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DDA33" w14:textId="77777777" w:rsidR="00FF7B7E" w:rsidRPr="002A0152" w:rsidRDefault="3902E6B2" w:rsidP="76C6BBEC">
      <w:pPr>
        <w:pStyle w:val="BodyText"/>
        <w:ind w:left="3025" w:firstLine="0"/>
        <w:rPr>
          <w:sz w:val="24"/>
          <w:szCs w:val="24"/>
        </w:rPr>
      </w:pPr>
      <w:r w:rsidRPr="002A0152">
        <w:rPr>
          <w:noProof/>
          <w:sz w:val="24"/>
          <w:szCs w:val="24"/>
        </w:rPr>
        <w:drawing>
          <wp:inline distT="0" distB="0" distL="0" distR="0" wp14:anchorId="79FDDA60" wp14:editId="4B20E204">
            <wp:extent cx="2836135" cy="54864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36135" cy="548640"/>
                    </a:xfrm>
                    <a:prstGeom prst="rect">
                      <a:avLst/>
                    </a:prstGeom>
                  </pic:spPr>
                </pic:pic>
              </a:graphicData>
            </a:graphic>
          </wp:inline>
        </w:drawing>
      </w:r>
    </w:p>
    <w:p w14:paraId="79FDDA34" w14:textId="77777777" w:rsidR="00FF7B7E" w:rsidRPr="002A0152" w:rsidRDefault="00FF7B7E" w:rsidP="76C6BBEC">
      <w:pPr>
        <w:pStyle w:val="BodyText"/>
        <w:spacing w:before="8"/>
        <w:ind w:left="0" w:firstLine="0"/>
        <w:rPr>
          <w:sz w:val="24"/>
          <w:szCs w:val="24"/>
        </w:rPr>
      </w:pPr>
    </w:p>
    <w:p w14:paraId="3AF644DE" w14:textId="52FCFD24" w:rsidR="006C499F" w:rsidRPr="002A0152" w:rsidRDefault="3902E6B2" w:rsidP="76C6BBEC">
      <w:pPr>
        <w:pStyle w:val="Title"/>
        <w:spacing w:before="0"/>
        <w:rPr>
          <w:color w:val="1F3862"/>
          <w:spacing w:val="-12"/>
          <w:sz w:val="24"/>
          <w:szCs w:val="24"/>
        </w:rPr>
      </w:pPr>
      <w:r w:rsidRPr="002A0152">
        <w:rPr>
          <w:color w:val="1F3862"/>
          <w:sz w:val="24"/>
          <w:szCs w:val="24"/>
        </w:rPr>
        <w:t>President’s</w:t>
      </w:r>
      <w:r w:rsidRPr="002A0152">
        <w:rPr>
          <w:color w:val="1F3862"/>
          <w:spacing w:val="-5"/>
          <w:sz w:val="24"/>
          <w:szCs w:val="24"/>
        </w:rPr>
        <w:t xml:space="preserve"> </w:t>
      </w:r>
      <w:r w:rsidRPr="002A0152">
        <w:rPr>
          <w:color w:val="1F3862"/>
          <w:sz w:val="24"/>
          <w:szCs w:val="24"/>
        </w:rPr>
        <w:t xml:space="preserve">Cabinet </w:t>
      </w:r>
      <w:r w:rsidR="6BB9C63F" w:rsidRPr="002A0152">
        <w:rPr>
          <w:color w:val="1F3862"/>
          <w:sz w:val="24"/>
          <w:szCs w:val="24"/>
        </w:rPr>
        <w:t>Minutes</w:t>
      </w:r>
    </w:p>
    <w:p w14:paraId="2C4E06CA" w14:textId="4F093363" w:rsidR="006C499F" w:rsidRPr="002A0152" w:rsidRDefault="0B135303" w:rsidP="76C6BBEC">
      <w:pPr>
        <w:pStyle w:val="Title"/>
        <w:spacing w:before="0"/>
        <w:rPr>
          <w:color w:val="1F3862"/>
          <w:sz w:val="24"/>
          <w:szCs w:val="24"/>
        </w:rPr>
      </w:pPr>
      <w:r w:rsidRPr="002A0152">
        <w:rPr>
          <w:color w:val="1F3862"/>
          <w:sz w:val="24"/>
          <w:szCs w:val="24"/>
        </w:rPr>
        <w:t>February 27</w:t>
      </w:r>
      <w:r w:rsidR="33E174C7" w:rsidRPr="002A0152">
        <w:rPr>
          <w:color w:val="1F3862"/>
          <w:sz w:val="24"/>
          <w:szCs w:val="24"/>
        </w:rPr>
        <w:t>, 202</w:t>
      </w:r>
      <w:r w:rsidR="70521FB1" w:rsidRPr="002A0152">
        <w:rPr>
          <w:color w:val="1F3862"/>
          <w:sz w:val="24"/>
          <w:szCs w:val="24"/>
        </w:rPr>
        <w:t>5</w:t>
      </w:r>
    </w:p>
    <w:p w14:paraId="79FDDA35" w14:textId="14BCDBEE" w:rsidR="00FF7B7E" w:rsidRPr="002A0152" w:rsidRDefault="3902E6B2" w:rsidP="76C6BBEC">
      <w:pPr>
        <w:pStyle w:val="Title"/>
        <w:spacing w:before="0"/>
        <w:rPr>
          <w:color w:val="1F3862"/>
          <w:sz w:val="24"/>
          <w:szCs w:val="24"/>
        </w:rPr>
      </w:pPr>
      <w:r w:rsidRPr="002A0152">
        <w:rPr>
          <w:color w:val="1F3862"/>
          <w:sz w:val="24"/>
          <w:szCs w:val="24"/>
        </w:rPr>
        <w:t>11</w:t>
      </w:r>
      <w:r w:rsidR="3B10B01B" w:rsidRPr="002A0152">
        <w:rPr>
          <w:color w:val="1F3862"/>
          <w:sz w:val="24"/>
          <w:szCs w:val="24"/>
        </w:rPr>
        <w:t xml:space="preserve"> a.m.</w:t>
      </w:r>
      <w:r w:rsidRPr="002A0152">
        <w:rPr>
          <w:color w:val="1F3862"/>
          <w:sz w:val="24"/>
          <w:szCs w:val="24"/>
        </w:rPr>
        <w:t xml:space="preserve"> – 12:30 </w:t>
      </w:r>
      <w:r w:rsidR="3B10B01B" w:rsidRPr="002A0152">
        <w:rPr>
          <w:color w:val="1F3862"/>
          <w:sz w:val="24"/>
          <w:szCs w:val="24"/>
        </w:rPr>
        <w:t>p.m.</w:t>
      </w:r>
    </w:p>
    <w:p w14:paraId="056A317F" w14:textId="04F461B4" w:rsidR="007B4D77" w:rsidRPr="002A0152" w:rsidRDefault="007B4D77" w:rsidP="007B4D77">
      <w:pPr>
        <w:pStyle w:val="Title"/>
        <w:spacing w:before="0"/>
        <w:ind w:left="0" w:firstLine="0"/>
        <w:jc w:val="left"/>
        <w:rPr>
          <w:sz w:val="24"/>
          <w:szCs w:val="24"/>
        </w:rPr>
      </w:pPr>
      <w:r w:rsidRPr="002A0152">
        <w:rPr>
          <w:sz w:val="24"/>
          <w:szCs w:val="24"/>
        </w:rPr>
        <w:t>HIGH LEVEL SUMMARY ITEMS</w:t>
      </w:r>
    </w:p>
    <w:p w14:paraId="4C7D7B0C" w14:textId="13045305" w:rsidR="00A54765" w:rsidRPr="002A0152" w:rsidRDefault="00A54765" w:rsidP="00F41ABD">
      <w:pPr>
        <w:pStyle w:val="NoSpacing"/>
        <w:numPr>
          <w:ilvl w:val="0"/>
          <w:numId w:val="5"/>
        </w:numPr>
        <w:rPr>
          <w:b/>
          <w:bCs/>
          <w:sz w:val="24"/>
          <w:szCs w:val="24"/>
        </w:rPr>
      </w:pPr>
      <w:r w:rsidRPr="002A0152">
        <w:rPr>
          <w:sz w:val="24"/>
          <w:szCs w:val="24"/>
        </w:rPr>
        <w:t xml:space="preserve">Addressing concerns about how to navigate </w:t>
      </w:r>
      <w:r w:rsidR="00A676C9" w:rsidRPr="002A0152">
        <w:rPr>
          <w:sz w:val="24"/>
          <w:szCs w:val="24"/>
        </w:rPr>
        <w:t>budget allocation</w:t>
      </w:r>
      <w:r w:rsidRPr="002A0152">
        <w:rPr>
          <w:sz w:val="24"/>
          <w:szCs w:val="24"/>
        </w:rPr>
        <w:t xml:space="preserve"> and clarify budget buckets, with a focus on reducing fear and confusion around financial processes.</w:t>
      </w:r>
    </w:p>
    <w:p w14:paraId="3358B83F" w14:textId="0561BDF0" w:rsidR="002116AB" w:rsidRPr="002A0152" w:rsidRDefault="002116AB" w:rsidP="00F41ABD">
      <w:pPr>
        <w:pStyle w:val="NoSpacing"/>
        <w:numPr>
          <w:ilvl w:val="0"/>
          <w:numId w:val="5"/>
        </w:numPr>
        <w:rPr>
          <w:sz w:val="24"/>
          <w:szCs w:val="24"/>
        </w:rPr>
      </w:pPr>
      <w:r w:rsidRPr="002A0152">
        <w:rPr>
          <w:sz w:val="24"/>
          <w:szCs w:val="24"/>
        </w:rPr>
        <w:t>The Cadre values refresh aims to make values more inclusive and integrated into leadership frameworks, performance evaluations, and team discussions.</w:t>
      </w:r>
    </w:p>
    <w:p w14:paraId="2744D7A9" w14:textId="6915E7C5" w:rsidR="002116AB" w:rsidRPr="002A0152" w:rsidRDefault="002116AB" w:rsidP="4CD65744">
      <w:pPr>
        <w:pStyle w:val="NoSpacing"/>
        <w:numPr>
          <w:ilvl w:val="0"/>
          <w:numId w:val="5"/>
        </w:numPr>
        <w:rPr>
          <w:sz w:val="24"/>
          <w:szCs w:val="24"/>
        </w:rPr>
      </w:pPr>
      <w:r w:rsidRPr="002A0152">
        <w:rPr>
          <w:sz w:val="24"/>
          <w:szCs w:val="24"/>
        </w:rPr>
        <w:t>Policy revisions clarify that bullying must be a documented pattern of behavior, not a single incident.</w:t>
      </w:r>
    </w:p>
    <w:p w14:paraId="402E0A7D" w14:textId="2F31E1A3" w:rsidR="002116AB" w:rsidRPr="002A0152" w:rsidRDefault="002116AB" w:rsidP="4CD65744">
      <w:pPr>
        <w:pStyle w:val="NoSpacing"/>
        <w:numPr>
          <w:ilvl w:val="0"/>
          <w:numId w:val="5"/>
        </w:numPr>
        <w:rPr>
          <w:sz w:val="24"/>
          <w:szCs w:val="24"/>
        </w:rPr>
      </w:pPr>
      <w:r w:rsidRPr="002A0152">
        <w:rPr>
          <w:sz w:val="24"/>
          <w:szCs w:val="24"/>
        </w:rPr>
        <w:t>A new five-story health institute building is being developed on campus, integrating multiple health-related programs.</w:t>
      </w:r>
    </w:p>
    <w:p w14:paraId="3E7BF501" w14:textId="604A1DD1" w:rsidR="002116AB" w:rsidRPr="002A0152" w:rsidRDefault="002116AB" w:rsidP="4CD65744">
      <w:pPr>
        <w:pStyle w:val="NoSpacing"/>
        <w:numPr>
          <w:ilvl w:val="0"/>
          <w:numId w:val="5"/>
        </w:numPr>
        <w:rPr>
          <w:sz w:val="24"/>
          <w:szCs w:val="24"/>
        </w:rPr>
      </w:pPr>
      <w:r w:rsidRPr="002A0152">
        <w:rPr>
          <w:sz w:val="24"/>
          <w:szCs w:val="24"/>
        </w:rPr>
        <w:t xml:space="preserve">New TSAC delegates </w:t>
      </w:r>
      <w:proofErr w:type="gramStart"/>
      <w:r w:rsidRPr="002A0152">
        <w:rPr>
          <w:sz w:val="24"/>
          <w:szCs w:val="24"/>
        </w:rPr>
        <w:t>sworn</w:t>
      </w:r>
      <w:proofErr w:type="gramEnd"/>
      <w:r w:rsidRPr="002A0152">
        <w:rPr>
          <w:sz w:val="24"/>
          <w:szCs w:val="24"/>
        </w:rPr>
        <w:t xml:space="preserve"> in, and applications are open for student government positions.</w:t>
      </w:r>
    </w:p>
    <w:p w14:paraId="7F81BA3B" w14:textId="036D0C3D" w:rsidR="002116AB" w:rsidRPr="002A0152" w:rsidRDefault="002116AB" w:rsidP="4CD65744">
      <w:pPr>
        <w:pStyle w:val="NoSpacing"/>
        <w:numPr>
          <w:ilvl w:val="0"/>
          <w:numId w:val="5"/>
        </w:numPr>
        <w:rPr>
          <w:sz w:val="24"/>
          <w:szCs w:val="24"/>
        </w:rPr>
      </w:pPr>
      <w:proofErr w:type="gramStart"/>
      <w:r w:rsidRPr="002A0152">
        <w:rPr>
          <w:sz w:val="24"/>
          <w:szCs w:val="24"/>
        </w:rPr>
        <w:t>Upcoming</w:t>
      </w:r>
      <w:proofErr w:type="gramEnd"/>
      <w:r w:rsidRPr="002A0152">
        <w:rPr>
          <w:sz w:val="24"/>
          <w:szCs w:val="24"/>
        </w:rPr>
        <w:t xml:space="preserve"> session with </w:t>
      </w:r>
      <w:r w:rsidR="00EA2981">
        <w:rPr>
          <w:sz w:val="24"/>
          <w:szCs w:val="24"/>
        </w:rPr>
        <w:t xml:space="preserve">VP </w:t>
      </w:r>
      <w:r w:rsidRPr="002A0152">
        <w:rPr>
          <w:sz w:val="24"/>
          <w:szCs w:val="24"/>
        </w:rPr>
        <w:t>Christine and Jim Carpenter to clarify budget management and address concerns.</w:t>
      </w:r>
    </w:p>
    <w:p w14:paraId="22E5387D" w14:textId="77777777" w:rsidR="002116AB" w:rsidRPr="002A0152" w:rsidRDefault="002116AB" w:rsidP="002116AB">
      <w:pPr>
        <w:pStyle w:val="NoSpacing"/>
        <w:numPr>
          <w:ilvl w:val="0"/>
          <w:numId w:val="5"/>
        </w:numPr>
        <w:rPr>
          <w:b/>
          <w:bCs/>
          <w:sz w:val="24"/>
          <w:szCs w:val="24"/>
        </w:rPr>
      </w:pPr>
      <w:r w:rsidRPr="002A0152">
        <w:rPr>
          <w:sz w:val="24"/>
          <w:szCs w:val="24"/>
        </w:rPr>
        <w:t>The chairs are working hard to stabilize faculty and staff during challenging times.</w:t>
      </w:r>
    </w:p>
    <w:p w14:paraId="5FB039DD" w14:textId="3A89266E" w:rsidR="007B4D77" w:rsidRPr="002A0152" w:rsidRDefault="002116AB" w:rsidP="002116AB">
      <w:pPr>
        <w:pStyle w:val="NoSpacing"/>
        <w:numPr>
          <w:ilvl w:val="0"/>
          <w:numId w:val="5"/>
        </w:numPr>
        <w:rPr>
          <w:b/>
          <w:bCs/>
          <w:sz w:val="24"/>
          <w:szCs w:val="24"/>
        </w:rPr>
      </w:pPr>
      <w:r w:rsidRPr="002A0152">
        <w:rPr>
          <w:sz w:val="24"/>
          <w:szCs w:val="24"/>
        </w:rPr>
        <w:t>Ongoing training sessions will continue, with a focus on supporting staff and faculty. (Chair efforts)</w:t>
      </w:r>
    </w:p>
    <w:p w14:paraId="5043254C" w14:textId="77777777" w:rsidR="002116AB" w:rsidRPr="002A0152" w:rsidRDefault="002116AB" w:rsidP="007B4D77">
      <w:pPr>
        <w:pStyle w:val="Title"/>
        <w:spacing w:before="0"/>
        <w:ind w:left="0" w:firstLine="0"/>
        <w:jc w:val="left"/>
        <w:rPr>
          <w:sz w:val="24"/>
          <w:szCs w:val="24"/>
        </w:rPr>
      </w:pPr>
    </w:p>
    <w:p w14:paraId="15281B33" w14:textId="354B17AF" w:rsidR="007B4D77" w:rsidRPr="002A0152" w:rsidRDefault="007B4D77" w:rsidP="007B4D77">
      <w:pPr>
        <w:pStyle w:val="Title"/>
        <w:spacing w:before="0"/>
        <w:ind w:left="0" w:firstLine="0"/>
        <w:jc w:val="left"/>
        <w:rPr>
          <w:sz w:val="24"/>
          <w:szCs w:val="24"/>
        </w:rPr>
      </w:pPr>
      <w:r w:rsidRPr="002A0152">
        <w:rPr>
          <w:sz w:val="24"/>
          <w:szCs w:val="24"/>
        </w:rPr>
        <w:t>ACTION ITEMS</w:t>
      </w:r>
      <w:r w:rsidR="581D9CF5" w:rsidRPr="002A0152">
        <w:rPr>
          <w:sz w:val="24"/>
          <w:szCs w:val="24"/>
        </w:rPr>
        <w:t xml:space="preserve"> </w:t>
      </w:r>
    </w:p>
    <w:p w14:paraId="11BB2032" w14:textId="77777777" w:rsidR="002D43BD" w:rsidRPr="002A0152" w:rsidRDefault="002D43BD" w:rsidP="0065391F">
      <w:pPr>
        <w:pStyle w:val="Heading1"/>
        <w:numPr>
          <w:ilvl w:val="0"/>
          <w:numId w:val="2"/>
        </w:numPr>
        <w:tabs>
          <w:tab w:val="left" w:pos="820"/>
        </w:tabs>
        <w:spacing w:line="253" w:lineRule="exact"/>
        <w:rPr>
          <w:sz w:val="24"/>
          <w:szCs w:val="24"/>
        </w:rPr>
      </w:pPr>
      <w:r w:rsidRPr="002A0152">
        <w:rPr>
          <w:b w:val="0"/>
          <w:bCs w:val="0"/>
          <w:sz w:val="24"/>
          <w:szCs w:val="24"/>
        </w:rPr>
        <w:t xml:space="preserve">Public feedback for 2/27 President’s Cabinet can be submitted through this </w:t>
      </w:r>
      <w:hyperlink r:id="rId11">
        <w:r w:rsidRPr="002A0152">
          <w:rPr>
            <w:rStyle w:val="Hyperlink"/>
            <w:sz w:val="24"/>
            <w:szCs w:val="24"/>
          </w:rPr>
          <w:t>Qualtrics link.</w:t>
        </w:r>
      </w:hyperlink>
      <w:r w:rsidRPr="002A0152">
        <w:rPr>
          <w:color w:val="0000FF"/>
          <w:sz w:val="24"/>
          <w:szCs w:val="24"/>
          <w:u w:val="single"/>
        </w:rPr>
        <w:t xml:space="preserve"> </w:t>
      </w:r>
    </w:p>
    <w:p w14:paraId="52CECC18" w14:textId="402A48FB" w:rsidR="002D43BD" w:rsidRPr="002A0152" w:rsidRDefault="002D43BD" w:rsidP="00F41ABD">
      <w:pPr>
        <w:pStyle w:val="Heading1"/>
        <w:numPr>
          <w:ilvl w:val="1"/>
          <w:numId w:val="4"/>
        </w:numPr>
        <w:tabs>
          <w:tab w:val="left" w:pos="820"/>
        </w:tabs>
        <w:spacing w:line="253" w:lineRule="exact"/>
        <w:rPr>
          <w:b w:val="0"/>
          <w:bCs w:val="0"/>
          <w:sz w:val="24"/>
          <w:szCs w:val="24"/>
        </w:rPr>
      </w:pPr>
      <w:r w:rsidRPr="002A0152">
        <w:rPr>
          <w:b w:val="0"/>
          <w:bCs w:val="0"/>
          <w:sz w:val="24"/>
          <w:szCs w:val="24"/>
        </w:rPr>
        <w:t xml:space="preserve">Submissions are confidential unless stated </w:t>
      </w:r>
      <w:r w:rsidR="006A05BE" w:rsidRPr="002A0152">
        <w:rPr>
          <w:b w:val="0"/>
          <w:bCs w:val="0"/>
          <w:sz w:val="24"/>
          <w:szCs w:val="24"/>
        </w:rPr>
        <w:t>otherwise.</w:t>
      </w:r>
    </w:p>
    <w:p w14:paraId="62789BD1" w14:textId="77777777" w:rsidR="002D43BD" w:rsidRPr="002A0152" w:rsidRDefault="002D43BD" w:rsidP="00F41ABD">
      <w:pPr>
        <w:pStyle w:val="Heading1"/>
        <w:numPr>
          <w:ilvl w:val="1"/>
          <w:numId w:val="4"/>
        </w:numPr>
        <w:tabs>
          <w:tab w:val="left" w:pos="820"/>
        </w:tabs>
        <w:spacing w:line="253" w:lineRule="exact"/>
        <w:rPr>
          <w:b w:val="0"/>
          <w:bCs w:val="0"/>
          <w:sz w:val="24"/>
          <w:szCs w:val="24"/>
        </w:rPr>
      </w:pPr>
      <w:proofErr w:type="gramStart"/>
      <w:r w:rsidRPr="002A0152">
        <w:rPr>
          <w:b w:val="0"/>
          <w:bCs w:val="0"/>
          <w:sz w:val="24"/>
          <w:szCs w:val="24"/>
        </w:rPr>
        <w:t>Deadline</w:t>
      </w:r>
      <w:proofErr w:type="gramEnd"/>
      <w:r w:rsidRPr="002A0152">
        <w:rPr>
          <w:b w:val="0"/>
          <w:bCs w:val="0"/>
          <w:sz w:val="24"/>
          <w:szCs w:val="24"/>
        </w:rPr>
        <w:t xml:space="preserve"> to submit feedback is 3/7.</w:t>
      </w:r>
    </w:p>
    <w:p w14:paraId="11D66A98" w14:textId="24FC39AF" w:rsidR="00800A0A" w:rsidRPr="002A0152" w:rsidRDefault="00800A0A" w:rsidP="1D86CDEA">
      <w:pPr>
        <w:pStyle w:val="Heading1"/>
        <w:numPr>
          <w:ilvl w:val="0"/>
          <w:numId w:val="1"/>
        </w:numPr>
        <w:tabs>
          <w:tab w:val="left" w:pos="820"/>
        </w:tabs>
        <w:spacing w:line="253" w:lineRule="exact"/>
        <w:rPr>
          <w:b w:val="0"/>
          <w:bCs w:val="0"/>
          <w:sz w:val="24"/>
          <w:szCs w:val="24"/>
        </w:rPr>
      </w:pPr>
      <w:r w:rsidRPr="002A0152">
        <w:rPr>
          <w:b w:val="0"/>
          <w:bCs w:val="0"/>
          <w:sz w:val="24"/>
          <w:szCs w:val="24"/>
        </w:rPr>
        <w:t>Clarify Budget Buckets</w:t>
      </w:r>
    </w:p>
    <w:p w14:paraId="412A512A" w14:textId="0DDC3ADC" w:rsidR="00A54765" w:rsidRPr="002A0152" w:rsidRDefault="2A8B27FA" w:rsidP="1D86CDEA">
      <w:pPr>
        <w:pStyle w:val="Heading1"/>
        <w:numPr>
          <w:ilvl w:val="0"/>
          <w:numId w:val="1"/>
        </w:numPr>
        <w:tabs>
          <w:tab w:val="left" w:pos="820"/>
        </w:tabs>
        <w:spacing w:line="253" w:lineRule="exact"/>
        <w:rPr>
          <w:b w:val="0"/>
          <w:bCs w:val="0"/>
          <w:sz w:val="24"/>
          <w:szCs w:val="24"/>
        </w:rPr>
      </w:pPr>
      <w:r w:rsidRPr="002A0152">
        <w:rPr>
          <w:b w:val="0"/>
          <w:bCs w:val="0"/>
          <w:sz w:val="24"/>
          <w:szCs w:val="24"/>
        </w:rPr>
        <w:t>Encourage Participation in Day of Giving</w:t>
      </w:r>
    </w:p>
    <w:p w14:paraId="18FE535E" w14:textId="7201F07B" w:rsidR="59955A55" w:rsidRPr="002A0152" w:rsidRDefault="59955A55" w:rsidP="02082A85">
      <w:pPr>
        <w:pStyle w:val="Heading1"/>
        <w:numPr>
          <w:ilvl w:val="0"/>
          <w:numId w:val="1"/>
        </w:numPr>
        <w:tabs>
          <w:tab w:val="left" w:pos="820"/>
        </w:tabs>
        <w:spacing w:line="253" w:lineRule="exact"/>
        <w:rPr>
          <w:b w:val="0"/>
          <w:bCs w:val="0"/>
          <w:sz w:val="24"/>
          <w:szCs w:val="24"/>
        </w:rPr>
      </w:pPr>
      <w:r w:rsidRPr="002A0152">
        <w:rPr>
          <w:b w:val="0"/>
          <w:bCs w:val="0"/>
          <w:sz w:val="24"/>
          <w:szCs w:val="24"/>
        </w:rPr>
        <w:t xml:space="preserve">Review </w:t>
      </w:r>
      <w:r w:rsidR="006B18E6" w:rsidRPr="002A0152">
        <w:rPr>
          <w:b w:val="0"/>
          <w:bCs w:val="0"/>
          <w:sz w:val="24"/>
          <w:szCs w:val="24"/>
        </w:rPr>
        <w:t>first read</w:t>
      </w:r>
      <w:r w:rsidRPr="002A0152">
        <w:rPr>
          <w:b w:val="0"/>
          <w:bCs w:val="0"/>
          <w:sz w:val="24"/>
          <w:szCs w:val="24"/>
        </w:rPr>
        <w:t xml:space="preserve"> policies and come back with questions for a second read</w:t>
      </w:r>
    </w:p>
    <w:p w14:paraId="5CB57BF8" w14:textId="7311EF6B" w:rsidR="00A77728" w:rsidRPr="002A0152" w:rsidRDefault="00A77728" w:rsidP="02082A85">
      <w:pPr>
        <w:pStyle w:val="Heading1"/>
        <w:numPr>
          <w:ilvl w:val="0"/>
          <w:numId w:val="1"/>
        </w:numPr>
        <w:tabs>
          <w:tab w:val="left" w:pos="820"/>
        </w:tabs>
        <w:spacing w:line="253" w:lineRule="exact"/>
        <w:rPr>
          <w:b w:val="0"/>
          <w:bCs w:val="0"/>
          <w:sz w:val="24"/>
          <w:szCs w:val="24"/>
        </w:rPr>
      </w:pPr>
      <w:r w:rsidRPr="002A0152">
        <w:rPr>
          <w:b w:val="0"/>
          <w:bCs w:val="0"/>
          <w:sz w:val="24"/>
          <w:szCs w:val="24"/>
        </w:rPr>
        <w:t xml:space="preserve">Ensure that HR trainings address questions about rights and responsibilities, and make sure the training process is clear in reference to </w:t>
      </w:r>
      <w:r w:rsidR="006B18E6" w:rsidRPr="002A0152">
        <w:rPr>
          <w:b w:val="0"/>
          <w:bCs w:val="0"/>
          <w:sz w:val="24"/>
          <w:szCs w:val="24"/>
        </w:rPr>
        <w:t>first read policies (Bullying in the workplace and faculty and staff supplemental pay)</w:t>
      </w:r>
    </w:p>
    <w:p w14:paraId="16F81FDE" w14:textId="0C4D632C" w:rsidR="00A77728" w:rsidRPr="002A0152" w:rsidRDefault="00A77728" w:rsidP="02082A85">
      <w:pPr>
        <w:pStyle w:val="Heading1"/>
        <w:numPr>
          <w:ilvl w:val="0"/>
          <w:numId w:val="1"/>
        </w:numPr>
        <w:tabs>
          <w:tab w:val="left" w:pos="820"/>
        </w:tabs>
        <w:spacing w:line="253" w:lineRule="exact"/>
        <w:rPr>
          <w:b w:val="0"/>
          <w:bCs w:val="0"/>
          <w:sz w:val="24"/>
          <w:szCs w:val="24"/>
        </w:rPr>
      </w:pPr>
      <w:r w:rsidRPr="002A0152">
        <w:rPr>
          <w:b w:val="0"/>
          <w:bCs w:val="0"/>
          <w:sz w:val="24"/>
          <w:szCs w:val="24"/>
        </w:rPr>
        <w:t>The decision on whether to continue with the current approach or shift to one main effort will be made by April 2025 for the Strategic Plan</w:t>
      </w:r>
    </w:p>
    <w:p w14:paraId="79FDDA36" w14:textId="47ADCC45" w:rsidR="00FF7B7E" w:rsidRPr="002A0152" w:rsidRDefault="007B4D77" w:rsidP="003704A2">
      <w:pPr>
        <w:pStyle w:val="Title"/>
        <w:spacing w:before="0"/>
        <w:ind w:left="0" w:firstLine="0"/>
        <w:jc w:val="left"/>
        <w:rPr>
          <w:sz w:val="24"/>
          <w:szCs w:val="24"/>
        </w:rPr>
      </w:pPr>
      <w:r w:rsidRPr="002A0152">
        <w:rPr>
          <w:noProof/>
          <w:sz w:val="24"/>
          <w:szCs w:val="24"/>
        </w:rPr>
        <mc:AlternateContent>
          <mc:Choice Requires="wps">
            <w:drawing>
              <wp:anchor distT="0" distB="0" distL="114300" distR="114300" simplePos="0" relativeHeight="251658240" behindDoc="0" locked="0" layoutInCell="1" allowOverlap="1" wp14:anchorId="3CDCDB52" wp14:editId="7C1A6CC6">
                <wp:simplePos x="0" y="0"/>
                <wp:positionH relativeFrom="margin">
                  <wp:align>right</wp:align>
                </wp:positionH>
                <wp:positionV relativeFrom="paragraph">
                  <wp:posOffset>108586</wp:posOffset>
                </wp:positionV>
                <wp:extent cx="6610350" cy="19050"/>
                <wp:effectExtent l="0" t="0" r="19050" b="19050"/>
                <wp:wrapNone/>
                <wp:docPr id="410397227" name="Straight Connector 3"/>
                <wp:cNvGraphicFramePr/>
                <a:graphic xmlns:a="http://schemas.openxmlformats.org/drawingml/2006/main">
                  <a:graphicData uri="http://schemas.microsoft.com/office/word/2010/wordprocessingShape">
                    <wps:wsp>
                      <wps:cNvCnPr/>
                      <wps:spPr>
                        <a:xfrm flipV="1">
                          <a:off x="0" y="0"/>
                          <a:ext cx="66103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3" style="position:absolute;flip: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213]" from="469.3pt,8.55pt" to="989.8pt,10.05pt" w14:anchorId="23C7B0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">
                <w10:wrap anchorx="margin"/>
              </v:line>
            </w:pict>
          </mc:Fallback>
        </mc:AlternateContent>
      </w:r>
    </w:p>
    <w:p w14:paraId="79FDDA37" w14:textId="57C3FBE1" w:rsidR="00FF7B7E" w:rsidRPr="002A0152" w:rsidRDefault="3902E6B2" w:rsidP="00F41ABD">
      <w:pPr>
        <w:pStyle w:val="Heading1"/>
        <w:numPr>
          <w:ilvl w:val="0"/>
          <w:numId w:val="3"/>
        </w:numPr>
        <w:tabs>
          <w:tab w:val="left" w:pos="820"/>
        </w:tabs>
        <w:spacing w:before="91"/>
        <w:rPr>
          <w:sz w:val="24"/>
          <w:szCs w:val="24"/>
        </w:rPr>
      </w:pPr>
      <w:r w:rsidRPr="002A0152">
        <w:rPr>
          <w:sz w:val="24"/>
          <w:szCs w:val="24"/>
        </w:rPr>
        <w:t>Approval</w:t>
      </w:r>
      <w:r w:rsidRPr="002A0152">
        <w:rPr>
          <w:spacing w:val="-4"/>
          <w:sz w:val="24"/>
          <w:szCs w:val="24"/>
        </w:rPr>
        <w:t xml:space="preserve"> </w:t>
      </w:r>
      <w:r w:rsidRPr="002A0152">
        <w:rPr>
          <w:sz w:val="24"/>
          <w:szCs w:val="24"/>
        </w:rPr>
        <w:t>of</w:t>
      </w:r>
      <w:r w:rsidRPr="002A0152">
        <w:rPr>
          <w:spacing w:val="-5"/>
          <w:sz w:val="24"/>
          <w:szCs w:val="24"/>
        </w:rPr>
        <w:t xml:space="preserve"> </w:t>
      </w:r>
      <w:r w:rsidRPr="002A0152">
        <w:rPr>
          <w:spacing w:val="-2"/>
          <w:sz w:val="24"/>
          <w:szCs w:val="24"/>
        </w:rPr>
        <w:t>minutes</w:t>
      </w:r>
    </w:p>
    <w:p w14:paraId="79FDDA38" w14:textId="60BEBD50" w:rsidR="00FF7B7E" w:rsidRPr="002A0152" w:rsidRDefault="62168583" w:rsidP="00F41ABD">
      <w:pPr>
        <w:pStyle w:val="Heading1"/>
        <w:numPr>
          <w:ilvl w:val="1"/>
          <w:numId w:val="3"/>
        </w:numPr>
        <w:tabs>
          <w:tab w:val="left" w:pos="820"/>
        </w:tabs>
        <w:spacing w:before="91"/>
        <w:rPr>
          <w:b w:val="0"/>
          <w:sz w:val="24"/>
          <w:szCs w:val="24"/>
        </w:rPr>
      </w:pPr>
      <w:r w:rsidRPr="002A0152">
        <w:rPr>
          <w:b w:val="0"/>
          <w:bCs w:val="0"/>
          <w:sz w:val="24"/>
          <w:szCs w:val="24"/>
        </w:rPr>
        <w:t xml:space="preserve">From </w:t>
      </w:r>
      <w:hyperlink r:id="rId12">
        <w:r w:rsidR="4E530BD0" w:rsidRPr="002A0152">
          <w:rPr>
            <w:rStyle w:val="Hyperlink"/>
            <w:b w:val="0"/>
            <w:bCs w:val="0"/>
            <w:sz w:val="24"/>
            <w:szCs w:val="24"/>
          </w:rPr>
          <w:t>January 23, 2025</w:t>
        </w:r>
      </w:hyperlink>
    </w:p>
    <w:p w14:paraId="28D3352C" w14:textId="77777777" w:rsidR="006B18E6" w:rsidRPr="002A0152" w:rsidRDefault="006B18E6" w:rsidP="006B18E6">
      <w:pPr>
        <w:pStyle w:val="ListParagraph"/>
        <w:tabs>
          <w:tab w:val="left" w:pos="820"/>
        </w:tabs>
        <w:spacing w:before="1" w:line="240" w:lineRule="auto"/>
        <w:ind w:left="820" w:firstLine="0"/>
        <w:rPr>
          <w:sz w:val="24"/>
          <w:szCs w:val="24"/>
        </w:rPr>
      </w:pPr>
    </w:p>
    <w:p w14:paraId="6DDFDA58" w14:textId="121ACA65" w:rsidR="00B04A0B" w:rsidRPr="002A0152" w:rsidRDefault="3902E6B2" w:rsidP="00F41ABD">
      <w:pPr>
        <w:pStyle w:val="ListParagraph"/>
        <w:numPr>
          <w:ilvl w:val="0"/>
          <w:numId w:val="3"/>
        </w:numPr>
        <w:tabs>
          <w:tab w:val="left" w:pos="820"/>
        </w:tabs>
        <w:spacing w:before="1" w:line="240" w:lineRule="auto"/>
        <w:rPr>
          <w:sz w:val="24"/>
          <w:szCs w:val="24"/>
        </w:rPr>
      </w:pPr>
      <w:r w:rsidRPr="002A0152">
        <w:rPr>
          <w:b/>
          <w:bCs/>
          <w:sz w:val="24"/>
          <w:szCs w:val="24"/>
        </w:rPr>
        <w:t>President’s</w:t>
      </w:r>
      <w:r w:rsidRPr="002A0152">
        <w:rPr>
          <w:b/>
          <w:bCs/>
          <w:spacing w:val="-10"/>
          <w:sz w:val="24"/>
          <w:szCs w:val="24"/>
        </w:rPr>
        <w:t xml:space="preserve"> </w:t>
      </w:r>
      <w:r w:rsidRPr="002A0152">
        <w:rPr>
          <w:b/>
          <w:bCs/>
          <w:sz w:val="24"/>
          <w:szCs w:val="24"/>
        </w:rPr>
        <w:t>Update</w:t>
      </w:r>
      <w:r w:rsidRPr="002A0152">
        <w:rPr>
          <w:b/>
          <w:bCs/>
          <w:spacing w:val="-6"/>
          <w:sz w:val="24"/>
          <w:szCs w:val="24"/>
        </w:rPr>
        <w:t xml:space="preserve"> </w:t>
      </w:r>
      <w:r w:rsidRPr="002A0152">
        <w:rPr>
          <w:b/>
          <w:bCs/>
          <w:sz w:val="24"/>
          <w:szCs w:val="24"/>
        </w:rPr>
        <w:t>(11:</w:t>
      </w:r>
      <w:r w:rsidR="602BF757" w:rsidRPr="002A0152">
        <w:rPr>
          <w:b/>
          <w:bCs/>
          <w:sz w:val="24"/>
          <w:szCs w:val="24"/>
        </w:rPr>
        <w:t>00</w:t>
      </w:r>
      <w:r w:rsidR="08E02759" w:rsidRPr="002A0152">
        <w:rPr>
          <w:b/>
          <w:bCs/>
          <w:sz w:val="24"/>
          <w:szCs w:val="24"/>
        </w:rPr>
        <w:t xml:space="preserve"> </w:t>
      </w:r>
      <w:r w:rsidRPr="002A0152">
        <w:rPr>
          <w:b/>
          <w:bCs/>
          <w:sz w:val="24"/>
          <w:szCs w:val="24"/>
        </w:rPr>
        <w:t>AM</w:t>
      </w:r>
      <w:r w:rsidR="55C6CEF6" w:rsidRPr="002A0152">
        <w:rPr>
          <w:b/>
          <w:bCs/>
          <w:sz w:val="24"/>
          <w:szCs w:val="24"/>
        </w:rPr>
        <w:t xml:space="preserve"> – 11:15 AM)</w:t>
      </w:r>
      <w:r w:rsidRPr="002A0152">
        <w:rPr>
          <w:b/>
          <w:bCs/>
          <w:sz w:val="24"/>
          <w:szCs w:val="24"/>
        </w:rPr>
        <w:t xml:space="preserve"> –</w:t>
      </w:r>
      <w:r w:rsidRPr="002A0152">
        <w:rPr>
          <w:b/>
          <w:bCs/>
          <w:spacing w:val="-4"/>
          <w:sz w:val="24"/>
          <w:szCs w:val="24"/>
        </w:rPr>
        <w:t xml:space="preserve"> </w:t>
      </w:r>
      <w:r w:rsidRPr="002A0152">
        <w:rPr>
          <w:sz w:val="24"/>
          <w:szCs w:val="24"/>
        </w:rPr>
        <w:t>Janine</w:t>
      </w:r>
      <w:r w:rsidRPr="002A0152">
        <w:rPr>
          <w:spacing w:val="-6"/>
          <w:sz w:val="24"/>
          <w:szCs w:val="24"/>
        </w:rPr>
        <w:t xml:space="preserve"> </w:t>
      </w:r>
      <w:r w:rsidRPr="002A0152">
        <w:rPr>
          <w:sz w:val="24"/>
          <w:szCs w:val="24"/>
        </w:rPr>
        <w:t>Davidson,</w:t>
      </w:r>
      <w:r w:rsidRPr="002A0152">
        <w:rPr>
          <w:spacing w:val="-4"/>
          <w:sz w:val="24"/>
          <w:szCs w:val="24"/>
        </w:rPr>
        <w:t xml:space="preserve"> </w:t>
      </w:r>
      <w:r w:rsidRPr="002A0152">
        <w:rPr>
          <w:spacing w:val="-2"/>
          <w:sz w:val="24"/>
          <w:szCs w:val="24"/>
        </w:rPr>
        <w:t>President</w:t>
      </w:r>
    </w:p>
    <w:p w14:paraId="6366DC4F" w14:textId="4DB47868" w:rsidR="00D86FEB" w:rsidRPr="002A0152" w:rsidRDefault="007F3B7C" w:rsidP="0038654E">
      <w:pPr>
        <w:tabs>
          <w:tab w:val="left" w:pos="820"/>
        </w:tabs>
        <w:spacing w:before="1"/>
        <w:rPr>
          <w:sz w:val="24"/>
          <w:szCs w:val="24"/>
        </w:rPr>
      </w:pPr>
      <w:bookmarkStart w:id="0" w:name="_Hlk191556355"/>
      <w:r w:rsidRPr="002A0152">
        <w:rPr>
          <w:b/>
          <w:bCs/>
          <w:sz w:val="24"/>
          <w:szCs w:val="24"/>
        </w:rPr>
        <w:tab/>
      </w:r>
      <w:r w:rsidR="14E0C6D6" w:rsidRPr="002A0152">
        <w:rPr>
          <w:b/>
          <w:bCs/>
          <w:sz w:val="24"/>
          <w:szCs w:val="24"/>
        </w:rPr>
        <w:t>Roadrunner Shoutout Awards</w:t>
      </w:r>
      <w:r w:rsidR="14E0C6D6" w:rsidRPr="002A0152">
        <w:rPr>
          <w:sz w:val="24"/>
          <w:szCs w:val="24"/>
        </w:rPr>
        <w:t xml:space="preserve"> </w:t>
      </w:r>
    </w:p>
    <w:bookmarkEnd w:id="0"/>
    <w:p w14:paraId="10086B2B" w14:textId="77777777" w:rsidR="0038654E" w:rsidRPr="002A0152" w:rsidRDefault="0027536D" w:rsidP="00F41ABD">
      <w:pPr>
        <w:pStyle w:val="ListParagraph"/>
        <w:numPr>
          <w:ilvl w:val="0"/>
          <w:numId w:val="14"/>
        </w:numPr>
        <w:tabs>
          <w:tab w:val="left" w:pos="820"/>
        </w:tabs>
        <w:spacing w:before="1"/>
        <w:rPr>
          <w:sz w:val="24"/>
          <w:szCs w:val="24"/>
        </w:rPr>
      </w:pPr>
      <w:r w:rsidRPr="002A0152">
        <w:rPr>
          <w:rStyle w:val="Strong"/>
          <w:sz w:val="24"/>
          <w:szCs w:val="24"/>
        </w:rPr>
        <w:t>Faculty:</w:t>
      </w:r>
      <w:r w:rsidRPr="002A0152">
        <w:rPr>
          <w:sz w:val="24"/>
          <w:szCs w:val="24"/>
        </w:rPr>
        <w:t xml:space="preserve"> Nicole Vowles (Marketing) </w:t>
      </w:r>
    </w:p>
    <w:p w14:paraId="41608875" w14:textId="77777777" w:rsidR="0038654E" w:rsidRPr="002A0152" w:rsidRDefault="0027536D" w:rsidP="00F41ABD">
      <w:pPr>
        <w:pStyle w:val="ListParagraph"/>
        <w:numPr>
          <w:ilvl w:val="0"/>
          <w:numId w:val="14"/>
        </w:numPr>
        <w:tabs>
          <w:tab w:val="left" w:pos="820"/>
        </w:tabs>
        <w:spacing w:before="1"/>
        <w:rPr>
          <w:sz w:val="24"/>
          <w:szCs w:val="24"/>
        </w:rPr>
      </w:pPr>
      <w:r w:rsidRPr="002A0152">
        <w:rPr>
          <w:rStyle w:val="Strong"/>
          <w:sz w:val="24"/>
          <w:szCs w:val="24"/>
        </w:rPr>
        <w:t>Staff:</w:t>
      </w:r>
      <w:r w:rsidRPr="002A0152">
        <w:rPr>
          <w:sz w:val="24"/>
          <w:szCs w:val="24"/>
        </w:rPr>
        <w:t xml:space="preserve"> Catharine Ingram (C2 Hub) </w:t>
      </w:r>
    </w:p>
    <w:p w14:paraId="4B80BB8E" w14:textId="17BCCF11" w:rsidR="00DF5A8C" w:rsidRPr="002A0152" w:rsidRDefault="0027536D" w:rsidP="00F41ABD">
      <w:pPr>
        <w:pStyle w:val="ListParagraph"/>
        <w:numPr>
          <w:ilvl w:val="0"/>
          <w:numId w:val="14"/>
        </w:numPr>
        <w:tabs>
          <w:tab w:val="left" w:pos="820"/>
        </w:tabs>
        <w:spacing w:before="1"/>
        <w:rPr>
          <w:sz w:val="24"/>
          <w:szCs w:val="24"/>
        </w:rPr>
      </w:pPr>
      <w:r w:rsidRPr="002A0152">
        <w:rPr>
          <w:rStyle w:val="Strong"/>
          <w:sz w:val="24"/>
          <w:szCs w:val="24"/>
        </w:rPr>
        <w:t>Student:</w:t>
      </w:r>
      <w:r w:rsidRPr="002A0152">
        <w:rPr>
          <w:sz w:val="24"/>
          <w:szCs w:val="24"/>
        </w:rPr>
        <w:t xml:space="preserve"> Kevin San Diego </w:t>
      </w:r>
      <w:proofErr w:type="spellStart"/>
      <w:r w:rsidRPr="002A0152">
        <w:rPr>
          <w:sz w:val="24"/>
          <w:szCs w:val="24"/>
        </w:rPr>
        <w:t>Manaysay</w:t>
      </w:r>
      <w:proofErr w:type="spellEnd"/>
      <w:r w:rsidRPr="002A0152">
        <w:rPr>
          <w:sz w:val="24"/>
          <w:szCs w:val="24"/>
        </w:rPr>
        <w:t xml:space="preserve"> (Financial Reporting) </w:t>
      </w:r>
    </w:p>
    <w:p w14:paraId="764F8D9E" w14:textId="29516E8A" w:rsidR="00814BD2" w:rsidRPr="002A0152" w:rsidRDefault="007F3B7C" w:rsidP="0038654E">
      <w:pPr>
        <w:tabs>
          <w:tab w:val="left" w:pos="820"/>
        </w:tabs>
        <w:spacing w:before="1"/>
        <w:rPr>
          <w:sz w:val="24"/>
          <w:szCs w:val="24"/>
        </w:rPr>
      </w:pPr>
      <w:r w:rsidRPr="002A0152">
        <w:rPr>
          <w:b/>
          <w:bCs/>
          <w:sz w:val="24"/>
          <w:szCs w:val="24"/>
        </w:rPr>
        <w:tab/>
      </w:r>
      <w:r w:rsidR="00DF5A8C" w:rsidRPr="002A0152">
        <w:rPr>
          <w:b/>
          <w:bCs/>
          <w:sz w:val="24"/>
          <w:szCs w:val="24"/>
        </w:rPr>
        <w:t>Kudos</w:t>
      </w:r>
      <w:r w:rsidR="00DF5A8C" w:rsidRPr="002A0152">
        <w:rPr>
          <w:sz w:val="24"/>
          <w:szCs w:val="24"/>
        </w:rPr>
        <w:t xml:space="preserve"> </w:t>
      </w:r>
    </w:p>
    <w:p w14:paraId="6F87E4C3" w14:textId="7A515D8F" w:rsidR="00814BD2" w:rsidRPr="002A0152" w:rsidRDefault="00650684" w:rsidP="00F41ABD">
      <w:pPr>
        <w:pStyle w:val="ListParagraph"/>
        <w:numPr>
          <w:ilvl w:val="0"/>
          <w:numId w:val="15"/>
        </w:numPr>
        <w:tabs>
          <w:tab w:val="left" w:pos="820"/>
        </w:tabs>
        <w:spacing w:before="1"/>
        <w:rPr>
          <w:sz w:val="24"/>
          <w:szCs w:val="24"/>
        </w:rPr>
      </w:pPr>
      <w:r w:rsidRPr="002A0152">
        <w:rPr>
          <w:b/>
          <w:sz w:val="24"/>
          <w:szCs w:val="24"/>
        </w:rPr>
        <w:t>Bell Policy Center</w:t>
      </w:r>
      <w:r w:rsidR="00062D6C" w:rsidRPr="002A0152">
        <w:rPr>
          <w:rStyle w:val="Strong"/>
          <w:sz w:val="24"/>
          <w:szCs w:val="24"/>
        </w:rPr>
        <w:t>:</w:t>
      </w:r>
      <w:r w:rsidR="00062D6C" w:rsidRPr="002A0152">
        <w:rPr>
          <w:sz w:val="24"/>
          <w:szCs w:val="24"/>
        </w:rPr>
        <w:t xml:space="preserve"> Dr</w:t>
      </w:r>
      <w:r w:rsidR="004C5011">
        <w:rPr>
          <w:sz w:val="24"/>
          <w:szCs w:val="24"/>
        </w:rPr>
        <w:t>s</w:t>
      </w:r>
      <w:r w:rsidR="00062D6C" w:rsidRPr="002A0152">
        <w:rPr>
          <w:sz w:val="24"/>
          <w:szCs w:val="24"/>
        </w:rPr>
        <w:t>. Rosemarie Allen &amp; Dorothy Shapland Rodriguez</w:t>
      </w:r>
      <w:r w:rsidR="009758E5" w:rsidRPr="002A0152">
        <w:rPr>
          <w:sz w:val="24"/>
          <w:szCs w:val="24"/>
        </w:rPr>
        <w:t xml:space="preserve"> recognized for</w:t>
      </w:r>
      <w:r w:rsidR="00062D6C" w:rsidRPr="002A0152">
        <w:rPr>
          <w:sz w:val="24"/>
          <w:szCs w:val="24"/>
        </w:rPr>
        <w:t xml:space="preserve"> researching early childhood education funding.</w:t>
      </w:r>
    </w:p>
    <w:p w14:paraId="763D22B6" w14:textId="24E2C976" w:rsidR="00062D6C" w:rsidRPr="002A0152" w:rsidRDefault="00062D6C" w:rsidP="00F41ABD">
      <w:pPr>
        <w:pStyle w:val="ListParagraph"/>
        <w:numPr>
          <w:ilvl w:val="0"/>
          <w:numId w:val="15"/>
        </w:numPr>
        <w:tabs>
          <w:tab w:val="left" w:pos="820"/>
        </w:tabs>
        <w:spacing w:before="1"/>
        <w:rPr>
          <w:sz w:val="24"/>
          <w:szCs w:val="24"/>
        </w:rPr>
      </w:pPr>
      <w:r w:rsidRPr="002A0152">
        <w:rPr>
          <w:rStyle w:val="Strong"/>
          <w:sz w:val="24"/>
          <w:szCs w:val="24"/>
        </w:rPr>
        <w:t>University Advancement:</w:t>
      </w:r>
      <w:r w:rsidRPr="002A0152">
        <w:rPr>
          <w:sz w:val="24"/>
          <w:szCs w:val="24"/>
        </w:rPr>
        <w:t xml:space="preserve"> "Roadrunners Rise" campaign aims to raise $100M for students and institutional </w:t>
      </w:r>
      <w:r w:rsidR="0068710A" w:rsidRPr="002A0152">
        <w:rPr>
          <w:sz w:val="24"/>
          <w:szCs w:val="24"/>
        </w:rPr>
        <w:t>support.</w:t>
      </w:r>
    </w:p>
    <w:p w14:paraId="08D10C6F" w14:textId="77777777" w:rsidR="007F3B7C" w:rsidRPr="002A0152" w:rsidRDefault="007F3B7C" w:rsidP="0038654E">
      <w:pPr>
        <w:tabs>
          <w:tab w:val="left" w:pos="820"/>
        </w:tabs>
        <w:spacing w:before="1"/>
        <w:rPr>
          <w:b/>
          <w:bCs/>
          <w:sz w:val="24"/>
          <w:szCs w:val="24"/>
        </w:rPr>
      </w:pPr>
      <w:r w:rsidRPr="002A0152">
        <w:rPr>
          <w:b/>
          <w:bCs/>
          <w:sz w:val="24"/>
          <w:szCs w:val="24"/>
        </w:rPr>
        <w:tab/>
      </w:r>
    </w:p>
    <w:p w14:paraId="2F6B351F" w14:textId="56D6B5C5" w:rsidR="00DF5A8C" w:rsidRPr="002A0152" w:rsidRDefault="007F3B7C" w:rsidP="0038654E">
      <w:pPr>
        <w:tabs>
          <w:tab w:val="left" w:pos="820"/>
        </w:tabs>
        <w:spacing w:before="1"/>
        <w:rPr>
          <w:sz w:val="24"/>
          <w:szCs w:val="24"/>
        </w:rPr>
      </w:pPr>
      <w:r w:rsidRPr="002A0152">
        <w:rPr>
          <w:b/>
          <w:bCs/>
          <w:sz w:val="24"/>
          <w:szCs w:val="24"/>
        </w:rPr>
        <w:lastRenderedPageBreak/>
        <w:tab/>
      </w:r>
      <w:r w:rsidR="00DF5A8C" w:rsidRPr="002A0152">
        <w:rPr>
          <w:b/>
          <w:bCs/>
          <w:sz w:val="24"/>
          <w:szCs w:val="24"/>
        </w:rPr>
        <w:t>Federal &amp; State Policy Updates</w:t>
      </w:r>
      <w:r w:rsidR="00DF5A8C" w:rsidRPr="002A0152">
        <w:rPr>
          <w:sz w:val="24"/>
          <w:szCs w:val="24"/>
        </w:rPr>
        <w:t xml:space="preserve"> </w:t>
      </w:r>
    </w:p>
    <w:p w14:paraId="03720360" w14:textId="32DD16D9" w:rsidR="00DF5A8C" w:rsidRPr="002A0152" w:rsidRDefault="00456C45" w:rsidP="00F41ABD">
      <w:pPr>
        <w:pStyle w:val="ListParagraph"/>
        <w:numPr>
          <w:ilvl w:val="0"/>
          <w:numId w:val="16"/>
        </w:numPr>
        <w:tabs>
          <w:tab w:val="left" w:pos="820"/>
        </w:tabs>
        <w:spacing w:before="1"/>
        <w:rPr>
          <w:sz w:val="24"/>
          <w:szCs w:val="24"/>
        </w:rPr>
      </w:pPr>
      <w:r w:rsidRPr="002A0152">
        <w:rPr>
          <w:sz w:val="24"/>
          <w:szCs w:val="24"/>
        </w:rPr>
        <w:t>Commitment to students, employees, and programs despite funding shifts</w:t>
      </w:r>
    </w:p>
    <w:p w14:paraId="675494CB" w14:textId="66C25A45" w:rsidR="00B6204C" w:rsidRPr="002A0152" w:rsidRDefault="00456C45" w:rsidP="00F41ABD">
      <w:pPr>
        <w:pStyle w:val="ListParagraph"/>
        <w:numPr>
          <w:ilvl w:val="0"/>
          <w:numId w:val="16"/>
        </w:numPr>
        <w:tabs>
          <w:tab w:val="left" w:pos="820"/>
        </w:tabs>
        <w:spacing w:before="1"/>
        <w:jc w:val="both"/>
        <w:rPr>
          <w:sz w:val="24"/>
          <w:szCs w:val="24"/>
        </w:rPr>
      </w:pPr>
      <w:r w:rsidRPr="002A0152">
        <w:rPr>
          <w:sz w:val="24"/>
          <w:szCs w:val="24"/>
        </w:rPr>
        <w:t>Weekly policy updates sent to leaders; feedback encouraged via supervisors, General Counsel, or President’s Idea Catcher</w:t>
      </w:r>
    </w:p>
    <w:p w14:paraId="36110D44" w14:textId="2551BB8A" w:rsidR="00B93D3E" w:rsidRPr="002A0152" w:rsidRDefault="00456C45" w:rsidP="00F41ABD">
      <w:pPr>
        <w:pStyle w:val="ListParagraph"/>
        <w:numPr>
          <w:ilvl w:val="0"/>
          <w:numId w:val="16"/>
        </w:numPr>
        <w:tabs>
          <w:tab w:val="left" w:pos="820"/>
        </w:tabs>
        <w:spacing w:before="1"/>
        <w:rPr>
          <w:sz w:val="24"/>
          <w:szCs w:val="24"/>
        </w:rPr>
      </w:pPr>
      <w:r w:rsidRPr="002A0152">
        <w:rPr>
          <w:sz w:val="24"/>
          <w:szCs w:val="24"/>
        </w:rPr>
        <w:t xml:space="preserve">Colorado faces a $1.2B budget deficit; advocacy efforts </w:t>
      </w:r>
      <w:r w:rsidR="0068710A" w:rsidRPr="002A0152">
        <w:rPr>
          <w:sz w:val="24"/>
          <w:szCs w:val="24"/>
        </w:rPr>
        <w:t>are ongoing</w:t>
      </w:r>
      <w:r w:rsidRPr="002A0152">
        <w:rPr>
          <w:sz w:val="24"/>
          <w:szCs w:val="24"/>
        </w:rPr>
        <w:t>.</w:t>
      </w:r>
    </w:p>
    <w:p w14:paraId="18E06082" w14:textId="5E0FF1E3" w:rsidR="00814BD2" w:rsidRPr="002A0152" w:rsidRDefault="007F3B7C" w:rsidP="0038654E">
      <w:pPr>
        <w:tabs>
          <w:tab w:val="left" w:pos="820"/>
        </w:tabs>
        <w:spacing w:before="1"/>
        <w:rPr>
          <w:b/>
          <w:bCs/>
          <w:sz w:val="24"/>
          <w:szCs w:val="24"/>
        </w:rPr>
      </w:pPr>
      <w:r w:rsidRPr="002A0152">
        <w:rPr>
          <w:b/>
          <w:bCs/>
          <w:sz w:val="24"/>
          <w:szCs w:val="24"/>
        </w:rPr>
        <w:tab/>
      </w:r>
      <w:r w:rsidR="00DF5A8C" w:rsidRPr="002A0152">
        <w:rPr>
          <w:b/>
          <w:bCs/>
          <w:sz w:val="24"/>
          <w:szCs w:val="24"/>
        </w:rPr>
        <w:t xml:space="preserve">Student &amp; Workforce Housing </w:t>
      </w:r>
    </w:p>
    <w:p w14:paraId="40BD064F" w14:textId="77777777" w:rsidR="00814BD2" w:rsidRPr="002A0152" w:rsidRDefault="008D3E38" w:rsidP="00F41ABD">
      <w:pPr>
        <w:pStyle w:val="ListParagraph"/>
        <w:numPr>
          <w:ilvl w:val="0"/>
          <w:numId w:val="17"/>
        </w:numPr>
        <w:tabs>
          <w:tab w:val="left" w:pos="820"/>
        </w:tabs>
        <w:spacing w:before="1"/>
        <w:rPr>
          <w:sz w:val="24"/>
          <w:szCs w:val="24"/>
        </w:rPr>
      </w:pPr>
      <w:r w:rsidRPr="002A0152">
        <w:rPr>
          <w:rStyle w:val="Strong"/>
          <w:b w:val="0"/>
          <w:sz w:val="24"/>
          <w:szCs w:val="24"/>
        </w:rPr>
        <w:t>550-bed student housing approved on Auraria Campus</w:t>
      </w:r>
      <w:r w:rsidRPr="002A0152">
        <w:rPr>
          <w:sz w:val="24"/>
          <w:szCs w:val="24"/>
        </w:rPr>
        <w:t>, plus workforce housing for faculty, staff, and students</w:t>
      </w:r>
    </w:p>
    <w:p w14:paraId="5B807381" w14:textId="77777777" w:rsidR="00814BD2" w:rsidRPr="002A0152" w:rsidRDefault="008D3E38" w:rsidP="00F41ABD">
      <w:pPr>
        <w:pStyle w:val="ListParagraph"/>
        <w:numPr>
          <w:ilvl w:val="0"/>
          <w:numId w:val="17"/>
        </w:numPr>
        <w:tabs>
          <w:tab w:val="left" w:pos="820"/>
        </w:tabs>
        <w:spacing w:before="1"/>
        <w:rPr>
          <w:sz w:val="24"/>
          <w:szCs w:val="24"/>
        </w:rPr>
      </w:pPr>
      <w:r w:rsidRPr="002A0152">
        <w:rPr>
          <w:sz w:val="24"/>
          <w:szCs w:val="24"/>
        </w:rPr>
        <w:t>Mixed-use development with retail and dining; construction starts Summer 2025, completion by Summer 2027</w:t>
      </w:r>
    </w:p>
    <w:p w14:paraId="456BD950" w14:textId="31467B23" w:rsidR="00814BD2" w:rsidRPr="002A0152" w:rsidRDefault="008D3E38" w:rsidP="00F41ABD">
      <w:pPr>
        <w:pStyle w:val="ListParagraph"/>
        <w:numPr>
          <w:ilvl w:val="0"/>
          <w:numId w:val="17"/>
        </w:numPr>
        <w:tabs>
          <w:tab w:val="left" w:pos="820"/>
        </w:tabs>
        <w:spacing w:before="1"/>
        <w:rPr>
          <w:sz w:val="24"/>
          <w:szCs w:val="24"/>
        </w:rPr>
      </w:pPr>
      <w:r w:rsidRPr="002A0152">
        <w:rPr>
          <w:sz w:val="24"/>
          <w:szCs w:val="24"/>
        </w:rPr>
        <w:t xml:space="preserve">Funded through revenue, state allocations, and donations—no impact on operating </w:t>
      </w:r>
      <w:r w:rsidR="0068710A" w:rsidRPr="002A0152">
        <w:rPr>
          <w:sz w:val="24"/>
          <w:szCs w:val="24"/>
        </w:rPr>
        <w:t>budget.</w:t>
      </w:r>
    </w:p>
    <w:p w14:paraId="242373E5" w14:textId="2BECF325" w:rsidR="00AC18B2" w:rsidRPr="002A0152" w:rsidRDefault="008D3E38" w:rsidP="00F41ABD">
      <w:pPr>
        <w:pStyle w:val="ListParagraph"/>
        <w:numPr>
          <w:ilvl w:val="0"/>
          <w:numId w:val="17"/>
        </w:numPr>
        <w:tabs>
          <w:tab w:val="left" w:pos="820"/>
        </w:tabs>
        <w:spacing w:before="1"/>
        <w:rPr>
          <w:sz w:val="24"/>
          <w:szCs w:val="24"/>
        </w:rPr>
      </w:pPr>
      <w:proofErr w:type="gramStart"/>
      <w:r w:rsidRPr="002A0152">
        <w:rPr>
          <w:rStyle w:val="Strong"/>
          <w:b w:val="0"/>
          <w:sz w:val="24"/>
          <w:szCs w:val="24"/>
        </w:rPr>
        <w:t>New</w:t>
      </w:r>
      <w:proofErr w:type="gramEnd"/>
      <w:r w:rsidRPr="002A0152">
        <w:rPr>
          <w:rStyle w:val="Strong"/>
          <w:b w:val="0"/>
          <w:sz w:val="24"/>
          <w:szCs w:val="24"/>
        </w:rPr>
        <w:t xml:space="preserve"> Affordable Housing Institute </w:t>
      </w:r>
      <w:proofErr w:type="gramStart"/>
      <w:r w:rsidRPr="002A0152">
        <w:rPr>
          <w:rStyle w:val="Strong"/>
          <w:b w:val="0"/>
          <w:sz w:val="24"/>
          <w:szCs w:val="24"/>
        </w:rPr>
        <w:t>launched</w:t>
      </w:r>
      <w:proofErr w:type="gramEnd"/>
      <w:r w:rsidR="00A63B84" w:rsidRPr="002A0152">
        <w:rPr>
          <w:rStyle w:val="Strong"/>
          <w:b w:val="0"/>
          <w:sz w:val="24"/>
          <w:szCs w:val="24"/>
        </w:rPr>
        <w:t xml:space="preserve"> </w:t>
      </w:r>
      <w:r w:rsidRPr="002A0152">
        <w:rPr>
          <w:sz w:val="24"/>
          <w:szCs w:val="24"/>
        </w:rPr>
        <w:t xml:space="preserve">to address housing shortages and train future </w:t>
      </w:r>
      <w:r w:rsidR="0068710A" w:rsidRPr="002A0152">
        <w:rPr>
          <w:sz w:val="24"/>
          <w:szCs w:val="24"/>
        </w:rPr>
        <w:t>leaders.</w:t>
      </w:r>
    </w:p>
    <w:p w14:paraId="73934994" w14:textId="77777777" w:rsidR="00821B40" w:rsidRPr="002A0152" w:rsidRDefault="00821B40" w:rsidP="00821B40">
      <w:pPr>
        <w:tabs>
          <w:tab w:val="left" w:pos="820"/>
        </w:tabs>
        <w:spacing w:before="1"/>
        <w:rPr>
          <w:b/>
          <w:sz w:val="24"/>
          <w:szCs w:val="24"/>
        </w:rPr>
      </w:pPr>
    </w:p>
    <w:p w14:paraId="08F0AAF3" w14:textId="1109CCB9" w:rsidR="00E7688E" w:rsidRPr="002A0152" w:rsidRDefault="32C9D41A" w:rsidP="00F41ABD">
      <w:pPr>
        <w:pStyle w:val="Heading1"/>
        <w:numPr>
          <w:ilvl w:val="0"/>
          <w:numId w:val="3"/>
        </w:numPr>
        <w:tabs>
          <w:tab w:val="left" w:pos="820"/>
        </w:tabs>
        <w:spacing w:line="253" w:lineRule="exact"/>
        <w:rPr>
          <w:b w:val="0"/>
          <w:bCs w:val="0"/>
          <w:sz w:val="24"/>
          <w:szCs w:val="24"/>
        </w:rPr>
      </w:pPr>
      <w:r w:rsidRPr="002A0152">
        <w:rPr>
          <w:sz w:val="24"/>
          <w:szCs w:val="24"/>
        </w:rPr>
        <w:t>Executive Update from Academic Affairs</w:t>
      </w:r>
      <w:r w:rsidR="4ACD8281" w:rsidRPr="002A0152">
        <w:rPr>
          <w:sz w:val="24"/>
          <w:szCs w:val="24"/>
        </w:rPr>
        <w:t xml:space="preserve"> (11:15 AM</w:t>
      </w:r>
      <w:r w:rsidR="4DE45ACF" w:rsidRPr="002A0152">
        <w:rPr>
          <w:sz w:val="24"/>
          <w:szCs w:val="24"/>
        </w:rPr>
        <w:t xml:space="preserve"> – 11:20 AM)</w:t>
      </w:r>
      <w:r w:rsidR="4ACD8281" w:rsidRPr="002A0152">
        <w:rPr>
          <w:sz w:val="24"/>
          <w:szCs w:val="24"/>
        </w:rPr>
        <w:t xml:space="preserve"> </w:t>
      </w:r>
      <w:r w:rsidRPr="002A0152">
        <w:rPr>
          <w:b w:val="0"/>
          <w:bCs w:val="0"/>
          <w:sz w:val="24"/>
          <w:szCs w:val="24"/>
        </w:rPr>
        <w:t xml:space="preserve">– Matt </w:t>
      </w:r>
      <w:r w:rsidR="002A0152" w:rsidRPr="002A0152">
        <w:rPr>
          <w:b w:val="0"/>
          <w:bCs w:val="0"/>
          <w:sz w:val="24"/>
          <w:szCs w:val="24"/>
        </w:rPr>
        <w:t>Makley</w:t>
      </w:r>
      <w:r w:rsidRPr="002A0152">
        <w:rPr>
          <w:b w:val="0"/>
          <w:bCs w:val="0"/>
          <w:sz w:val="24"/>
          <w:szCs w:val="24"/>
        </w:rPr>
        <w:t xml:space="preserve">, Interim Provost &amp; Executive Vice President of Academic Affairs </w:t>
      </w:r>
    </w:p>
    <w:p w14:paraId="6B81974D" w14:textId="4E260D41" w:rsidR="002D43BD" w:rsidRPr="002A0152" w:rsidRDefault="00207A17" w:rsidP="00F41ABD">
      <w:pPr>
        <w:pStyle w:val="Heading1"/>
        <w:numPr>
          <w:ilvl w:val="0"/>
          <w:numId w:val="18"/>
        </w:numPr>
        <w:tabs>
          <w:tab w:val="left" w:pos="820"/>
        </w:tabs>
        <w:spacing w:line="253" w:lineRule="exact"/>
        <w:rPr>
          <w:b w:val="0"/>
          <w:bCs w:val="0"/>
          <w:sz w:val="24"/>
          <w:szCs w:val="24"/>
        </w:rPr>
      </w:pPr>
      <w:r w:rsidRPr="002A0152">
        <w:rPr>
          <w:b w:val="0"/>
          <w:bCs w:val="0"/>
          <w:sz w:val="24"/>
          <w:szCs w:val="24"/>
        </w:rPr>
        <w:t xml:space="preserve">Operations team 350 people across </w:t>
      </w:r>
      <w:r w:rsidR="0068710A" w:rsidRPr="002A0152">
        <w:rPr>
          <w:b w:val="0"/>
          <w:bCs w:val="0"/>
          <w:sz w:val="24"/>
          <w:szCs w:val="24"/>
        </w:rPr>
        <w:t>campus.</w:t>
      </w:r>
    </w:p>
    <w:p w14:paraId="261D6CDE" w14:textId="03B92210" w:rsidR="00224B82" w:rsidRPr="002A0152" w:rsidRDefault="00224B82" w:rsidP="007F3B7C">
      <w:pPr>
        <w:pStyle w:val="Heading1"/>
        <w:numPr>
          <w:ilvl w:val="0"/>
          <w:numId w:val="18"/>
        </w:numPr>
        <w:tabs>
          <w:tab w:val="left" w:pos="820"/>
        </w:tabs>
        <w:spacing w:line="253" w:lineRule="exact"/>
        <w:rPr>
          <w:b w:val="0"/>
          <w:bCs w:val="0"/>
          <w:sz w:val="24"/>
          <w:szCs w:val="24"/>
        </w:rPr>
      </w:pPr>
      <w:r w:rsidRPr="002A0152">
        <w:rPr>
          <w:b w:val="0"/>
          <w:bCs w:val="0"/>
          <w:sz w:val="24"/>
          <w:szCs w:val="24"/>
        </w:rPr>
        <w:t>Met with multiple campus groups, including Faculty Senate, Faculty Union, Admin Finance, HR, Council of Chairs, Community Cabinet, and the Foundation Board.</w:t>
      </w:r>
    </w:p>
    <w:p w14:paraId="685B76EB" w14:textId="77777777" w:rsidR="00AC18B2" w:rsidRPr="002A0152" w:rsidRDefault="00AC18B2" w:rsidP="00AC18B2">
      <w:pPr>
        <w:pStyle w:val="ListParagraph"/>
        <w:tabs>
          <w:tab w:val="left" w:pos="820"/>
        </w:tabs>
        <w:spacing w:before="1"/>
        <w:ind w:left="2260" w:firstLine="0"/>
        <w:rPr>
          <w:b/>
          <w:bCs/>
          <w:sz w:val="24"/>
          <w:szCs w:val="24"/>
        </w:rPr>
      </w:pPr>
    </w:p>
    <w:p w14:paraId="1C84D07A" w14:textId="10921A77" w:rsidR="00E801AA" w:rsidRPr="002A0152" w:rsidRDefault="72BB0791" w:rsidP="00F41ABD">
      <w:pPr>
        <w:pStyle w:val="Heading1"/>
        <w:numPr>
          <w:ilvl w:val="0"/>
          <w:numId w:val="3"/>
        </w:numPr>
        <w:tabs>
          <w:tab w:val="left" w:pos="820"/>
        </w:tabs>
        <w:spacing w:line="253" w:lineRule="exact"/>
        <w:rPr>
          <w:b w:val="0"/>
          <w:bCs w:val="0"/>
          <w:sz w:val="24"/>
          <w:szCs w:val="24"/>
        </w:rPr>
      </w:pPr>
      <w:r w:rsidRPr="002A0152">
        <w:rPr>
          <w:sz w:val="24"/>
          <w:szCs w:val="24"/>
        </w:rPr>
        <w:t>Legislative and Federal Landscape Update</w:t>
      </w:r>
      <w:r w:rsidR="16B604F4" w:rsidRPr="002A0152">
        <w:rPr>
          <w:sz w:val="24"/>
          <w:szCs w:val="24"/>
        </w:rPr>
        <w:t xml:space="preserve"> (11:20 AM – 11:30 AM)</w:t>
      </w:r>
      <w:r w:rsidRPr="002A0152">
        <w:rPr>
          <w:b w:val="0"/>
          <w:bCs w:val="0"/>
          <w:sz w:val="24"/>
          <w:szCs w:val="24"/>
        </w:rPr>
        <w:t>– Kaycee Gerhart, Vice President of Government Relations and External Affairs</w:t>
      </w:r>
    </w:p>
    <w:p w14:paraId="525B3D25" w14:textId="683AFA33" w:rsidR="00E7688E" w:rsidRPr="002A0152" w:rsidRDefault="00E7688E" w:rsidP="00F41ABD">
      <w:pPr>
        <w:pStyle w:val="Heading1"/>
        <w:numPr>
          <w:ilvl w:val="0"/>
          <w:numId w:val="19"/>
        </w:numPr>
        <w:tabs>
          <w:tab w:val="left" w:pos="820"/>
        </w:tabs>
        <w:spacing w:line="253" w:lineRule="exact"/>
        <w:rPr>
          <w:b w:val="0"/>
          <w:bCs w:val="0"/>
          <w:sz w:val="24"/>
          <w:szCs w:val="24"/>
        </w:rPr>
      </w:pPr>
      <w:r w:rsidRPr="002A0152">
        <w:rPr>
          <w:b w:val="0"/>
          <w:bCs w:val="0"/>
          <w:sz w:val="24"/>
          <w:szCs w:val="24"/>
        </w:rPr>
        <w:t xml:space="preserve">State Budget Deficit: Colorado faces a $1.2 billion budget </w:t>
      </w:r>
      <w:r w:rsidR="0068710A" w:rsidRPr="002A0152">
        <w:rPr>
          <w:b w:val="0"/>
          <w:bCs w:val="0"/>
          <w:sz w:val="24"/>
          <w:szCs w:val="24"/>
        </w:rPr>
        <w:t>shortfall.</w:t>
      </w:r>
    </w:p>
    <w:p w14:paraId="114586B7" w14:textId="77777777" w:rsidR="00E7688E" w:rsidRPr="002A0152" w:rsidRDefault="00E7688E" w:rsidP="007F3B7C">
      <w:pPr>
        <w:pStyle w:val="Heading1"/>
        <w:numPr>
          <w:ilvl w:val="0"/>
          <w:numId w:val="19"/>
        </w:numPr>
        <w:tabs>
          <w:tab w:val="left" w:pos="820"/>
        </w:tabs>
        <w:spacing w:line="253" w:lineRule="exact"/>
        <w:rPr>
          <w:b w:val="0"/>
          <w:bCs w:val="0"/>
          <w:sz w:val="24"/>
          <w:szCs w:val="24"/>
        </w:rPr>
      </w:pPr>
      <w:r w:rsidRPr="002A0152">
        <w:rPr>
          <w:b w:val="0"/>
          <w:bCs w:val="0"/>
          <w:sz w:val="24"/>
          <w:szCs w:val="24"/>
        </w:rPr>
        <w:t>Rising expenses exceeding TABOR limits.</w:t>
      </w:r>
    </w:p>
    <w:p w14:paraId="334DDEE4" w14:textId="77777777" w:rsidR="00E7688E" w:rsidRPr="002A0152" w:rsidRDefault="00E7688E" w:rsidP="007F3B7C">
      <w:pPr>
        <w:pStyle w:val="Heading1"/>
        <w:numPr>
          <w:ilvl w:val="0"/>
          <w:numId w:val="19"/>
        </w:numPr>
        <w:tabs>
          <w:tab w:val="left" w:pos="820"/>
        </w:tabs>
        <w:spacing w:line="253" w:lineRule="exact"/>
        <w:rPr>
          <w:b w:val="0"/>
          <w:bCs w:val="0"/>
          <w:sz w:val="24"/>
          <w:szCs w:val="24"/>
        </w:rPr>
      </w:pPr>
      <w:r w:rsidRPr="002A0152">
        <w:rPr>
          <w:b w:val="0"/>
          <w:bCs w:val="0"/>
          <w:sz w:val="24"/>
          <w:szCs w:val="24"/>
        </w:rPr>
        <w:t>Medicaid costs increased by $600 million.</w:t>
      </w:r>
    </w:p>
    <w:p w14:paraId="5837DA02" w14:textId="77777777" w:rsidR="006B18E6" w:rsidRPr="002A0152" w:rsidRDefault="006B18E6" w:rsidP="006B18E6">
      <w:pPr>
        <w:pStyle w:val="Heading1"/>
        <w:tabs>
          <w:tab w:val="left" w:pos="820"/>
        </w:tabs>
        <w:spacing w:line="253" w:lineRule="exact"/>
        <w:ind w:firstLine="0"/>
        <w:rPr>
          <w:b w:val="0"/>
          <w:bCs w:val="0"/>
          <w:sz w:val="24"/>
          <w:szCs w:val="24"/>
        </w:rPr>
      </w:pPr>
    </w:p>
    <w:p w14:paraId="31EFE69A" w14:textId="49ABA077" w:rsidR="0038654E" w:rsidRPr="002A0152" w:rsidRDefault="72BB0791" w:rsidP="00F41ABD">
      <w:pPr>
        <w:pStyle w:val="Heading1"/>
        <w:numPr>
          <w:ilvl w:val="0"/>
          <w:numId w:val="3"/>
        </w:numPr>
        <w:tabs>
          <w:tab w:val="left" w:pos="820"/>
        </w:tabs>
        <w:spacing w:line="253" w:lineRule="exact"/>
        <w:rPr>
          <w:b w:val="0"/>
          <w:bCs w:val="0"/>
          <w:sz w:val="24"/>
          <w:szCs w:val="24"/>
        </w:rPr>
      </w:pPr>
      <w:r w:rsidRPr="002A0152">
        <w:rPr>
          <w:sz w:val="24"/>
          <w:szCs w:val="24"/>
        </w:rPr>
        <w:t>Impact on MSU Denver</w:t>
      </w:r>
      <w:r w:rsidRPr="002A0152">
        <w:rPr>
          <w:b w:val="0"/>
          <w:bCs w:val="0"/>
          <w:sz w:val="24"/>
          <w:szCs w:val="24"/>
        </w:rPr>
        <w:t xml:space="preserve"> – Andrew Rauch, Budget Director</w:t>
      </w:r>
    </w:p>
    <w:p w14:paraId="21809767" w14:textId="06E59E20" w:rsidR="009F024E" w:rsidRPr="002A0152" w:rsidRDefault="00A02E43" w:rsidP="00F41ABD">
      <w:pPr>
        <w:pStyle w:val="Heading1"/>
        <w:numPr>
          <w:ilvl w:val="0"/>
          <w:numId w:val="20"/>
        </w:numPr>
        <w:tabs>
          <w:tab w:val="left" w:pos="820"/>
        </w:tabs>
        <w:spacing w:line="253" w:lineRule="exact"/>
        <w:rPr>
          <w:b w:val="0"/>
          <w:bCs w:val="0"/>
          <w:sz w:val="24"/>
          <w:szCs w:val="24"/>
        </w:rPr>
      </w:pPr>
      <w:r w:rsidRPr="002A0152">
        <w:rPr>
          <w:b w:val="0"/>
          <w:bCs w:val="0"/>
          <w:sz w:val="24"/>
          <w:szCs w:val="24"/>
        </w:rPr>
        <w:t>Loss of one-time pandemic funds.</w:t>
      </w:r>
    </w:p>
    <w:p w14:paraId="771ED6D6" w14:textId="77777777" w:rsidR="001F0FAA" w:rsidRPr="002A0152" w:rsidRDefault="001F0FAA" w:rsidP="007F3B7C">
      <w:pPr>
        <w:pStyle w:val="Heading1"/>
        <w:numPr>
          <w:ilvl w:val="0"/>
          <w:numId w:val="20"/>
        </w:numPr>
        <w:tabs>
          <w:tab w:val="left" w:pos="820"/>
        </w:tabs>
        <w:spacing w:line="253" w:lineRule="exact"/>
        <w:rPr>
          <w:b w:val="0"/>
          <w:bCs w:val="0"/>
          <w:sz w:val="24"/>
          <w:szCs w:val="24"/>
        </w:rPr>
      </w:pPr>
      <w:r w:rsidRPr="002A0152">
        <w:rPr>
          <w:b w:val="0"/>
          <w:bCs w:val="0"/>
          <w:sz w:val="24"/>
          <w:szCs w:val="24"/>
        </w:rPr>
        <w:t>Budget must be finalized by mid-March.</w:t>
      </w:r>
    </w:p>
    <w:p w14:paraId="4FCDAE83" w14:textId="25067327" w:rsidR="00A02E43" w:rsidRPr="002A0152" w:rsidRDefault="001F0FAA" w:rsidP="007F3B7C">
      <w:pPr>
        <w:pStyle w:val="Heading1"/>
        <w:numPr>
          <w:ilvl w:val="0"/>
          <w:numId w:val="20"/>
        </w:numPr>
        <w:tabs>
          <w:tab w:val="left" w:pos="820"/>
        </w:tabs>
        <w:spacing w:line="253" w:lineRule="exact"/>
        <w:rPr>
          <w:b w:val="0"/>
          <w:bCs w:val="0"/>
          <w:sz w:val="24"/>
          <w:szCs w:val="24"/>
        </w:rPr>
      </w:pPr>
      <w:r w:rsidRPr="002A0152">
        <w:rPr>
          <w:b w:val="0"/>
          <w:bCs w:val="0"/>
          <w:sz w:val="24"/>
          <w:szCs w:val="24"/>
        </w:rPr>
        <w:t xml:space="preserve">Higher education funding decisions </w:t>
      </w:r>
      <w:r w:rsidR="25751112" w:rsidRPr="002A0152">
        <w:rPr>
          <w:b w:val="0"/>
          <w:bCs w:val="0"/>
          <w:sz w:val="24"/>
          <w:szCs w:val="24"/>
        </w:rPr>
        <w:t>are expected</w:t>
      </w:r>
      <w:r w:rsidRPr="002A0152">
        <w:rPr>
          <w:b w:val="0"/>
          <w:bCs w:val="0"/>
          <w:sz w:val="24"/>
          <w:szCs w:val="24"/>
        </w:rPr>
        <w:t xml:space="preserve"> around March 17.</w:t>
      </w:r>
    </w:p>
    <w:p w14:paraId="2916252F" w14:textId="2B535BD3" w:rsidR="00E801AA" w:rsidRPr="002A0152" w:rsidRDefault="00E801AA" w:rsidP="18A5892D">
      <w:pPr>
        <w:pStyle w:val="Heading1"/>
        <w:tabs>
          <w:tab w:val="left" w:pos="820"/>
        </w:tabs>
        <w:spacing w:line="253" w:lineRule="exact"/>
        <w:rPr>
          <w:sz w:val="24"/>
          <w:szCs w:val="24"/>
        </w:rPr>
      </w:pPr>
    </w:p>
    <w:p w14:paraId="3CCC9E08" w14:textId="34F5306E" w:rsidR="00E7688E" w:rsidRPr="002A0152" w:rsidRDefault="583AC24C" w:rsidP="00F41ABD">
      <w:pPr>
        <w:pStyle w:val="Heading1"/>
        <w:numPr>
          <w:ilvl w:val="0"/>
          <w:numId w:val="3"/>
        </w:numPr>
        <w:tabs>
          <w:tab w:val="left" w:pos="820"/>
        </w:tabs>
        <w:spacing w:line="253" w:lineRule="exact"/>
        <w:rPr>
          <w:sz w:val="24"/>
          <w:szCs w:val="24"/>
        </w:rPr>
      </w:pPr>
      <w:r w:rsidRPr="002A0152">
        <w:rPr>
          <w:sz w:val="24"/>
          <w:szCs w:val="24"/>
        </w:rPr>
        <w:t>CADRE Refresh</w:t>
      </w:r>
      <w:r w:rsidR="2B263968" w:rsidRPr="002A0152">
        <w:rPr>
          <w:sz w:val="24"/>
          <w:szCs w:val="24"/>
        </w:rPr>
        <w:t xml:space="preserve"> (11:30 AM – 11:</w:t>
      </w:r>
      <w:r w:rsidR="246AE55A" w:rsidRPr="002A0152">
        <w:rPr>
          <w:sz w:val="24"/>
          <w:szCs w:val="24"/>
        </w:rPr>
        <w:t>4</w:t>
      </w:r>
      <w:r w:rsidR="17864AF2" w:rsidRPr="002A0152">
        <w:rPr>
          <w:sz w:val="24"/>
          <w:szCs w:val="24"/>
        </w:rPr>
        <w:t>5</w:t>
      </w:r>
      <w:r w:rsidR="2B263968" w:rsidRPr="002A0152">
        <w:rPr>
          <w:sz w:val="24"/>
          <w:szCs w:val="24"/>
        </w:rPr>
        <w:t xml:space="preserve"> AM) </w:t>
      </w:r>
      <w:r w:rsidRPr="002A0152">
        <w:rPr>
          <w:b w:val="0"/>
          <w:bCs w:val="0"/>
          <w:sz w:val="24"/>
          <w:szCs w:val="24"/>
        </w:rPr>
        <w:t>– Stacy Dvergsdal, Associate Vice President for Administration and Chief Human Resources Officer</w:t>
      </w:r>
    </w:p>
    <w:p w14:paraId="74035FEC" w14:textId="2F4938CA" w:rsidR="002D43BD" w:rsidRPr="002A0152" w:rsidRDefault="009A525A" w:rsidP="00F41ABD">
      <w:pPr>
        <w:pStyle w:val="Heading1"/>
        <w:numPr>
          <w:ilvl w:val="0"/>
          <w:numId w:val="21"/>
        </w:numPr>
        <w:tabs>
          <w:tab w:val="left" w:pos="820"/>
        </w:tabs>
        <w:spacing w:line="253" w:lineRule="exact"/>
        <w:rPr>
          <w:sz w:val="24"/>
          <w:szCs w:val="24"/>
        </w:rPr>
      </w:pPr>
      <w:r w:rsidRPr="002A0152">
        <w:rPr>
          <w:b w:val="0"/>
          <w:bCs w:val="0"/>
          <w:sz w:val="24"/>
          <w:szCs w:val="24"/>
        </w:rPr>
        <w:t xml:space="preserve">CADRE </w:t>
      </w:r>
      <w:r w:rsidR="00A77728" w:rsidRPr="002A0152">
        <w:rPr>
          <w:b w:val="0"/>
          <w:bCs w:val="0"/>
          <w:sz w:val="24"/>
          <w:szCs w:val="24"/>
        </w:rPr>
        <w:t xml:space="preserve">Refresh </w:t>
      </w:r>
      <w:r w:rsidR="00360782" w:rsidRPr="002A0152">
        <w:rPr>
          <w:b w:val="0"/>
          <w:bCs w:val="0"/>
          <w:sz w:val="24"/>
          <w:szCs w:val="24"/>
        </w:rPr>
        <w:t>appeared</w:t>
      </w:r>
      <w:r w:rsidRPr="002A0152">
        <w:rPr>
          <w:b w:val="0"/>
          <w:bCs w:val="0"/>
          <w:sz w:val="24"/>
          <w:szCs w:val="24"/>
        </w:rPr>
        <w:t xml:space="preserve"> in 2013 and in 2020 Excellence replaced </w:t>
      </w:r>
      <w:r w:rsidR="0068710A" w:rsidRPr="002A0152">
        <w:rPr>
          <w:b w:val="0"/>
          <w:bCs w:val="0"/>
          <w:sz w:val="24"/>
          <w:szCs w:val="24"/>
        </w:rPr>
        <w:t>Entrepreneurship.</w:t>
      </w:r>
      <w:r w:rsidRPr="002A0152">
        <w:rPr>
          <w:b w:val="0"/>
          <w:bCs w:val="0"/>
          <w:sz w:val="24"/>
          <w:szCs w:val="24"/>
        </w:rPr>
        <w:t xml:space="preserve"> </w:t>
      </w:r>
    </w:p>
    <w:p w14:paraId="1EE728BD" w14:textId="0C44BB14" w:rsidR="00A77728" w:rsidRPr="002A0152" w:rsidRDefault="00A77728" w:rsidP="00F41ABD">
      <w:pPr>
        <w:pStyle w:val="Heading1"/>
        <w:numPr>
          <w:ilvl w:val="0"/>
          <w:numId w:val="21"/>
        </w:numPr>
        <w:tabs>
          <w:tab w:val="left" w:pos="820"/>
        </w:tabs>
        <w:spacing w:line="253" w:lineRule="exact"/>
        <w:rPr>
          <w:b w:val="0"/>
          <w:bCs w:val="0"/>
          <w:sz w:val="24"/>
          <w:szCs w:val="24"/>
        </w:rPr>
      </w:pPr>
      <w:r w:rsidRPr="002A0152">
        <w:rPr>
          <w:b w:val="0"/>
          <w:bCs w:val="0"/>
          <w:sz w:val="24"/>
          <w:szCs w:val="24"/>
        </w:rPr>
        <w:t>The refresh aims to make the values more inclusive and applicable to all staff, particularly professional staff who felt excluded before.</w:t>
      </w:r>
    </w:p>
    <w:p w14:paraId="45FD3ECC" w14:textId="0FEE021F" w:rsidR="00A77728" w:rsidRPr="002A0152" w:rsidRDefault="00A77728" w:rsidP="00A77728">
      <w:pPr>
        <w:pStyle w:val="Heading1"/>
        <w:numPr>
          <w:ilvl w:val="0"/>
          <w:numId w:val="21"/>
        </w:numPr>
        <w:tabs>
          <w:tab w:val="left" w:pos="820"/>
        </w:tabs>
        <w:spacing w:line="253" w:lineRule="exact"/>
        <w:rPr>
          <w:b w:val="0"/>
          <w:bCs w:val="0"/>
          <w:sz w:val="24"/>
          <w:szCs w:val="24"/>
        </w:rPr>
      </w:pPr>
      <w:r w:rsidRPr="002A0152">
        <w:rPr>
          <w:b w:val="0"/>
          <w:bCs w:val="0"/>
          <w:sz w:val="24"/>
          <w:szCs w:val="24"/>
        </w:rPr>
        <w:t>The goal is to shorten and clarify the definitions so that everyone can adopt and apply them in their work.</w:t>
      </w:r>
    </w:p>
    <w:p w14:paraId="36B2D008" w14:textId="7375000A" w:rsidR="00E801AA" w:rsidRPr="002A0152" w:rsidRDefault="00912803" w:rsidP="00F41ABD">
      <w:pPr>
        <w:pStyle w:val="Heading1"/>
        <w:numPr>
          <w:ilvl w:val="0"/>
          <w:numId w:val="21"/>
        </w:numPr>
        <w:tabs>
          <w:tab w:val="left" w:pos="820"/>
        </w:tabs>
        <w:spacing w:line="253" w:lineRule="exact"/>
        <w:rPr>
          <w:b w:val="0"/>
          <w:bCs w:val="0"/>
          <w:sz w:val="24"/>
          <w:szCs w:val="24"/>
        </w:rPr>
      </w:pPr>
      <w:r w:rsidRPr="002A0152">
        <w:rPr>
          <w:b w:val="0"/>
          <w:bCs w:val="0"/>
          <w:sz w:val="24"/>
          <w:szCs w:val="24"/>
        </w:rPr>
        <w:t>Enhanced shared meaning: To ensure all employees understand and can apply the values.</w:t>
      </w:r>
    </w:p>
    <w:p w14:paraId="1E9DE11D" w14:textId="17DEDD0D" w:rsidR="00A77728" w:rsidRPr="002A0152" w:rsidRDefault="00A77728" w:rsidP="00F41ABD">
      <w:pPr>
        <w:pStyle w:val="Heading1"/>
        <w:numPr>
          <w:ilvl w:val="0"/>
          <w:numId w:val="21"/>
        </w:numPr>
        <w:tabs>
          <w:tab w:val="left" w:pos="820"/>
        </w:tabs>
        <w:spacing w:line="253" w:lineRule="exact"/>
        <w:rPr>
          <w:b w:val="0"/>
          <w:bCs w:val="0"/>
          <w:sz w:val="24"/>
          <w:szCs w:val="24"/>
        </w:rPr>
      </w:pPr>
      <w:r w:rsidRPr="002A0152">
        <w:rPr>
          <w:b w:val="0"/>
          <w:bCs w:val="0"/>
          <w:sz w:val="24"/>
          <w:szCs w:val="24"/>
        </w:rPr>
        <w:t xml:space="preserve">Increased alignment: The values are aligned with the leadership framework, performance evaluations, and recognition </w:t>
      </w:r>
      <w:r w:rsidR="0068710A" w:rsidRPr="002A0152">
        <w:rPr>
          <w:b w:val="0"/>
          <w:bCs w:val="0"/>
          <w:sz w:val="24"/>
          <w:szCs w:val="24"/>
        </w:rPr>
        <w:t>programs.</w:t>
      </w:r>
    </w:p>
    <w:p w14:paraId="287E57C3" w14:textId="6B57A43C" w:rsidR="00A77728" w:rsidRPr="002A0152" w:rsidRDefault="00A77728" w:rsidP="00F41ABD">
      <w:pPr>
        <w:pStyle w:val="Heading1"/>
        <w:numPr>
          <w:ilvl w:val="0"/>
          <w:numId w:val="21"/>
        </w:numPr>
        <w:tabs>
          <w:tab w:val="left" w:pos="820"/>
        </w:tabs>
        <w:spacing w:line="253" w:lineRule="exact"/>
        <w:rPr>
          <w:b w:val="0"/>
          <w:bCs w:val="0"/>
          <w:sz w:val="24"/>
          <w:szCs w:val="24"/>
        </w:rPr>
      </w:pPr>
      <w:r w:rsidRPr="002A0152">
        <w:rPr>
          <w:b w:val="0"/>
          <w:bCs w:val="0"/>
          <w:sz w:val="24"/>
          <w:szCs w:val="24"/>
        </w:rPr>
        <w:t>Accountability: Encouraging behavior that reflects the values in interactions and leadership.</w:t>
      </w:r>
    </w:p>
    <w:p w14:paraId="7E77ED04" w14:textId="67108CD1" w:rsidR="00A77728" w:rsidRPr="002A0152" w:rsidRDefault="00A77728" w:rsidP="00F41ABD">
      <w:pPr>
        <w:pStyle w:val="Heading1"/>
        <w:numPr>
          <w:ilvl w:val="0"/>
          <w:numId w:val="21"/>
        </w:numPr>
        <w:tabs>
          <w:tab w:val="left" w:pos="820"/>
        </w:tabs>
        <w:spacing w:line="253" w:lineRule="exact"/>
        <w:rPr>
          <w:b w:val="0"/>
          <w:bCs w:val="0"/>
          <w:sz w:val="24"/>
          <w:szCs w:val="24"/>
        </w:rPr>
      </w:pPr>
      <w:r w:rsidRPr="002A0152">
        <w:rPr>
          <w:b w:val="0"/>
          <w:bCs w:val="0"/>
          <w:sz w:val="24"/>
          <w:szCs w:val="24"/>
        </w:rPr>
        <w:t>Improved communication: Ensuring values are consistently referenced and integrated in team discussions and decision-making.</w:t>
      </w:r>
    </w:p>
    <w:p w14:paraId="4E60B95F" w14:textId="0F9B5284" w:rsidR="55A0637A" w:rsidRPr="002A0152" w:rsidRDefault="55A0637A" w:rsidP="55A0637A">
      <w:pPr>
        <w:pStyle w:val="Heading1"/>
        <w:tabs>
          <w:tab w:val="left" w:pos="820"/>
        </w:tabs>
        <w:spacing w:line="253" w:lineRule="exact"/>
        <w:ind w:left="720"/>
        <w:rPr>
          <w:b w:val="0"/>
          <w:bCs w:val="0"/>
          <w:sz w:val="24"/>
          <w:szCs w:val="24"/>
        </w:rPr>
      </w:pPr>
    </w:p>
    <w:p w14:paraId="3C37B06B" w14:textId="36A1A094" w:rsidR="00E801AA" w:rsidRPr="002A0152" w:rsidRDefault="4E4ED8E0" w:rsidP="00F41ABD">
      <w:pPr>
        <w:pStyle w:val="Heading1"/>
        <w:numPr>
          <w:ilvl w:val="0"/>
          <w:numId w:val="3"/>
        </w:numPr>
        <w:tabs>
          <w:tab w:val="left" w:pos="820"/>
        </w:tabs>
        <w:spacing w:line="253" w:lineRule="exact"/>
        <w:rPr>
          <w:sz w:val="24"/>
          <w:szCs w:val="24"/>
        </w:rPr>
      </w:pPr>
      <w:r w:rsidRPr="002A0152">
        <w:rPr>
          <w:sz w:val="24"/>
          <w:szCs w:val="24"/>
        </w:rPr>
        <w:t>First Read</w:t>
      </w:r>
      <w:r w:rsidR="70521FB1" w:rsidRPr="002A0152">
        <w:rPr>
          <w:sz w:val="24"/>
          <w:szCs w:val="24"/>
        </w:rPr>
        <w:t xml:space="preserve"> Policies</w:t>
      </w:r>
      <w:r w:rsidR="4D9EEEE1" w:rsidRPr="002A0152">
        <w:rPr>
          <w:sz w:val="24"/>
          <w:szCs w:val="24"/>
        </w:rPr>
        <w:t xml:space="preserve"> (11:4</w:t>
      </w:r>
      <w:r w:rsidR="0A1D62BD" w:rsidRPr="002A0152">
        <w:rPr>
          <w:sz w:val="24"/>
          <w:szCs w:val="24"/>
        </w:rPr>
        <w:t>5</w:t>
      </w:r>
      <w:r w:rsidR="348B3892" w:rsidRPr="002A0152">
        <w:rPr>
          <w:sz w:val="24"/>
          <w:szCs w:val="24"/>
        </w:rPr>
        <w:t xml:space="preserve"> </w:t>
      </w:r>
      <w:r w:rsidR="4D9EEEE1" w:rsidRPr="002A0152">
        <w:rPr>
          <w:sz w:val="24"/>
          <w:szCs w:val="24"/>
        </w:rPr>
        <w:t>AM – 12:00 PM)</w:t>
      </w:r>
      <w:r w:rsidR="6F759EC3" w:rsidRPr="002A0152">
        <w:rPr>
          <w:sz w:val="24"/>
          <w:szCs w:val="24"/>
        </w:rPr>
        <w:t xml:space="preserve">: </w:t>
      </w:r>
    </w:p>
    <w:p w14:paraId="606308E7" w14:textId="32814373" w:rsidR="57D0960F" w:rsidRPr="002A0152" w:rsidRDefault="57D0960F" w:rsidP="00F41ABD">
      <w:pPr>
        <w:pStyle w:val="Heading1"/>
        <w:numPr>
          <w:ilvl w:val="0"/>
          <w:numId w:val="22"/>
        </w:numPr>
        <w:tabs>
          <w:tab w:val="left" w:pos="820"/>
        </w:tabs>
        <w:spacing w:line="253" w:lineRule="exact"/>
        <w:rPr>
          <w:sz w:val="24"/>
          <w:szCs w:val="24"/>
        </w:rPr>
      </w:pPr>
      <w:r w:rsidRPr="002A0152">
        <w:rPr>
          <w:sz w:val="24"/>
          <w:szCs w:val="24"/>
        </w:rPr>
        <w:t>Bullying in the Workplace</w:t>
      </w:r>
      <w:r w:rsidR="12DBAF51" w:rsidRPr="002A0152">
        <w:rPr>
          <w:sz w:val="24"/>
          <w:szCs w:val="24"/>
        </w:rPr>
        <w:t xml:space="preserve"> – </w:t>
      </w:r>
      <w:r w:rsidR="00DF5A8C" w:rsidRPr="002A0152">
        <w:rPr>
          <w:b w:val="0"/>
          <w:bCs w:val="0"/>
          <w:sz w:val="24"/>
          <w:szCs w:val="24"/>
        </w:rPr>
        <w:t>Nick Stancil</w:t>
      </w:r>
      <w:r w:rsidR="12DBAF51" w:rsidRPr="002A0152">
        <w:rPr>
          <w:sz w:val="24"/>
          <w:szCs w:val="24"/>
        </w:rPr>
        <w:t xml:space="preserve"> </w:t>
      </w:r>
    </w:p>
    <w:p w14:paraId="772B31F8" w14:textId="3146837D" w:rsidR="002D43BD" w:rsidRPr="002A0152" w:rsidRDefault="00A95208" w:rsidP="006B18E6">
      <w:pPr>
        <w:pStyle w:val="Heading1"/>
        <w:numPr>
          <w:ilvl w:val="1"/>
          <w:numId w:val="22"/>
        </w:numPr>
        <w:tabs>
          <w:tab w:val="left" w:pos="820"/>
        </w:tabs>
        <w:spacing w:line="253" w:lineRule="exact"/>
        <w:rPr>
          <w:b w:val="0"/>
          <w:bCs w:val="0"/>
          <w:sz w:val="24"/>
          <w:szCs w:val="24"/>
        </w:rPr>
      </w:pPr>
      <w:r w:rsidRPr="002A0152">
        <w:rPr>
          <w:b w:val="0"/>
          <w:bCs w:val="0"/>
          <w:sz w:val="24"/>
          <w:szCs w:val="24"/>
        </w:rPr>
        <w:t xml:space="preserve">Prohibits </w:t>
      </w:r>
      <w:r w:rsidR="00292666" w:rsidRPr="002A0152">
        <w:rPr>
          <w:b w:val="0"/>
          <w:bCs w:val="0"/>
          <w:sz w:val="24"/>
          <w:szCs w:val="24"/>
        </w:rPr>
        <w:t>bullying</w:t>
      </w:r>
      <w:r w:rsidRPr="002A0152">
        <w:rPr>
          <w:b w:val="0"/>
          <w:bCs w:val="0"/>
          <w:sz w:val="24"/>
          <w:szCs w:val="24"/>
        </w:rPr>
        <w:t xml:space="preserve"> </w:t>
      </w:r>
      <w:r w:rsidR="001253C2" w:rsidRPr="002A0152">
        <w:rPr>
          <w:b w:val="0"/>
          <w:bCs w:val="0"/>
          <w:sz w:val="24"/>
          <w:szCs w:val="24"/>
        </w:rPr>
        <w:t xml:space="preserve">in the MSU Denver </w:t>
      </w:r>
      <w:r w:rsidR="0068710A" w:rsidRPr="002A0152">
        <w:rPr>
          <w:b w:val="0"/>
          <w:bCs w:val="0"/>
          <w:sz w:val="24"/>
          <w:szCs w:val="24"/>
        </w:rPr>
        <w:t>workplace.</w:t>
      </w:r>
    </w:p>
    <w:p w14:paraId="5602148A" w14:textId="56BA729C" w:rsidR="0096023D" w:rsidRPr="002A0152" w:rsidRDefault="0096023D" w:rsidP="006B18E6">
      <w:pPr>
        <w:pStyle w:val="Heading1"/>
        <w:numPr>
          <w:ilvl w:val="1"/>
          <w:numId w:val="22"/>
        </w:numPr>
        <w:tabs>
          <w:tab w:val="left" w:pos="820"/>
        </w:tabs>
        <w:spacing w:line="253" w:lineRule="exact"/>
        <w:rPr>
          <w:b w:val="0"/>
          <w:bCs w:val="0"/>
          <w:sz w:val="24"/>
          <w:szCs w:val="24"/>
        </w:rPr>
      </w:pPr>
      <w:r w:rsidRPr="002A0152">
        <w:rPr>
          <w:b w:val="0"/>
          <w:bCs w:val="0"/>
          <w:sz w:val="24"/>
          <w:szCs w:val="24"/>
        </w:rPr>
        <w:t>The bullying policy has been updated for clarity and to address gaps, such as complaints involving deans, which can now be made to the provost's office.</w:t>
      </w:r>
    </w:p>
    <w:p w14:paraId="5A713C31" w14:textId="0F24D66A" w:rsidR="00A77728" w:rsidRPr="002A0152" w:rsidRDefault="00A77728" w:rsidP="006B18E6">
      <w:pPr>
        <w:pStyle w:val="Heading1"/>
        <w:numPr>
          <w:ilvl w:val="1"/>
          <w:numId w:val="22"/>
        </w:numPr>
        <w:tabs>
          <w:tab w:val="left" w:pos="820"/>
        </w:tabs>
        <w:spacing w:line="253" w:lineRule="exact"/>
        <w:rPr>
          <w:b w:val="0"/>
          <w:bCs w:val="0"/>
          <w:sz w:val="24"/>
          <w:szCs w:val="24"/>
        </w:rPr>
      </w:pPr>
      <w:r w:rsidRPr="002A0152">
        <w:rPr>
          <w:b w:val="0"/>
          <w:bCs w:val="0"/>
          <w:sz w:val="24"/>
          <w:szCs w:val="24"/>
        </w:rPr>
        <w:t>The policy also clarifies that the investigation of bullying involving faculty follows the discipline process in the faculty handbook.</w:t>
      </w:r>
    </w:p>
    <w:p w14:paraId="7363134B" w14:textId="39DD745D" w:rsidR="00A77728" w:rsidRPr="002A0152" w:rsidRDefault="00A77728" w:rsidP="006B18E6">
      <w:pPr>
        <w:pStyle w:val="Heading1"/>
        <w:numPr>
          <w:ilvl w:val="1"/>
          <w:numId w:val="22"/>
        </w:numPr>
        <w:tabs>
          <w:tab w:val="left" w:pos="820"/>
        </w:tabs>
        <w:spacing w:line="253" w:lineRule="exact"/>
        <w:rPr>
          <w:b w:val="0"/>
          <w:bCs w:val="0"/>
          <w:sz w:val="24"/>
          <w:szCs w:val="24"/>
        </w:rPr>
      </w:pPr>
      <w:r w:rsidRPr="002A0152">
        <w:rPr>
          <w:b w:val="0"/>
          <w:bCs w:val="0"/>
          <w:sz w:val="24"/>
          <w:szCs w:val="24"/>
        </w:rPr>
        <w:lastRenderedPageBreak/>
        <w:t>Bullying must involve a pattern of behavior (not just a single incident) and cannot include speech protected by academic freedom or freedom of expression.</w:t>
      </w:r>
    </w:p>
    <w:p w14:paraId="08932AFC" w14:textId="56A04975" w:rsidR="00A77728" w:rsidRPr="002A0152" w:rsidRDefault="00A77728" w:rsidP="006B18E6">
      <w:pPr>
        <w:pStyle w:val="Heading1"/>
        <w:numPr>
          <w:ilvl w:val="1"/>
          <w:numId w:val="22"/>
        </w:numPr>
        <w:tabs>
          <w:tab w:val="left" w:pos="820"/>
        </w:tabs>
        <w:spacing w:line="253" w:lineRule="exact"/>
        <w:rPr>
          <w:b w:val="0"/>
          <w:bCs w:val="0"/>
          <w:sz w:val="24"/>
          <w:szCs w:val="24"/>
        </w:rPr>
      </w:pPr>
      <w:r w:rsidRPr="002A0152">
        <w:rPr>
          <w:b w:val="0"/>
          <w:bCs w:val="0"/>
          <w:sz w:val="24"/>
          <w:szCs w:val="24"/>
        </w:rPr>
        <w:t>The policy encourages informal resolution (e.g., through mediation or the ombuds office) but does not require it.</w:t>
      </w:r>
    </w:p>
    <w:p w14:paraId="47A1D5D3" w14:textId="3045D812" w:rsidR="00A77728" w:rsidRPr="002A0152" w:rsidRDefault="00A77728" w:rsidP="006B18E6">
      <w:pPr>
        <w:pStyle w:val="Heading1"/>
        <w:numPr>
          <w:ilvl w:val="1"/>
          <w:numId w:val="22"/>
        </w:numPr>
        <w:tabs>
          <w:tab w:val="left" w:pos="820"/>
        </w:tabs>
        <w:spacing w:line="253" w:lineRule="exact"/>
        <w:rPr>
          <w:b w:val="0"/>
          <w:bCs w:val="0"/>
          <w:sz w:val="24"/>
          <w:szCs w:val="24"/>
        </w:rPr>
      </w:pPr>
      <w:r w:rsidRPr="002A0152">
        <w:rPr>
          <w:b w:val="0"/>
          <w:bCs w:val="0"/>
          <w:sz w:val="24"/>
          <w:szCs w:val="24"/>
        </w:rPr>
        <w:t>The policy was voted on and recommended for approval by the cabinet.</w:t>
      </w:r>
    </w:p>
    <w:p w14:paraId="3B0952A4" w14:textId="15694FB9" w:rsidR="0096023D" w:rsidRPr="002A0152" w:rsidRDefault="002677E3" w:rsidP="006B18E6">
      <w:pPr>
        <w:pStyle w:val="Heading1"/>
        <w:numPr>
          <w:ilvl w:val="1"/>
          <w:numId w:val="22"/>
        </w:numPr>
        <w:tabs>
          <w:tab w:val="left" w:pos="820"/>
        </w:tabs>
        <w:spacing w:line="253" w:lineRule="exact"/>
        <w:rPr>
          <w:b w:val="0"/>
          <w:bCs w:val="0"/>
          <w:sz w:val="24"/>
          <w:szCs w:val="24"/>
        </w:rPr>
      </w:pPr>
      <w:r w:rsidRPr="002A0152">
        <w:rPr>
          <w:b w:val="0"/>
          <w:bCs w:val="0"/>
          <w:sz w:val="24"/>
          <w:szCs w:val="24"/>
        </w:rPr>
        <w:t>There’s a suggestion to ensure alignment between the bullying policy and the student code of conduct. The student conduct code should reflect the same values and approach, but the bullying policy itself is not directly applicable to students.</w:t>
      </w:r>
    </w:p>
    <w:p w14:paraId="7F4F52CA" w14:textId="1BE2E40A" w:rsidR="55A0637A" w:rsidRPr="002A0152" w:rsidRDefault="55A0637A" w:rsidP="55A0637A">
      <w:pPr>
        <w:pStyle w:val="Heading1"/>
        <w:tabs>
          <w:tab w:val="left" w:pos="820"/>
        </w:tabs>
        <w:spacing w:line="253" w:lineRule="exact"/>
        <w:ind w:left="720"/>
        <w:rPr>
          <w:b w:val="0"/>
          <w:bCs w:val="0"/>
          <w:sz w:val="24"/>
          <w:szCs w:val="24"/>
        </w:rPr>
      </w:pPr>
    </w:p>
    <w:p w14:paraId="3CF38E0A" w14:textId="240E0760" w:rsidR="57D0960F" w:rsidRPr="002A0152" w:rsidRDefault="57D0960F" w:rsidP="00F41ABD">
      <w:pPr>
        <w:pStyle w:val="Heading1"/>
        <w:numPr>
          <w:ilvl w:val="0"/>
          <w:numId w:val="22"/>
        </w:numPr>
        <w:tabs>
          <w:tab w:val="left" w:pos="820"/>
        </w:tabs>
        <w:spacing w:line="253" w:lineRule="exact"/>
        <w:rPr>
          <w:b w:val="0"/>
          <w:bCs w:val="0"/>
          <w:sz w:val="24"/>
          <w:szCs w:val="24"/>
        </w:rPr>
      </w:pPr>
      <w:r w:rsidRPr="002A0152">
        <w:rPr>
          <w:sz w:val="24"/>
          <w:szCs w:val="24"/>
        </w:rPr>
        <w:t>Faculty &amp; Staff Supplemental Pay</w:t>
      </w:r>
      <w:r w:rsidR="4D2D5859" w:rsidRPr="002A0152">
        <w:rPr>
          <w:sz w:val="24"/>
          <w:szCs w:val="24"/>
        </w:rPr>
        <w:t xml:space="preserve"> – </w:t>
      </w:r>
      <w:r w:rsidR="00DF5A8C" w:rsidRPr="002A0152">
        <w:rPr>
          <w:b w:val="0"/>
          <w:bCs w:val="0"/>
          <w:sz w:val="24"/>
          <w:szCs w:val="24"/>
        </w:rPr>
        <w:t>Nick Stancil and Liz Goodnick</w:t>
      </w:r>
    </w:p>
    <w:p w14:paraId="30AA45B7" w14:textId="357EAA1E" w:rsidR="00A77728" w:rsidRPr="002A0152" w:rsidRDefault="00A77728" w:rsidP="006B18E6">
      <w:pPr>
        <w:pStyle w:val="Heading1"/>
        <w:numPr>
          <w:ilvl w:val="1"/>
          <w:numId w:val="22"/>
        </w:numPr>
        <w:tabs>
          <w:tab w:val="left" w:pos="820"/>
        </w:tabs>
        <w:spacing w:line="253" w:lineRule="exact"/>
        <w:rPr>
          <w:b w:val="0"/>
          <w:bCs w:val="0"/>
          <w:sz w:val="24"/>
          <w:szCs w:val="24"/>
        </w:rPr>
      </w:pPr>
      <w:r w:rsidRPr="002A0152">
        <w:rPr>
          <w:b w:val="0"/>
          <w:bCs w:val="0"/>
          <w:sz w:val="24"/>
          <w:szCs w:val="24"/>
        </w:rPr>
        <w:t>The university has developed a formal supplemental pay policy to ensure compliance with federal guidelines (OMB guidelines) related to grants.</w:t>
      </w:r>
    </w:p>
    <w:p w14:paraId="1F2884CD" w14:textId="3CBF3B9D" w:rsidR="002D43BD" w:rsidRPr="002A0152" w:rsidRDefault="00084112" w:rsidP="006B18E6">
      <w:pPr>
        <w:pStyle w:val="Heading1"/>
        <w:numPr>
          <w:ilvl w:val="1"/>
          <w:numId w:val="22"/>
        </w:numPr>
        <w:tabs>
          <w:tab w:val="left" w:pos="820"/>
        </w:tabs>
        <w:spacing w:line="253" w:lineRule="exact"/>
        <w:rPr>
          <w:b w:val="0"/>
          <w:bCs w:val="0"/>
          <w:sz w:val="24"/>
          <w:szCs w:val="24"/>
        </w:rPr>
      </w:pPr>
      <w:r w:rsidRPr="002A0152">
        <w:rPr>
          <w:b w:val="0"/>
          <w:bCs w:val="0"/>
          <w:sz w:val="24"/>
          <w:szCs w:val="24"/>
        </w:rPr>
        <w:t xml:space="preserve">Guidelines for all supplemental pay </w:t>
      </w:r>
      <w:r w:rsidR="00083843" w:rsidRPr="002A0152">
        <w:rPr>
          <w:b w:val="0"/>
          <w:bCs w:val="0"/>
          <w:sz w:val="24"/>
          <w:szCs w:val="24"/>
        </w:rPr>
        <w:t>eligible</w:t>
      </w:r>
      <w:r w:rsidRPr="002A0152">
        <w:rPr>
          <w:b w:val="0"/>
          <w:bCs w:val="0"/>
          <w:sz w:val="24"/>
          <w:szCs w:val="24"/>
        </w:rPr>
        <w:t xml:space="preserve"> employees by providing guidance</w:t>
      </w:r>
      <w:r w:rsidR="00083843" w:rsidRPr="002A0152">
        <w:rPr>
          <w:b w:val="0"/>
          <w:bCs w:val="0"/>
          <w:sz w:val="24"/>
          <w:szCs w:val="24"/>
        </w:rPr>
        <w:t xml:space="preserve"> on compensating additional work completed above and beyond </w:t>
      </w:r>
      <w:r w:rsidR="00A17096" w:rsidRPr="002A0152">
        <w:rPr>
          <w:b w:val="0"/>
          <w:bCs w:val="0"/>
          <w:sz w:val="24"/>
          <w:szCs w:val="24"/>
        </w:rPr>
        <w:t xml:space="preserve">the “normal range” of duties using supplemental </w:t>
      </w:r>
      <w:r w:rsidR="00861092" w:rsidRPr="002A0152">
        <w:rPr>
          <w:b w:val="0"/>
          <w:bCs w:val="0"/>
          <w:sz w:val="24"/>
          <w:szCs w:val="24"/>
        </w:rPr>
        <w:t>pay.</w:t>
      </w:r>
    </w:p>
    <w:p w14:paraId="73AEF5BD" w14:textId="48CF93B9" w:rsidR="002F2289" w:rsidRPr="002A0152" w:rsidRDefault="002F2289" w:rsidP="006B18E6">
      <w:pPr>
        <w:pStyle w:val="Heading1"/>
        <w:numPr>
          <w:ilvl w:val="1"/>
          <w:numId w:val="22"/>
        </w:numPr>
        <w:tabs>
          <w:tab w:val="left" w:pos="820"/>
        </w:tabs>
        <w:spacing w:line="253" w:lineRule="exact"/>
        <w:rPr>
          <w:b w:val="0"/>
          <w:bCs w:val="0"/>
          <w:sz w:val="24"/>
          <w:szCs w:val="24"/>
        </w:rPr>
      </w:pPr>
      <w:r w:rsidRPr="002A0152">
        <w:rPr>
          <w:b w:val="0"/>
          <w:bCs w:val="0"/>
          <w:sz w:val="24"/>
          <w:szCs w:val="24"/>
        </w:rPr>
        <w:t>The university has developed a formal supplemental pay policy to ensure compliance with federal guidelines (OMB guidelines) related to grants.</w:t>
      </w:r>
    </w:p>
    <w:p w14:paraId="677E6810" w14:textId="570698DF" w:rsidR="00A77728" w:rsidRPr="002A0152" w:rsidRDefault="00A77728" w:rsidP="006B18E6">
      <w:pPr>
        <w:pStyle w:val="Heading1"/>
        <w:numPr>
          <w:ilvl w:val="1"/>
          <w:numId w:val="22"/>
        </w:numPr>
        <w:tabs>
          <w:tab w:val="left" w:pos="820"/>
        </w:tabs>
        <w:spacing w:line="253" w:lineRule="exact"/>
        <w:rPr>
          <w:b w:val="0"/>
          <w:bCs w:val="0"/>
          <w:sz w:val="24"/>
          <w:szCs w:val="24"/>
        </w:rPr>
      </w:pPr>
      <w:r w:rsidRPr="002A0152">
        <w:rPr>
          <w:b w:val="0"/>
          <w:bCs w:val="0"/>
          <w:sz w:val="24"/>
          <w:szCs w:val="24"/>
        </w:rPr>
        <w:t>The new policy aims to address inconsistencies and confusion around supplemental pay, especially in terms of eligibility and fairness across the university.</w:t>
      </w:r>
    </w:p>
    <w:p w14:paraId="752E7535" w14:textId="0EB0F41C" w:rsidR="00A77728" w:rsidRPr="002A0152" w:rsidRDefault="00A77728" w:rsidP="006B18E6">
      <w:pPr>
        <w:pStyle w:val="Heading1"/>
        <w:numPr>
          <w:ilvl w:val="1"/>
          <w:numId w:val="22"/>
        </w:numPr>
        <w:tabs>
          <w:tab w:val="left" w:pos="820"/>
        </w:tabs>
        <w:spacing w:line="253" w:lineRule="exact"/>
        <w:rPr>
          <w:b w:val="0"/>
          <w:bCs w:val="0"/>
          <w:sz w:val="24"/>
          <w:szCs w:val="24"/>
        </w:rPr>
      </w:pPr>
      <w:r w:rsidRPr="002A0152">
        <w:rPr>
          <w:b w:val="0"/>
          <w:bCs w:val="0"/>
          <w:sz w:val="24"/>
          <w:szCs w:val="24"/>
        </w:rPr>
        <w:t>A frequently asked questions (FAQ) section was added, with input from someone experienced in handling federal grants, to help clarify the policy.</w:t>
      </w:r>
    </w:p>
    <w:p w14:paraId="2DEF993C" w14:textId="56D3D796" w:rsidR="00A77728" w:rsidRPr="002A0152" w:rsidRDefault="00A77728" w:rsidP="006B18E6">
      <w:pPr>
        <w:pStyle w:val="Heading1"/>
        <w:numPr>
          <w:ilvl w:val="1"/>
          <w:numId w:val="22"/>
        </w:numPr>
        <w:tabs>
          <w:tab w:val="left" w:pos="820"/>
        </w:tabs>
        <w:spacing w:line="253" w:lineRule="exact"/>
        <w:rPr>
          <w:b w:val="0"/>
          <w:bCs w:val="0"/>
          <w:sz w:val="24"/>
          <w:szCs w:val="24"/>
        </w:rPr>
      </w:pPr>
      <w:r w:rsidRPr="002A0152">
        <w:rPr>
          <w:b w:val="0"/>
          <w:bCs w:val="0"/>
          <w:sz w:val="24"/>
          <w:szCs w:val="24"/>
        </w:rPr>
        <w:t>It's clarified that the same rules for supplemental pay apply whether the funding comes from federal or private grants, ensuring equal treatment of all employees.</w:t>
      </w:r>
    </w:p>
    <w:p w14:paraId="37D0C93B" w14:textId="77777777" w:rsidR="002F2289" w:rsidRPr="002A0152" w:rsidRDefault="002F2289" w:rsidP="00474B6F">
      <w:pPr>
        <w:pStyle w:val="Heading1"/>
        <w:tabs>
          <w:tab w:val="left" w:pos="820"/>
        </w:tabs>
        <w:spacing w:line="253" w:lineRule="exact"/>
        <w:ind w:left="1900" w:firstLine="0"/>
        <w:rPr>
          <w:b w:val="0"/>
          <w:bCs w:val="0"/>
          <w:sz w:val="24"/>
          <w:szCs w:val="24"/>
        </w:rPr>
      </w:pPr>
    </w:p>
    <w:p w14:paraId="1B084DB4" w14:textId="34A545A4" w:rsidR="00E801AA" w:rsidRPr="002A0152" w:rsidRDefault="00E801AA" w:rsidP="5B02FF73">
      <w:pPr>
        <w:pStyle w:val="Heading1"/>
        <w:tabs>
          <w:tab w:val="left" w:pos="820"/>
        </w:tabs>
        <w:spacing w:line="253" w:lineRule="exact"/>
        <w:rPr>
          <w:b w:val="0"/>
          <w:bCs w:val="0"/>
          <w:sz w:val="24"/>
          <w:szCs w:val="24"/>
        </w:rPr>
      </w:pPr>
    </w:p>
    <w:p w14:paraId="64861133" w14:textId="639231D0" w:rsidR="00E801AA" w:rsidRPr="002A0152" w:rsidRDefault="294F35FF" w:rsidP="00F41ABD">
      <w:pPr>
        <w:pStyle w:val="Heading1"/>
        <w:numPr>
          <w:ilvl w:val="0"/>
          <w:numId w:val="3"/>
        </w:numPr>
        <w:tabs>
          <w:tab w:val="left" w:pos="820"/>
        </w:tabs>
        <w:spacing w:line="253" w:lineRule="exact"/>
        <w:rPr>
          <w:b w:val="0"/>
          <w:bCs w:val="0"/>
          <w:sz w:val="24"/>
          <w:szCs w:val="24"/>
        </w:rPr>
      </w:pPr>
      <w:r w:rsidRPr="002A0152">
        <w:rPr>
          <w:sz w:val="24"/>
          <w:szCs w:val="24"/>
        </w:rPr>
        <w:t>Strateg</w:t>
      </w:r>
      <w:r w:rsidR="4FBCA71A" w:rsidRPr="002A0152">
        <w:rPr>
          <w:sz w:val="24"/>
          <w:szCs w:val="24"/>
        </w:rPr>
        <w:t>ic</w:t>
      </w:r>
      <w:r w:rsidRPr="002A0152">
        <w:rPr>
          <w:sz w:val="24"/>
          <w:szCs w:val="24"/>
        </w:rPr>
        <w:t xml:space="preserve"> Plan Update</w:t>
      </w:r>
      <w:r w:rsidR="6CCFAFB7" w:rsidRPr="002A0152">
        <w:rPr>
          <w:sz w:val="24"/>
          <w:szCs w:val="24"/>
        </w:rPr>
        <w:t xml:space="preserve"> (12:00 PM – 12:10 PM)</w:t>
      </w:r>
      <w:r w:rsidRPr="002A0152">
        <w:rPr>
          <w:sz w:val="24"/>
          <w:szCs w:val="24"/>
        </w:rPr>
        <w:t xml:space="preserve"> - </w:t>
      </w:r>
      <w:r w:rsidRPr="002A0152">
        <w:rPr>
          <w:b w:val="0"/>
          <w:bCs w:val="0"/>
          <w:sz w:val="24"/>
          <w:szCs w:val="24"/>
        </w:rPr>
        <w:t>Meredith Jeffers, Director of University Strategy</w:t>
      </w:r>
    </w:p>
    <w:p w14:paraId="71A5C622" w14:textId="3BE76BF5" w:rsidR="002D43BD" w:rsidRPr="002A0152" w:rsidRDefault="003E3E47" w:rsidP="00F41ABD">
      <w:pPr>
        <w:pStyle w:val="Heading1"/>
        <w:numPr>
          <w:ilvl w:val="0"/>
          <w:numId w:val="6"/>
        </w:numPr>
        <w:tabs>
          <w:tab w:val="left" w:pos="820"/>
        </w:tabs>
        <w:spacing w:line="253" w:lineRule="exact"/>
        <w:rPr>
          <w:b w:val="0"/>
          <w:bCs w:val="0"/>
          <w:sz w:val="24"/>
          <w:szCs w:val="24"/>
        </w:rPr>
      </w:pPr>
      <w:r w:rsidRPr="002A0152">
        <w:rPr>
          <w:b w:val="0"/>
          <w:bCs w:val="0"/>
          <w:sz w:val="24"/>
          <w:szCs w:val="24"/>
        </w:rPr>
        <w:t>Completed 30</w:t>
      </w:r>
      <w:r w:rsidR="00251AB0" w:rsidRPr="002A0152">
        <w:rPr>
          <w:b w:val="0"/>
          <w:bCs w:val="0"/>
          <w:sz w:val="24"/>
          <w:szCs w:val="24"/>
        </w:rPr>
        <w:t xml:space="preserve">% of goals set for the </w:t>
      </w:r>
      <w:r w:rsidR="00861092" w:rsidRPr="002A0152">
        <w:rPr>
          <w:b w:val="0"/>
          <w:bCs w:val="0"/>
          <w:sz w:val="24"/>
          <w:szCs w:val="24"/>
        </w:rPr>
        <w:t>year.</w:t>
      </w:r>
    </w:p>
    <w:p w14:paraId="2FDD8868" w14:textId="63F8FF17" w:rsidR="00A77728" w:rsidRPr="002A0152" w:rsidRDefault="00A77728" w:rsidP="00F41ABD">
      <w:pPr>
        <w:pStyle w:val="Heading1"/>
        <w:numPr>
          <w:ilvl w:val="0"/>
          <w:numId w:val="6"/>
        </w:numPr>
        <w:tabs>
          <w:tab w:val="left" w:pos="820"/>
        </w:tabs>
        <w:spacing w:line="253" w:lineRule="exact"/>
        <w:rPr>
          <w:b w:val="0"/>
          <w:bCs w:val="0"/>
          <w:sz w:val="24"/>
          <w:szCs w:val="24"/>
        </w:rPr>
      </w:pPr>
      <w:r w:rsidRPr="002A0152">
        <w:rPr>
          <w:b w:val="0"/>
          <w:bCs w:val="0"/>
          <w:sz w:val="24"/>
          <w:szCs w:val="24"/>
        </w:rPr>
        <w:t>The goal is to improve the implementation of the university's strategic plan through continuous feedback and refinement.</w:t>
      </w:r>
    </w:p>
    <w:p w14:paraId="73832F5D" w14:textId="5333E9B6" w:rsidR="00A77728" w:rsidRPr="002A0152" w:rsidRDefault="00A77728" w:rsidP="00F41ABD">
      <w:pPr>
        <w:pStyle w:val="Heading1"/>
        <w:numPr>
          <w:ilvl w:val="0"/>
          <w:numId w:val="6"/>
        </w:numPr>
        <w:tabs>
          <w:tab w:val="left" w:pos="820"/>
        </w:tabs>
        <w:spacing w:line="253" w:lineRule="exact"/>
        <w:rPr>
          <w:b w:val="0"/>
          <w:bCs w:val="0"/>
          <w:sz w:val="24"/>
          <w:szCs w:val="24"/>
        </w:rPr>
      </w:pPr>
      <w:r w:rsidRPr="002A0152">
        <w:rPr>
          <w:b w:val="0"/>
          <w:bCs w:val="0"/>
          <w:sz w:val="24"/>
          <w:szCs w:val="24"/>
        </w:rPr>
        <w:t>The process is described using the metaphor "crawl to walk to jog," meaning they’re in an ongoing phase of improvement, not yet perfected.</w:t>
      </w:r>
    </w:p>
    <w:p w14:paraId="6C732DAC" w14:textId="7F7F7F67" w:rsidR="00A77728" w:rsidRPr="002A0152" w:rsidRDefault="00A77728" w:rsidP="00F41ABD">
      <w:pPr>
        <w:pStyle w:val="Heading1"/>
        <w:numPr>
          <w:ilvl w:val="0"/>
          <w:numId w:val="6"/>
        </w:numPr>
        <w:tabs>
          <w:tab w:val="left" w:pos="820"/>
        </w:tabs>
        <w:spacing w:line="253" w:lineRule="exact"/>
        <w:rPr>
          <w:b w:val="0"/>
          <w:bCs w:val="0"/>
          <w:sz w:val="24"/>
          <w:szCs w:val="24"/>
        </w:rPr>
      </w:pPr>
      <w:r w:rsidRPr="002A0152">
        <w:rPr>
          <w:b w:val="0"/>
          <w:bCs w:val="0"/>
          <w:sz w:val="24"/>
          <w:szCs w:val="24"/>
        </w:rPr>
        <w:t xml:space="preserve">There has been strong transparency and involvement from various university branches, which has resulted in 23 strategic priorities listed as </w:t>
      </w:r>
      <w:r w:rsidR="00204B83">
        <w:rPr>
          <w:b w:val="0"/>
          <w:bCs w:val="0"/>
          <w:sz w:val="24"/>
          <w:szCs w:val="24"/>
        </w:rPr>
        <w:t>o</w:t>
      </w:r>
      <w:r w:rsidRPr="002A0152">
        <w:rPr>
          <w:b w:val="0"/>
          <w:bCs w:val="0"/>
          <w:sz w:val="24"/>
          <w:szCs w:val="24"/>
        </w:rPr>
        <w:t xml:space="preserve">bjectives and </w:t>
      </w:r>
      <w:r w:rsidR="00204B83">
        <w:rPr>
          <w:b w:val="0"/>
          <w:bCs w:val="0"/>
          <w:sz w:val="24"/>
          <w:szCs w:val="24"/>
        </w:rPr>
        <w:t>k</w:t>
      </w:r>
      <w:r w:rsidRPr="002A0152">
        <w:rPr>
          <w:b w:val="0"/>
          <w:bCs w:val="0"/>
          <w:sz w:val="24"/>
          <w:szCs w:val="24"/>
        </w:rPr>
        <w:t xml:space="preserve">ey </w:t>
      </w:r>
      <w:r w:rsidR="00204B83">
        <w:rPr>
          <w:b w:val="0"/>
          <w:bCs w:val="0"/>
          <w:sz w:val="24"/>
          <w:szCs w:val="24"/>
        </w:rPr>
        <w:t>r</w:t>
      </w:r>
      <w:r w:rsidRPr="002A0152">
        <w:rPr>
          <w:b w:val="0"/>
          <w:bCs w:val="0"/>
          <w:sz w:val="24"/>
          <w:szCs w:val="24"/>
        </w:rPr>
        <w:t>esults (OKRs).</w:t>
      </w:r>
    </w:p>
    <w:p w14:paraId="6560F2A2" w14:textId="6198DA17" w:rsidR="00CD1A95" w:rsidRPr="002A0152" w:rsidRDefault="00CD1A95" w:rsidP="00F41ABD">
      <w:pPr>
        <w:pStyle w:val="Heading1"/>
        <w:numPr>
          <w:ilvl w:val="0"/>
          <w:numId w:val="6"/>
        </w:numPr>
        <w:tabs>
          <w:tab w:val="left" w:pos="820"/>
        </w:tabs>
        <w:spacing w:line="253" w:lineRule="exact"/>
        <w:rPr>
          <w:b w:val="0"/>
          <w:bCs w:val="0"/>
          <w:sz w:val="24"/>
          <w:szCs w:val="24"/>
        </w:rPr>
      </w:pPr>
      <w:r w:rsidRPr="002A0152">
        <w:rPr>
          <w:b w:val="0"/>
          <w:bCs w:val="0"/>
          <w:sz w:val="24"/>
          <w:szCs w:val="24"/>
        </w:rPr>
        <w:t>One challenge is the 23 competing priorities at the university level, which makes it difficult to focus resources effectively. The conversation is about whether to continue this broad approach or to refocus efforts.</w:t>
      </w:r>
    </w:p>
    <w:p w14:paraId="0C2AA4E0" w14:textId="5234F7DD" w:rsidR="005576DA" w:rsidRPr="002A0152" w:rsidRDefault="005576DA" w:rsidP="00F41ABD">
      <w:pPr>
        <w:pStyle w:val="Heading1"/>
        <w:numPr>
          <w:ilvl w:val="0"/>
          <w:numId w:val="6"/>
        </w:numPr>
        <w:tabs>
          <w:tab w:val="left" w:pos="820"/>
        </w:tabs>
        <w:spacing w:line="253" w:lineRule="exact"/>
        <w:rPr>
          <w:b w:val="0"/>
          <w:bCs w:val="0"/>
          <w:sz w:val="24"/>
          <w:szCs w:val="24"/>
        </w:rPr>
      </w:pPr>
      <w:r w:rsidRPr="002A0152">
        <w:rPr>
          <w:b w:val="0"/>
          <w:bCs w:val="0"/>
          <w:sz w:val="24"/>
          <w:szCs w:val="24"/>
        </w:rPr>
        <w:t>There's a call to continue the discussion into next year and ensure a clear direction for implementation. This could involve shared governance groups or cabinet members to decide the approach.</w:t>
      </w:r>
    </w:p>
    <w:p w14:paraId="0CEE88E8" w14:textId="6008E2D3" w:rsidR="00A77728" w:rsidRPr="002A0152" w:rsidRDefault="00A77728" w:rsidP="00F41ABD">
      <w:pPr>
        <w:pStyle w:val="Heading1"/>
        <w:numPr>
          <w:ilvl w:val="0"/>
          <w:numId w:val="6"/>
        </w:numPr>
        <w:tabs>
          <w:tab w:val="left" w:pos="820"/>
        </w:tabs>
        <w:spacing w:line="253" w:lineRule="exact"/>
        <w:rPr>
          <w:b w:val="0"/>
          <w:bCs w:val="0"/>
          <w:sz w:val="24"/>
          <w:szCs w:val="24"/>
        </w:rPr>
      </w:pPr>
      <w:r w:rsidRPr="002A0152">
        <w:rPr>
          <w:b w:val="0"/>
          <w:bCs w:val="0"/>
          <w:sz w:val="24"/>
          <w:szCs w:val="24"/>
        </w:rPr>
        <w:t xml:space="preserve">The </w:t>
      </w:r>
      <w:r w:rsidR="002116AB" w:rsidRPr="002A0152">
        <w:rPr>
          <w:b w:val="0"/>
          <w:bCs w:val="0"/>
          <w:sz w:val="24"/>
          <w:szCs w:val="24"/>
        </w:rPr>
        <w:t>focus</w:t>
      </w:r>
      <w:r w:rsidRPr="002A0152">
        <w:rPr>
          <w:b w:val="0"/>
          <w:bCs w:val="0"/>
          <w:sz w:val="24"/>
          <w:szCs w:val="24"/>
        </w:rPr>
        <w:t xml:space="preserve"> is on improving student experience, with an emphasis on key touchpoints in the student journey. This approach could have a broader impact on key performance indicators (KPIs).</w:t>
      </w:r>
    </w:p>
    <w:p w14:paraId="2233C195" w14:textId="18F43E1B" w:rsidR="00A77728" w:rsidRPr="002A0152" w:rsidRDefault="00A77728" w:rsidP="00F41ABD">
      <w:pPr>
        <w:pStyle w:val="Heading1"/>
        <w:numPr>
          <w:ilvl w:val="0"/>
          <w:numId w:val="6"/>
        </w:numPr>
        <w:tabs>
          <w:tab w:val="left" w:pos="820"/>
        </w:tabs>
        <w:spacing w:line="253" w:lineRule="exact"/>
        <w:rPr>
          <w:b w:val="0"/>
          <w:bCs w:val="0"/>
          <w:sz w:val="24"/>
          <w:szCs w:val="24"/>
        </w:rPr>
      </w:pPr>
      <w:r w:rsidRPr="002A0152">
        <w:rPr>
          <w:b w:val="0"/>
          <w:bCs w:val="0"/>
          <w:sz w:val="24"/>
          <w:szCs w:val="24"/>
        </w:rPr>
        <w:t>The question is whether to continue with the current structure, where each department tries to fit into the strategic plan, or to shift toward having one main effort for the entire university to align around.</w:t>
      </w:r>
    </w:p>
    <w:p w14:paraId="27F43788" w14:textId="699B13CF" w:rsidR="55A0637A" w:rsidRPr="002A0152" w:rsidRDefault="55A0637A" w:rsidP="55A0637A">
      <w:pPr>
        <w:pStyle w:val="Heading1"/>
        <w:tabs>
          <w:tab w:val="left" w:pos="820"/>
        </w:tabs>
        <w:spacing w:line="253" w:lineRule="exact"/>
        <w:rPr>
          <w:b w:val="0"/>
          <w:bCs w:val="0"/>
          <w:sz w:val="24"/>
          <w:szCs w:val="24"/>
        </w:rPr>
      </w:pPr>
    </w:p>
    <w:p w14:paraId="39AC3D3B" w14:textId="4D812825" w:rsidR="00E801AA" w:rsidRPr="002A0152" w:rsidRDefault="00E801AA" w:rsidP="005576DA">
      <w:pPr>
        <w:pStyle w:val="Heading1"/>
        <w:tabs>
          <w:tab w:val="left" w:pos="820"/>
        </w:tabs>
        <w:spacing w:line="253" w:lineRule="exact"/>
        <w:ind w:left="0" w:firstLine="0"/>
        <w:rPr>
          <w:b w:val="0"/>
          <w:bCs w:val="0"/>
          <w:sz w:val="24"/>
          <w:szCs w:val="24"/>
        </w:rPr>
      </w:pPr>
    </w:p>
    <w:p w14:paraId="74872CC5" w14:textId="45E45E09" w:rsidR="00A77728" w:rsidRPr="002A0152" w:rsidRDefault="563A8FB0" w:rsidP="00A77728">
      <w:pPr>
        <w:pStyle w:val="Heading1"/>
        <w:numPr>
          <w:ilvl w:val="0"/>
          <w:numId w:val="3"/>
        </w:numPr>
        <w:tabs>
          <w:tab w:val="left" w:pos="820"/>
        </w:tabs>
        <w:spacing w:line="253" w:lineRule="exact"/>
        <w:rPr>
          <w:sz w:val="24"/>
          <w:szCs w:val="24"/>
        </w:rPr>
      </w:pPr>
      <w:r w:rsidRPr="002A0152">
        <w:rPr>
          <w:sz w:val="24"/>
          <w:szCs w:val="24"/>
        </w:rPr>
        <w:t>Infrastructure Updates</w:t>
      </w:r>
      <w:r w:rsidR="72EF2121" w:rsidRPr="002A0152">
        <w:rPr>
          <w:sz w:val="24"/>
          <w:szCs w:val="24"/>
        </w:rPr>
        <w:t xml:space="preserve"> (12:10 PM – 12:20 PM)</w:t>
      </w:r>
      <w:r w:rsidR="196A7F5B" w:rsidRPr="002A0152">
        <w:rPr>
          <w:sz w:val="24"/>
          <w:szCs w:val="24"/>
        </w:rPr>
        <w:t xml:space="preserve"> – </w:t>
      </w:r>
      <w:r w:rsidR="196A7F5B" w:rsidRPr="002A0152">
        <w:rPr>
          <w:b w:val="0"/>
          <w:bCs w:val="0"/>
          <w:sz w:val="24"/>
          <w:szCs w:val="24"/>
        </w:rPr>
        <w:t>Martha Nelson, Director of Planning, Design, and Construction</w:t>
      </w:r>
    </w:p>
    <w:p w14:paraId="71CE1E9F" w14:textId="6BFB7984" w:rsidR="002D43BD" w:rsidRPr="002A0152" w:rsidRDefault="002603C5" w:rsidP="00F41ABD">
      <w:pPr>
        <w:pStyle w:val="Heading1"/>
        <w:numPr>
          <w:ilvl w:val="0"/>
          <w:numId w:val="7"/>
        </w:numPr>
        <w:tabs>
          <w:tab w:val="left" w:pos="820"/>
        </w:tabs>
        <w:spacing w:line="253" w:lineRule="exact"/>
        <w:rPr>
          <w:sz w:val="24"/>
          <w:szCs w:val="24"/>
        </w:rPr>
      </w:pPr>
      <w:r w:rsidRPr="002A0152">
        <w:rPr>
          <w:b w:val="0"/>
          <w:bCs w:val="0"/>
          <w:sz w:val="24"/>
          <w:szCs w:val="24"/>
        </w:rPr>
        <w:t>DHI tower</w:t>
      </w:r>
      <w:r w:rsidR="00174914" w:rsidRPr="002A0152">
        <w:rPr>
          <w:b w:val="0"/>
          <w:bCs w:val="0"/>
          <w:sz w:val="24"/>
          <w:szCs w:val="24"/>
        </w:rPr>
        <w:t xml:space="preserve"> is 5 stories tall and 93</w:t>
      </w:r>
      <w:r w:rsidR="00DF5A8C" w:rsidRPr="002A0152">
        <w:rPr>
          <w:b w:val="0"/>
          <w:bCs w:val="0"/>
          <w:sz w:val="24"/>
          <w:szCs w:val="24"/>
        </w:rPr>
        <w:t xml:space="preserve"> </w:t>
      </w:r>
      <w:r w:rsidR="00861092" w:rsidRPr="002A0152">
        <w:rPr>
          <w:b w:val="0"/>
          <w:bCs w:val="0"/>
          <w:sz w:val="24"/>
          <w:szCs w:val="24"/>
        </w:rPr>
        <w:t>feet.</w:t>
      </w:r>
    </w:p>
    <w:p w14:paraId="26B8D642" w14:textId="007F4890" w:rsidR="00A77728" w:rsidRPr="002A0152" w:rsidRDefault="00A77728" w:rsidP="00F41ABD">
      <w:pPr>
        <w:pStyle w:val="Heading1"/>
        <w:numPr>
          <w:ilvl w:val="0"/>
          <w:numId w:val="7"/>
        </w:numPr>
        <w:tabs>
          <w:tab w:val="left" w:pos="820"/>
        </w:tabs>
        <w:spacing w:line="253" w:lineRule="exact"/>
        <w:rPr>
          <w:b w:val="0"/>
          <w:bCs w:val="0"/>
          <w:sz w:val="24"/>
          <w:szCs w:val="24"/>
        </w:rPr>
      </w:pPr>
      <w:r w:rsidRPr="002A0152">
        <w:rPr>
          <w:b w:val="0"/>
          <w:bCs w:val="0"/>
          <w:sz w:val="24"/>
          <w:szCs w:val="24"/>
        </w:rPr>
        <w:t>The new building will be south of West Classroom, west of 9th Street Historic Park, and north of Boulder Creek and Colfax.</w:t>
      </w:r>
    </w:p>
    <w:p w14:paraId="59198A53" w14:textId="3562E6A8" w:rsidR="00A77728" w:rsidRPr="002A0152" w:rsidRDefault="00A77728" w:rsidP="00F41ABD">
      <w:pPr>
        <w:pStyle w:val="Heading1"/>
        <w:numPr>
          <w:ilvl w:val="0"/>
          <w:numId w:val="7"/>
        </w:numPr>
        <w:tabs>
          <w:tab w:val="left" w:pos="820"/>
        </w:tabs>
        <w:spacing w:line="253" w:lineRule="exact"/>
        <w:rPr>
          <w:b w:val="0"/>
          <w:bCs w:val="0"/>
          <w:sz w:val="24"/>
          <w:szCs w:val="24"/>
        </w:rPr>
      </w:pPr>
      <w:r w:rsidRPr="002A0152">
        <w:rPr>
          <w:b w:val="0"/>
          <w:bCs w:val="0"/>
          <w:sz w:val="24"/>
          <w:szCs w:val="24"/>
        </w:rPr>
        <w:t xml:space="preserve">Targeting a five-story building, the first floor will feature spaces for exercise science, a demonstration kitchen, and a student-centered collaboration area. Higher floors will house various health-related departments and clinics, including the Book Heart Family Clinic, faculty hubs, and </w:t>
      </w:r>
      <w:r w:rsidRPr="002A0152">
        <w:rPr>
          <w:b w:val="0"/>
          <w:bCs w:val="0"/>
          <w:sz w:val="24"/>
          <w:szCs w:val="24"/>
        </w:rPr>
        <w:lastRenderedPageBreak/>
        <w:t>classrooms.</w:t>
      </w:r>
    </w:p>
    <w:p w14:paraId="640D734E" w14:textId="251C7BA9" w:rsidR="00132F68" w:rsidRPr="002A0152" w:rsidRDefault="00132F68" w:rsidP="00F41ABD">
      <w:pPr>
        <w:pStyle w:val="Heading1"/>
        <w:numPr>
          <w:ilvl w:val="0"/>
          <w:numId w:val="7"/>
        </w:numPr>
        <w:tabs>
          <w:tab w:val="left" w:pos="820"/>
        </w:tabs>
        <w:spacing w:line="253" w:lineRule="exact"/>
        <w:rPr>
          <w:b w:val="0"/>
          <w:bCs w:val="0"/>
          <w:sz w:val="24"/>
          <w:szCs w:val="24"/>
        </w:rPr>
      </w:pPr>
      <w:r w:rsidRPr="002A0152">
        <w:rPr>
          <w:b w:val="0"/>
          <w:bCs w:val="0"/>
          <w:sz w:val="24"/>
          <w:szCs w:val="24"/>
        </w:rPr>
        <w:t xml:space="preserve">The project is currently in schematic design, with construction expected to start in fall 2025 and completion anticipated in 2027. </w:t>
      </w:r>
    </w:p>
    <w:p w14:paraId="027788CF" w14:textId="15946747" w:rsidR="00132F68" w:rsidRPr="002A0152" w:rsidRDefault="00132F68" w:rsidP="00F41ABD">
      <w:pPr>
        <w:pStyle w:val="Heading1"/>
        <w:numPr>
          <w:ilvl w:val="0"/>
          <w:numId w:val="7"/>
        </w:numPr>
        <w:tabs>
          <w:tab w:val="left" w:pos="820"/>
        </w:tabs>
        <w:spacing w:line="253" w:lineRule="exact"/>
        <w:rPr>
          <w:b w:val="0"/>
          <w:bCs w:val="0"/>
          <w:sz w:val="24"/>
          <w:szCs w:val="24"/>
        </w:rPr>
      </w:pPr>
      <w:r w:rsidRPr="002A0152">
        <w:rPr>
          <w:b w:val="0"/>
          <w:bCs w:val="0"/>
          <w:sz w:val="24"/>
          <w:szCs w:val="24"/>
        </w:rPr>
        <w:t>The total budget is $65 million, with $50 million from state funding and $15 million from foundation funds.</w:t>
      </w:r>
    </w:p>
    <w:p w14:paraId="30ED2372" w14:textId="099EC687" w:rsidR="00132F68" w:rsidRPr="002A0152" w:rsidRDefault="00AA075B" w:rsidP="00A77728">
      <w:pPr>
        <w:pStyle w:val="Heading1"/>
        <w:numPr>
          <w:ilvl w:val="0"/>
          <w:numId w:val="7"/>
        </w:numPr>
        <w:tabs>
          <w:tab w:val="left" w:pos="820"/>
        </w:tabs>
        <w:spacing w:line="253" w:lineRule="exact"/>
        <w:rPr>
          <w:sz w:val="24"/>
          <w:szCs w:val="24"/>
        </w:rPr>
      </w:pPr>
      <w:r w:rsidRPr="002A0152">
        <w:rPr>
          <w:b w:val="0"/>
          <w:bCs w:val="0"/>
          <w:sz w:val="24"/>
          <w:szCs w:val="24"/>
        </w:rPr>
        <w:t>The New</w:t>
      </w:r>
      <w:r w:rsidR="068FD46B" w:rsidRPr="002A0152">
        <w:rPr>
          <w:b w:val="0"/>
          <w:bCs w:val="0"/>
          <w:sz w:val="24"/>
          <w:szCs w:val="24"/>
        </w:rPr>
        <w:t xml:space="preserve"> Affordable Housing Institute launched, largest Business School gift, to address housing shortages and train future </w:t>
      </w:r>
      <w:r w:rsidR="00861092" w:rsidRPr="002A0152">
        <w:rPr>
          <w:b w:val="0"/>
          <w:bCs w:val="0"/>
          <w:sz w:val="24"/>
          <w:szCs w:val="24"/>
        </w:rPr>
        <w:t>leaders.</w:t>
      </w:r>
    </w:p>
    <w:p w14:paraId="4D5F54E9" w14:textId="7701C7C4" w:rsidR="7CE0996E" w:rsidRPr="002A0152" w:rsidRDefault="7CE0996E" w:rsidP="5B02FF73">
      <w:pPr>
        <w:pStyle w:val="Heading1"/>
        <w:tabs>
          <w:tab w:val="left" w:pos="820"/>
        </w:tabs>
        <w:spacing w:line="253" w:lineRule="exact"/>
        <w:ind w:left="100" w:firstLine="0"/>
        <w:rPr>
          <w:sz w:val="24"/>
          <w:szCs w:val="24"/>
        </w:rPr>
      </w:pPr>
    </w:p>
    <w:p w14:paraId="79FDDA4C" w14:textId="4C891E42" w:rsidR="00FF7B7E" w:rsidRPr="002A0152" w:rsidRDefault="3CF0D27F" w:rsidP="00F41ABD">
      <w:pPr>
        <w:pStyle w:val="Heading1"/>
        <w:numPr>
          <w:ilvl w:val="0"/>
          <w:numId w:val="3"/>
        </w:numPr>
        <w:tabs>
          <w:tab w:val="left" w:pos="820"/>
        </w:tabs>
        <w:spacing w:line="253" w:lineRule="exact"/>
        <w:rPr>
          <w:sz w:val="24"/>
          <w:szCs w:val="24"/>
        </w:rPr>
      </w:pPr>
      <w:r w:rsidRPr="002A0152">
        <w:rPr>
          <w:sz w:val="24"/>
          <w:szCs w:val="24"/>
        </w:rPr>
        <w:t>Shared Governance Updates</w:t>
      </w:r>
      <w:r w:rsidR="3902E6B2" w:rsidRPr="002A0152">
        <w:rPr>
          <w:spacing w:val="-9"/>
          <w:sz w:val="24"/>
          <w:szCs w:val="24"/>
        </w:rPr>
        <w:t xml:space="preserve"> </w:t>
      </w:r>
      <w:r w:rsidR="3902E6B2" w:rsidRPr="002A0152">
        <w:rPr>
          <w:sz w:val="24"/>
          <w:szCs w:val="24"/>
        </w:rPr>
        <w:t>(12:</w:t>
      </w:r>
      <w:r w:rsidR="0E8457D1" w:rsidRPr="002A0152">
        <w:rPr>
          <w:sz w:val="24"/>
          <w:szCs w:val="24"/>
        </w:rPr>
        <w:t>2</w:t>
      </w:r>
      <w:r w:rsidR="29682C0C" w:rsidRPr="002A0152">
        <w:rPr>
          <w:sz w:val="24"/>
          <w:szCs w:val="24"/>
        </w:rPr>
        <w:t>0</w:t>
      </w:r>
      <w:r w:rsidR="3902E6B2" w:rsidRPr="002A0152">
        <w:rPr>
          <w:spacing w:val="-4"/>
          <w:sz w:val="24"/>
          <w:szCs w:val="24"/>
        </w:rPr>
        <w:t xml:space="preserve"> </w:t>
      </w:r>
      <w:r w:rsidR="3902E6B2" w:rsidRPr="002A0152">
        <w:rPr>
          <w:sz w:val="24"/>
          <w:szCs w:val="24"/>
        </w:rPr>
        <w:t>PM</w:t>
      </w:r>
      <w:r w:rsidR="3902E6B2" w:rsidRPr="002A0152">
        <w:rPr>
          <w:spacing w:val="-6"/>
          <w:sz w:val="24"/>
          <w:szCs w:val="24"/>
        </w:rPr>
        <w:t xml:space="preserve"> </w:t>
      </w:r>
      <w:r w:rsidR="3902E6B2" w:rsidRPr="002A0152">
        <w:rPr>
          <w:sz w:val="24"/>
          <w:szCs w:val="24"/>
        </w:rPr>
        <w:t>-12:</w:t>
      </w:r>
      <w:r w:rsidR="62B9C6DA" w:rsidRPr="002A0152">
        <w:rPr>
          <w:sz w:val="24"/>
          <w:szCs w:val="24"/>
        </w:rPr>
        <w:t>3</w:t>
      </w:r>
      <w:r w:rsidR="3902E6B2" w:rsidRPr="002A0152">
        <w:rPr>
          <w:sz w:val="24"/>
          <w:szCs w:val="24"/>
        </w:rPr>
        <w:t>0</w:t>
      </w:r>
      <w:r w:rsidR="3902E6B2" w:rsidRPr="002A0152">
        <w:rPr>
          <w:spacing w:val="-8"/>
          <w:sz w:val="24"/>
          <w:szCs w:val="24"/>
        </w:rPr>
        <w:t xml:space="preserve"> </w:t>
      </w:r>
      <w:r w:rsidR="3902E6B2" w:rsidRPr="002A0152">
        <w:rPr>
          <w:spacing w:val="-5"/>
          <w:sz w:val="24"/>
          <w:szCs w:val="24"/>
        </w:rPr>
        <w:t>PM)</w:t>
      </w:r>
    </w:p>
    <w:p w14:paraId="599D7AAD" w14:textId="75C88E76" w:rsidR="002D43BD" w:rsidRPr="002A0152" w:rsidRDefault="55A596C6" w:rsidP="00F41ABD">
      <w:pPr>
        <w:pStyle w:val="Heading1"/>
        <w:numPr>
          <w:ilvl w:val="0"/>
          <w:numId w:val="9"/>
        </w:numPr>
        <w:tabs>
          <w:tab w:val="left" w:pos="820"/>
        </w:tabs>
        <w:spacing w:line="253" w:lineRule="exact"/>
        <w:rPr>
          <w:sz w:val="24"/>
          <w:szCs w:val="24"/>
        </w:rPr>
      </w:pPr>
      <w:r w:rsidRPr="002A0152">
        <w:rPr>
          <w:sz w:val="24"/>
          <w:szCs w:val="24"/>
        </w:rPr>
        <w:t>TSAC</w:t>
      </w:r>
    </w:p>
    <w:p w14:paraId="6C7069CB" w14:textId="740E1280" w:rsidR="00A26D67" w:rsidRPr="002A0152" w:rsidRDefault="00A26D67" w:rsidP="00F41ABD">
      <w:pPr>
        <w:pStyle w:val="Heading1"/>
        <w:numPr>
          <w:ilvl w:val="0"/>
          <w:numId w:val="10"/>
        </w:numPr>
        <w:tabs>
          <w:tab w:val="left" w:pos="820"/>
        </w:tabs>
        <w:spacing w:line="253" w:lineRule="exact"/>
        <w:rPr>
          <w:b w:val="0"/>
          <w:bCs w:val="0"/>
          <w:sz w:val="24"/>
          <w:szCs w:val="24"/>
        </w:rPr>
      </w:pPr>
      <w:r w:rsidRPr="002A0152">
        <w:rPr>
          <w:b w:val="0"/>
          <w:bCs w:val="0"/>
          <w:sz w:val="24"/>
          <w:szCs w:val="24"/>
        </w:rPr>
        <w:t xml:space="preserve">The group has sworn in new delegates, expanded its council, and is encouraging more students to apply for next year's council. </w:t>
      </w:r>
    </w:p>
    <w:p w14:paraId="2C562AE6" w14:textId="57CA3484" w:rsidR="002116AB" w:rsidRPr="002A0152" w:rsidRDefault="002116AB" w:rsidP="00F41ABD">
      <w:pPr>
        <w:pStyle w:val="Heading1"/>
        <w:numPr>
          <w:ilvl w:val="0"/>
          <w:numId w:val="10"/>
        </w:numPr>
        <w:tabs>
          <w:tab w:val="left" w:pos="820"/>
        </w:tabs>
        <w:spacing w:line="253" w:lineRule="exact"/>
        <w:rPr>
          <w:b w:val="0"/>
          <w:bCs w:val="0"/>
          <w:sz w:val="24"/>
          <w:szCs w:val="24"/>
        </w:rPr>
      </w:pPr>
      <w:r w:rsidRPr="002A0152">
        <w:rPr>
          <w:b w:val="0"/>
          <w:bCs w:val="0"/>
          <w:sz w:val="24"/>
          <w:szCs w:val="24"/>
        </w:rPr>
        <w:t>Applications are open for new student government counselors; students are encouraged to apply.</w:t>
      </w:r>
    </w:p>
    <w:p w14:paraId="660328AD" w14:textId="68991843" w:rsidR="002116AB" w:rsidRPr="002A0152" w:rsidRDefault="002116AB" w:rsidP="00F41ABD">
      <w:pPr>
        <w:pStyle w:val="Heading1"/>
        <w:numPr>
          <w:ilvl w:val="0"/>
          <w:numId w:val="10"/>
        </w:numPr>
        <w:tabs>
          <w:tab w:val="left" w:pos="820"/>
        </w:tabs>
        <w:spacing w:line="253" w:lineRule="exact"/>
        <w:rPr>
          <w:b w:val="0"/>
          <w:bCs w:val="0"/>
          <w:sz w:val="24"/>
          <w:szCs w:val="24"/>
        </w:rPr>
      </w:pPr>
      <w:r w:rsidRPr="002A0152">
        <w:rPr>
          <w:b w:val="0"/>
          <w:bCs w:val="0"/>
          <w:sz w:val="24"/>
          <w:szCs w:val="24"/>
        </w:rPr>
        <w:t>Partnered with universities across Colorado to endorse the Colorado Voting Rights Act, which passed in committee.</w:t>
      </w:r>
    </w:p>
    <w:p w14:paraId="01570B76" w14:textId="2F3A3C85" w:rsidR="00A26D67" w:rsidRPr="002A0152" w:rsidRDefault="002116AB" w:rsidP="00F41ABD">
      <w:pPr>
        <w:pStyle w:val="Heading1"/>
        <w:numPr>
          <w:ilvl w:val="0"/>
          <w:numId w:val="10"/>
        </w:numPr>
        <w:tabs>
          <w:tab w:val="left" w:pos="820"/>
        </w:tabs>
        <w:spacing w:line="253" w:lineRule="exact"/>
        <w:rPr>
          <w:b w:val="0"/>
          <w:bCs w:val="0"/>
          <w:sz w:val="24"/>
          <w:szCs w:val="24"/>
        </w:rPr>
      </w:pPr>
      <w:r w:rsidRPr="002A0152">
        <w:rPr>
          <w:b w:val="0"/>
          <w:bCs w:val="0"/>
          <w:sz w:val="24"/>
          <w:szCs w:val="24"/>
        </w:rPr>
        <w:t xml:space="preserve">Hosting a resource fair (March 12–13) with </w:t>
      </w:r>
      <w:r w:rsidR="004A5FE6">
        <w:rPr>
          <w:b w:val="0"/>
          <w:bCs w:val="0"/>
          <w:sz w:val="24"/>
          <w:szCs w:val="24"/>
        </w:rPr>
        <w:t>Rowdy’s</w:t>
      </w:r>
      <w:r w:rsidRPr="002A0152">
        <w:rPr>
          <w:b w:val="0"/>
          <w:bCs w:val="0"/>
          <w:sz w:val="24"/>
          <w:szCs w:val="24"/>
        </w:rPr>
        <w:t xml:space="preserve"> Corner and </w:t>
      </w:r>
      <w:r w:rsidR="004A5FE6">
        <w:rPr>
          <w:b w:val="0"/>
          <w:bCs w:val="0"/>
          <w:sz w:val="24"/>
          <w:szCs w:val="24"/>
        </w:rPr>
        <w:t>GITA</w:t>
      </w:r>
      <w:r w:rsidRPr="002A0152">
        <w:rPr>
          <w:b w:val="0"/>
          <w:bCs w:val="0"/>
          <w:sz w:val="24"/>
          <w:szCs w:val="24"/>
        </w:rPr>
        <w:t>, distributing free hygiene packs to students.</w:t>
      </w:r>
    </w:p>
    <w:p w14:paraId="744246FD" w14:textId="16FFB2F7" w:rsidR="3C6437FF" w:rsidRPr="002A0152" w:rsidRDefault="55A596C6" w:rsidP="00F41ABD">
      <w:pPr>
        <w:pStyle w:val="Heading1"/>
        <w:numPr>
          <w:ilvl w:val="0"/>
          <w:numId w:val="8"/>
        </w:numPr>
        <w:tabs>
          <w:tab w:val="left" w:pos="820"/>
        </w:tabs>
        <w:spacing w:line="253" w:lineRule="exact"/>
        <w:rPr>
          <w:sz w:val="24"/>
          <w:szCs w:val="24"/>
        </w:rPr>
      </w:pPr>
      <w:r w:rsidRPr="002A0152">
        <w:rPr>
          <w:sz w:val="24"/>
          <w:szCs w:val="24"/>
        </w:rPr>
        <w:t>Staff Senate</w:t>
      </w:r>
    </w:p>
    <w:p w14:paraId="298329E1" w14:textId="1B63D08B" w:rsidR="002116AB" w:rsidRPr="002A0152" w:rsidRDefault="002116AB" w:rsidP="00F41ABD">
      <w:pPr>
        <w:pStyle w:val="Heading1"/>
        <w:numPr>
          <w:ilvl w:val="0"/>
          <w:numId w:val="11"/>
        </w:numPr>
        <w:tabs>
          <w:tab w:val="left" w:pos="820"/>
        </w:tabs>
        <w:spacing w:line="253" w:lineRule="exact"/>
        <w:rPr>
          <w:b w:val="0"/>
          <w:bCs w:val="0"/>
          <w:sz w:val="24"/>
          <w:szCs w:val="24"/>
        </w:rPr>
      </w:pPr>
      <w:r w:rsidRPr="002A0152">
        <w:rPr>
          <w:b w:val="0"/>
          <w:bCs w:val="0"/>
          <w:sz w:val="24"/>
          <w:szCs w:val="24"/>
        </w:rPr>
        <w:t>Encouraging nominations for staff leadership positions in shared governance.</w:t>
      </w:r>
    </w:p>
    <w:p w14:paraId="6BD2224A" w14:textId="0240441D" w:rsidR="002116AB" w:rsidRPr="002A0152" w:rsidRDefault="002116AB" w:rsidP="00F41ABD">
      <w:pPr>
        <w:pStyle w:val="Heading1"/>
        <w:numPr>
          <w:ilvl w:val="0"/>
          <w:numId w:val="11"/>
        </w:numPr>
        <w:tabs>
          <w:tab w:val="left" w:pos="820"/>
        </w:tabs>
        <w:spacing w:line="253" w:lineRule="exact"/>
        <w:rPr>
          <w:b w:val="0"/>
          <w:bCs w:val="0"/>
          <w:sz w:val="24"/>
          <w:szCs w:val="24"/>
        </w:rPr>
      </w:pPr>
      <w:r w:rsidRPr="002A0152">
        <w:rPr>
          <w:b w:val="0"/>
          <w:bCs w:val="0"/>
          <w:sz w:val="24"/>
          <w:szCs w:val="24"/>
        </w:rPr>
        <w:t xml:space="preserve">Hosted a professional development session on Caring for Yourself While Caring for Others with Richard </w:t>
      </w:r>
      <w:r w:rsidR="002A0152" w:rsidRPr="002A0152">
        <w:rPr>
          <w:b w:val="0"/>
          <w:bCs w:val="0"/>
          <w:sz w:val="24"/>
          <w:szCs w:val="24"/>
        </w:rPr>
        <w:t>Miccio, Associate Director with the Health Center at Auraria.</w:t>
      </w:r>
    </w:p>
    <w:p w14:paraId="30D412AA" w14:textId="358A0E4E" w:rsidR="002116AB" w:rsidRPr="002A0152" w:rsidRDefault="002116AB" w:rsidP="00F41ABD">
      <w:pPr>
        <w:pStyle w:val="Heading1"/>
        <w:numPr>
          <w:ilvl w:val="0"/>
          <w:numId w:val="11"/>
        </w:numPr>
        <w:tabs>
          <w:tab w:val="left" w:pos="820"/>
        </w:tabs>
        <w:spacing w:line="253" w:lineRule="exact"/>
        <w:rPr>
          <w:b w:val="0"/>
          <w:bCs w:val="0"/>
          <w:sz w:val="24"/>
          <w:szCs w:val="24"/>
        </w:rPr>
      </w:pPr>
      <w:r w:rsidRPr="002A0152">
        <w:rPr>
          <w:b w:val="0"/>
          <w:bCs w:val="0"/>
          <w:sz w:val="24"/>
          <w:szCs w:val="24"/>
        </w:rPr>
        <w:t xml:space="preserve">Interim Provost </w:t>
      </w:r>
      <w:r w:rsidR="002A0152" w:rsidRPr="002A0152">
        <w:rPr>
          <w:b w:val="0"/>
          <w:bCs w:val="0"/>
          <w:sz w:val="24"/>
          <w:szCs w:val="24"/>
        </w:rPr>
        <w:t>Makley</w:t>
      </w:r>
      <w:r w:rsidRPr="002A0152">
        <w:rPr>
          <w:b w:val="0"/>
          <w:bCs w:val="0"/>
          <w:sz w:val="24"/>
          <w:szCs w:val="24"/>
        </w:rPr>
        <w:t xml:space="preserve"> attended the last meeting to answer difficult questions with empathy and grace.</w:t>
      </w:r>
    </w:p>
    <w:p w14:paraId="6392C572" w14:textId="73A42428" w:rsidR="002116AB" w:rsidRPr="002A0152" w:rsidRDefault="002116AB" w:rsidP="00F41ABD">
      <w:pPr>
        <w:pStyle w:val="Heading1"/>
        <w:numPr>
          <w:ilvl w:val="0"/>
          <w:numId w:val="11"/>
        </w:numPr>
        <w:tabs>
          <w:tab w:val="left" w:pos="820"/>
        </w:tabs>
        <w:spacing w:line="253" w:lineRule="exact"/>
        <w:rPr>
          <w:b w:val="0"/>
          <w:bCs w:val="0"/>
          <w:sz w:val="24"/>
          <w:szCs w:val="24"/>
        </w:rPr>
      </w:pPr>
      <w:r w:rsidRPr="002A0152">
        <w:rPr>
          <w:b w:val="0"/>
          <w:bCs w:val="0"/>
          <w:sz w:val="24"/>
          <w:szCs w:val="24"/>
        </w:rPr>
        <w:t>Budget concerns: Staff Senate identified fear and confusion about budget allocations (“budget buckets”). VP Christine and Jim Carpenter will provide clarification.</w:t>
      </w:r>
    </w:p>
    <w:p w14:paraId="64081905" w14:textId="50464748" w:rsidR="002116AB" w:rsidRPr="002A0152" w:rsidRDefault="002116AB" w:rsidP="00F41ABD">
      <w:pPr>
        <w:pStyle w:val="Heading1"/>
        <w:numPr>
          <w:ilvl w:val="0"/>
          <w:numId w:val="11"/>
        </w:numPr>
        <w:tabs>
          <w:tab w:val="left" w:pos="820"/>
        </w:tabs>
        <w:spacing w:line="253" w:lineRule="exact"/>
        <w:rPr>
          <w:b w:val="0"/>
          <w:bCs w:val="0"/>
          <w:sz w:val="24"/>
          <w:szCs w:val="24"/>
        </w:rPr>
      </w:pPr>
      <w:r w:rsidRPr="002A0152">
        <w:rPr>
          <w:b w:val="0"/>
          <w:bCs w:val="0"/>
          <w:sz w:val="24"/>
          <w:szCs w:val="24"/>
        </w:rPr>
        <w:t>Issued a Day of Giving challenge (March 20th) between Staff Senate and Faculty Senate.</w:t>
      </w:r>
    </w:p>
    <w:p w14:paraId="2F338EC4" w14:textId="77777777" w:rsidR="002D43BD" w:rsidRPr="002A0152" w:rsidRDefault="002D43BD" w:rsidP="001C7ED8">
      <w:pPr>
        <w:pStyle w:val="Heading1"/>
        <w:tabs>
          <w:tab w:val="left" w:pos="820"/>
        </w:tabs>
        <w:spacing w:line="253" w:lineRule="exact"/>
        <w:rPr>
          <w:b w:val="0"/>
          <w:bCs w:val="0"/>
          <w:sz w:val="24"/>
          <w:szCs w:val="24"/>
        </w:rPr>
      </w:pPr>
    </w:p>
    <w:p w14:paraId="0A26A76C" w14:textId="1D3B6D4C" w:rsidR="3C6437FF" w:rsidRPr="002A0152" w:rsidRDefault="55A596C6" w:rsidP="00794B35">
      <w:pPr>
        <w:pStyle w:val="Heading1"/>
        <w:numPr>
          <w:ilvl w:val="0"/>
          <w:numId w:val="2"/>
        </w:numPr>
        <w:tabs>
          <w:tab w:val="left" w:pos="820"/>
        </w:tabs>
        <w:spacing w:line="253" w:lineRule="exact"/>
        <w:rPr>
          <w:sz w:val="24"/>
          <w:szCs w:val="24"/>
        </w:rPr>
      </w:pPr>
      <w:r w:rsidRPr="002A0152">
        <w:rPr>
          <w:sz w:val="24"/>
          <w:szCs w:val="24"/>
        </w:rPr>
        <w:t>Council of Chairs</w:t>
      </w:r>
    </w:p>
    <w:p w14:paraId="794BFEF9" w14:textId="70E16FF5" w:rsidR="001C7ED8" w:rsidRPr="002A0152" w:rsidRDefault="002116AB" w:rsidP="00F41ABD">
      <w:pPr>
        <w:pStyle w:val="Heading1"/>
        <w:numPr>
          <w:ilvl w:val="0"/>
          <w:numId w:val="12"/>
        </w:numPr>
        <w:tabs>
          <w:tab w:val="left" w:pos="820"/>
        </w:tabs>
        <w:spacing w:line="253" w:lineRule="exact"/>
        <w:rPr>
          <w:b w:val="0"/>
          <w:bCs w:val="0"/>
          <w:sz w:val="24"/>
          <w:szCs w:val="24"/>
        </w:rPr>
      </w:pPr>
      <w:r w:rsidRPr="002A0152">
        <w:rPr>
          <w:b w:val="0"/>
          <w:bCs w:val="0"/>
          <w:sz w:val="24"/>
          <w:szCs w:val="24"/>
        </w:rPr>
        <w:t>Chairs are working hard to stabilize faculty and staff in challenging times.</w:t>
      </w:r>
    </w:p>
    <w:p w14:paraId="3B2AE87E" w14:textId="3A9DDF65" w:rsidR="002116AB" w:rsidRPr="002A0152" w:rsidRDefault="002116AB" w:rsidP="00F41ABD">
      <w:pPr>
        <w:pStyle w:val="Heading1"/>
        <w:numPr>
          <w:ilvl w:val="0"/>
          <w:numId w:val="12"/>
        </w:numPr>
        <w:tabs>
          <w:tab w:val="left" w:pos="820"/>
        </w:tabs>
        <w:spacing w:line="253" w:lineRule="exact"/>
        <w:rPr>
          <w:b w:val="0"/>
          <w:bCs w:val="0"/>
          <w:sz w:val="24"/>
          <w:szCs w:val="24"/>
        </w:rPr>
      </w:pPr>
      <w:r w:rsidRPr="002A0152">
        <w:rPr>
          <w:b w:val="0"/>
          <w:bCs w:val="0"/>
          <w:sz w:val="24"/>
          <w:szCs w:val="24"/>
        </w:rPr>
        <w:t xml:space="preserve">Ongoing </w:t>
      </w:r>
      <w:r w:rsidR="00A63B84" w:rsidRPr="002A0152">
        <w:rPr>
          <w:b w:val="0"/>
          <w:bCs w:val="0"/>
          <w:sz w:val="24"/>
          <w:szCs w:val="24"/>
        </w:rPr>
        <w:t>training</w:t>
      </w:r>
      <w:r w:rsidRPr="002A0152">
        <w:rPr>
          <w:b w:val="0"/>
          <w:bCs w:val="0"/>
          <w:sz w:val="24"/>
          <w:szCs w:val="24"/>
        </w:rPr>
        <w:t xml:space="preserve"> </w:t>
      </w:r>
      <w:r w:rsidR="00A63B84" w:rsidRPr="002A0152">
        <w:rPr>
          <w:b w:val="0"/>
          <w:bCs w:val="0"/>
          <w:sz w:val="24"/>
          <w:szCs w:val="24"/>
        </w:rPr>
        <w:t>to</w:t>
      </w:r>
      <w:r w:rsidRPr="002A0152">
        <w:rPr>
          <w:b w:val="0"/>
          <w:bCs w:val="0"/>
          <w:sz w:val="24"/>
          <w:szCs w:val="24"/>
        </w:rPr>
        <w:t xml:space="preserve"> support faculty and staff, led by Diane Forgione and Lisa Badanes.</w:t>
      </w:r>
    </w:p>
    <w:p w14:paraId="5D5B70A4" w14:textId="07AC5EDB" w:rsidR="002116AB" w:rsidRPr="002A0152" w:rsidRDefault="002116AB" w:rsidP="00F41ABD">
      <w:pPr>
        <w:pStyle w:val="Heading1"/>
        <w:numPr>
          <w:ilvl w:val="0"/>
          <w:numId w:val="12"/>
        </w:numPr>
        <w:tabs>
          <w:tab w:val="left" w:pos="820"/>
        </w:tabs>
        <w:spacing w:line="253" w:lineRule="exact"/>
        <w:rPr>
          <w:b w:val="0"/>
          <w:bCs w:val="0"/>
          <w:sz w:val="24"/>
          <w:szCs w:val="24"/>
        </w:rPr>
      </w:pPr>
      <w:r w:rsidRPr="002A0152">
        <w:rPr>
          <w:b w:val="0"/>
          <w:bCs w:val="0"/>
          <w:sz w:val="24"/>
          <w:szCs w:val="24"/>
        </w:rPr>
        <w:t>Encouraged faculty and staff to attend meetings and engage with committees.</w:t>
      </w:r>
    </w:p>
    <w:p w14:paraId="713ECB26" w14:textId="05511CF9" w:rsidR="3C6437FF" w:rsidRPr="002A0152" w:rsidRDefault="55A596C6" w:rsidP="55A0637A">
      <w:pPr>
        <w:pStyle w:val="Heading1"/>
        <w:numPr>
          <w:ilvl w:val="0"/>
          <w:numId w:val="2"/>
        </w:numPr>
        <w:tabs>
          <w:tab w:val="left" w:pos="820"/>
        </w:tabs>
        <w:spacing w:line="253" w:lineRule="exact"/>
        <w:rPr>
          <w:sz w:val="24"/>
          <w:szCs w:val="24"/>
        </w:rPr>
      </w:pPr>
      <w:r w:rsidRPr="002A0152">
        <w:rPr>
          <w:sz w:val="24"/>
          <w:szCs w:val="24"/>
        </w:rPr>
        <w:t>Faculty Senate</w:t>
      </w:r>
    </w:p>
    <w:p w14:paraId="1A7E3911" w14:textId="71B36454" w:rsidR="001C7ED8" w:rsidRPr="002A0152" w:rsidRDefault="00DE191A" w:rsidP="00F41ABD">
      <w:pPr>
        <w:pStyle w:val="Heading1"/>
        <w:numPr>
          <w:ilvl w:val="0"/>
          <w:numId w:val="13"/>
        </w:numPr>
        <w:tabs>
          <w:tab w:val="left" w:pos="820"/>
        </w:tabs>
        <w:spacing w:line="253" w:lineRule="exact"/>
        <w:rPr>
          <w:b w:val="0"/>
          <w:bCs w:val="0"/>
          <w:sz w:val="24"/>
          <w:szCs w:val="24"/>
        </w:rPr>
      </w:pPr>
      <w:r w:rsidRPr="002A0152">
        <w:rPr>
          <w:b w:val="0"/>
          <w:bCs w:val="0"/>
          <w:sz w:val="24"/>
          <w:szCs w:val="24"/>
        </w:rPr>
        <w:t>N</w:t>
      </w:r>
      <w:r w:rsidR="541BC126" w:rsidRPr="002A0152">
        <w:rPr>
          <w:b w:val="0"/>
          <w:bCs w:val="0"/>
          <w:sz w:val="24"/>
          <w:szCs w:val="24"/>
        </w:rPr>
        <w:t xml:space="preserve">o highlights </w:t>
      </w:r>
    </w:p>
    <w:p w14:paraId="4A292052" w14:textId="77777777" w:rsidR="002D43BD" w:rsidRPr="002A0152" w:rsidRDefault="002D43BD" w:rsidP="005E39FB">
      <w:pPr>
        <w:pStyle w:val="Heading1"/>
        <w:tabs>
          <w:tab w:val="left" w:pos="820"/>
        </w:tabs>
        <w:spacing w:line="253" w:lineRule="exact"/>
        <w:ind w:left="1540" w:firstLine="0"/>
        <w:rPr>
          <w:b w:val="0"/>
          <w:bCs w:val="0"/>
          <w:sz w:val="24"/>
          <w:szCs w:val="24"/>
        </w:rPr>
      </w:pPr>
    </w:p>
    <w:p w14:paraId="4A628DA8" w14:textId="69FB28E0" w:rsidR="7E2921AC" w:rsidRPr="002A0152" w:rsidRDefault="7E2921AC" w:rsidP="76C6BBEC">
      <w:pPr>
        <w:pStyle w:val="Heading1"/>
        <w:tabs>
          <w:tab w:val="left" w:pos="820"/>
        </w:tabs>
        <w:spacing w:line="253" w:lineRule="exact"/>
        <w:ind w:left="-720" w:firstLine="0"/>
        <w:rPr>
          <w:sz w:val="24"/>
          <w:szCs w:val="24"/>
        </w:rPr>
      </w:pPr>
    </w:p>
    <w:p w14:paraId="61BD3237" w14:textId="4F910429" w:rsidR="76C6BBEC" w:rsidRPr="002A0152" w:rsidRDefault="76C6BBEC" w:rsidP="76C6BBEC">
      <w:pPr>
        <w:pStyle w:val="Heading1"/>
        <w:tabs>
          <w:tab w:val="left" w:pos="820"/>
        </w:tabs>
        <w:spacing w:line="253" w:lineRule="exact"/>
        <w:ind w:left="1540"/>
        <w:rPr>
          <w:b w:val="0"/>
          <w:bCs w:val="0"/>
          <w:sz w:val="24"/>
          <w:szCs w:val="24"/>
        </w:rPr>
      </w:pPr>
    </w:p>
    <w:p w14:paraId="6671AF1A" w14:textId="06937395" w:rsidR="0025646F" w:rsidRPr="002A0152" w:rsidRDefault="0025646F" w:rsidP="76C6BBEC">
      <w:pPr>
        <w:pStyle w:val="ListParagraph"/>
        <w:spacing w:line="291" w:lineRule="exact"/>
        <w:ind w:left="2290" w:firstLine="0"/>
        <w:rPr>
          <w:color w:val="212121"/>
          <w:sz w:val="24"/>
          <w:szCs w:val="24"/>
        </w:rPr>
      </w:pPr>
    </w:p>
    <w:sectPr w:rsidR="0025646F" w:rsidRPr="002A0152">
      <w:headerReference w:type="even" r:id="rId13"/>
      <w:headerReference w:type="default" r:id="rId14"/>
      <w:footerReference w:type="even" r:id="rId15"/>
      <w:footerReference w:type="default" r:id="rId16"/>
      <w:headerReference w:type="first" r:id="rId17"/>
      <w:footerReference w:type="first" r:id="rId18"/>
      <w:type w:val="continuous"/>
      <w:pgSz w:w="12240" w:h="15840"/>
      <w:pgMar w:top="560" w:right="84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5E7B8" w14:textId="77777777" w:rsidR="005A1FDE" w:rsidRDefault="005A1FDE" w:rsidP="00CC1FBC">
      <w:r>
        <w:separator/>
      </w:r>
    </w:p>
  </w:endnote>
  <w:endnote w:type="continuationSeparator" w:id="0">
    <w:p w14:paraId="0ED0DF36" w14:textId="77777777" w:rsidR="005A1FDE" w:rsidRDefault="005A1FDE" w:rsidP="00CC1FBC">
      <w:r>
        <w:continuationSeparator/>
      </w:r>
    </w:p>
  </w:endnote>
  <w:endnote w:type="continuationNotice" w:id="1">
    <w:p w14:paraId="3DC732E2" w14:textId="77777777" w:rsidR="005A1FDE" w:rsidRDefault="005A1F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73C5D" w14:textId="77777777" w:rsidR="00CC1FBC" w:rsidRDefault="00CC1F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6038F" w14:textId="77777777" w:rsidR="00CC1FBC" w:rsidRDefault="00CC1F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0FAAB" w14:textId="77777777" w:rsidR="00CC1FBC" w:rsidRDefault="00CC1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645B3" w14:textId="77777777" w:rsidR="005A1FDE" w:rsidRDefault="005A1FDE" w:rsidP="00CC1FBC">
      <w:r>
        <w:separator/>
      </w:r>
    </w:p>
  </w:footnote>
  <w:footnote w:type="continuationSeparator" w:id="0">
    <w:p w14:paraId="342E95E1" w14:textId="77777777" w:rsidR="005A1FDE" w:rsidRDefault="005A1FDE" w:rsidP="00CC1FBC">
      <w:r>
        <w:continuationSeparator/>
      </w:r>
    </w:p>
  </w:footnote>
  <w:footnote w:type="continuationNotice" w:id="1">
    <w:p w14:paraId="6D021F9B" w14:textId="77777777" w:rsidR="005A1FDE" w:rsidRDefault="005A1F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1B005" w14:textId="77777777" w:rsidR="00CC1FBC" w:rsidRDefault="00CC1F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005EC" w14:textId="27B07FED" w:rsidR="00CC1FBC" w:rsidRDefault="00CC1F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D0409" w14:textId="77777777" w:rsidR="00CC1FBC" w:rsidRDefault="00CC1F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90164"/>
    <w:multiLevelType w:val="hybridMultilevel"/>
    <w:tmpl w:val="58065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A4669"/>
    <w:multiLevelType w:val="hybridMultilevel"/>
    <w:tmpl w:val="4FB8A06E"/>
    <w:lvl w:ilvl="0" w:tplc="04090003">
      <w:start w:val="1"/>
      <w:numFmt w:val="bullet"/>
      <w:lvlText w:val="o"/>
      <w:lvlJc w:val="left"/>
      <w:pPr>
        <w:ind w:left="1900" w:hanging="360"/>
      </w:pPr>
      <w:rPr>
        <w:rFonts w:ascii="Courier New" w:hAnsi="Courier New" w:cs="Courier New" w:hint="default"/>
      </w:rPr>
    </w:lvl>
    <w:lvl w:ilvl="1" w:tplc="FFFFFFFF" w:tentative="1">
      <w:start w:val="1"/>
      <w:numFmt w:val="bullet"/>
      <w:lvlText w:val="o"/>
      <w:lvlJc w:val="left"/>
      <w:pPr>
        <w:ind w:left="2620" w:hanging="360"/>
      </w:pPr>
      <w:rPr>
        <w:rFonts w:ascii="Courier New" w:hAnsi="Courier New" w:cs="Courier New" w:hint="default"/>
      </w:rPr>
    </w:lvl>
    <w:lvl w:ilvl="2" w:tplc="FFFFFFFF" w:tentative="1">
      <w:start w:val="1"/>
      <w:numFmt w:val="bullet"/>
      <w:lvlText w:val=""/>
      <w:lvlJc w:val="left"/>
      <w:pPr>
        <w:ind w:left="3340" w:hanging="360"/>
      </w:pPr>
      <w:rPr>
        <w:rFonts w:ascii="Wingdings" w:hAnsi="Wingdings" w:hint="default"/>
      </w:rPr>
    </w:lvl>
    <w:lvl w:ilvl="3" w:tplc="FFFFFFFF" w:tentative="1">
      <w:start w:val="1"/>
      <w:numFmt w:val="bullet"/>
      <w:lvlText w:val=""/>
      <w:lvlJc w:val="left"/>
      <w:pPr>
        <w:ind w:left="4060" w:hanging="360"/>
      </w:pPr>
      <w:rPr>
        <w:rFonts w:ascii="Symbol" w:hAnsi="Symbol" w:hint="default"/>
      </w:rPr>
    </w:lvl>
    <w:lvl w:ilvl="4" w:tplc="FFFFFFFF" w:tentative="1">
      <w:start w:val="1"/>
      <w:numFmt w:val="bullet"/>
      <w:lvlText w:val="o"/>
      <w:lvlJc w:val="left"/>
      <w:pPr>
        <w:ind w:left="4780" w:hanging="360"/>
      </w:pPr>
      <w:rPr>
        <w:rFonts w:ascii="Courier New" w:hAnsi="Courier New" w:cs="Courier New" w:hint="default"/>
      </w:rPr>
    </w:lvl>
    <w:lvl w:ilvl="5" w:tplc="FFFFFFFF" w:tentative="1">
      <w:start w:val="1"/>
      <w:numFmt w:val="bullet"/>
      <w:lvlText w:val=""/>
      <w:lvlJc w:val="left"/>
      <w:pPr>
        <w:ind w:left="5500" w:hanging="360"/>
      </w:pPr>
      <w:rPr>
        <w:rFonts w:ascii="Wingdings" w:hAnsi="Wingdings" w:hint="default"/>
      </w:rPr>
    </w:lvl>
    <w:lvl w:ilvl="6" w:tplc="FFFFFFFF" w:tentative="1">
      <w:start w:val="1"/>
      <w:numFmt w:val="bullet"/>
      <w:lvlText w:val=""/>
      <w:lvlJc w:val="left"/>
      <w:pPr>
        <w:ind w:left="6220" w:hanging="360"/>
      </w:pPr>
      <w:rPr>
        <w:rFonts w:ascii="Symbol" w:hAnsi="Symbol" w:hint="default"/>
      </w:rPr>
    </w:lvl>
    <w:lvl w:ilvl="7" w:tplc="FFFFFFFF" w:tentative="1">
      <w:start w:val="1"/>
      <w:numFmt w:val="bullet"/>
      <w:lvlText w:val="o"/>
      <w:lvlJc w:val="left"/>
      <w:pPr>
        <w:ind w:left="6940" w:hanging="360"/>
      </w:pPr>
      <w:rPr>
        <w:rFonts w:ascii="Courier New" w:hAnsi="Courier New" w:cs="Courier New" w:hint="default"/>
      </w:rPr>
    </w:lvl>
    <w:lvl w:ilvl="8" w:tplc="FFFFFFFF" w:tentative="1">
      <w:start w:val="1"/>
      <w:numFmt w:val="bullet"/>
      <w:lvlText w:val=""/>
      <w:lvlJc w:val="left"/>
      <w:pPr>
        <w:ind w:left="7660" w:hanging="360"/>
      </w:pPr>
      <w:rPr>
        <w:rFonts w:ascii="Wingdings" w:hAnsi="Wingdings" w:hint="default"/>
      </w:rPr>
    </w:lvl>
  </w:abstractNum>
  <w:abstractNum w:abstractNumId="2" w15:restartNumberingAfterBreak="0">
    <w:nsid w:val="1AA85916"/>
    <w:multiLevelType w:val="hybridMultilevel"/>
    <w:tmpl w:val="DBFCD81C"/>
    <w:lvl w:ilvl="0" w:tplc="FFFFFFFF">
      <w:start w:val="1"/>
      <w:numFmt w:val="upperRoman"/>
      <w:lvlText w:val="%1."/>
      <w:lvlJc w:val="left"/>
      <w:pPr>
        <w:ind w:left="820" w:hanging="720"/>
      </w:pPr>
      <w:rPr>
        <w:b/>
        <w:bCs/>
        <w:i w:val="0"/>
        <w:iCs w:val="0"/>
        <w:spacing w:val="0"/>
        <w:w w:val="100"/>
        <w:sz w:val="22"/>
        <w:szCs w:val="22"/>
        <w:lang w:val="en-US" w:eastAsia="en-US" w:bidi="ar-SA"/>
      </w:rPr>
    </w:lvl>
    <w:lvl w:ilvl="1" w:tplc="FFFFFFFF">
      <w:start w:val="1"/>
      <w:numFmt w:val="bullet"/>
      <w:lvlText w:val=""/>
      <w:lvlJc w:val="left"/>
      <w:pPr>
        <w:ind w:left="1170" w:hanging="360"/>
      </w:pPr>
      <w:rPr>
        <w:rFonts w:ascii="Symbol" w:hAnsi="Symbol" w:hint="default"/>
        <w:spacing w:val="0"/>
        <w:w w:val="100"/>
        <w:lang w:val="en-US" w:eastAsia="en-US" w:bidi="ar-SA"/>
      </w:rPr>
    </w:lvl>
    <w:lvl w:ilvl="2" w:tplc="04090001">
      <w:start w:val="1"/>
      <w:numFmt w:val="bullet"/>
      <w:lvlText w:val=""/>
      <w:lvlJc w:val="left"/>
      <w:pPr>
        <w:ind w:left="1540" w:hanging="360"/>
      </w:pPr>
      <w:rPr>
        <w:rFonts w:ascii="Symbol" w:hAnsi="Symbol" w:hint="default"/>
      </w:rPr>
    </w:lvl>
    <w:lvl w:ilvl="3" w:tplc="DBAA95E2">
      <w:numFmt w:val="bullet"/>
      <w:lvlText w:val="•"/>
      <w:lvlJc w:val="left"/>
      <w:pPr>
        <w:ind w:left="2650" w:hanging="360"/>
      </w:pPr>
      <w:rPr>
        <w:rFonts w:hint="default"/>
        <w:lang w:val="en-US" w:eastAsia="en-US" w:bidi="ar-SA"/>
      </w:rPr>
    </w:lvl>
    <w:lvl w:ilvl="4" w:tplc="A4C0C8C4">
      <w:numFmt w:val="bullet"/>
      <w:lvlText w:val="•"/>
      <w:lvlJc w:val="left"/>
      <w:pPr>
        <w:ind w:left="3760" w:hanging="360"/>
      </w:pPr>
      <w:rPr>
        <w:rFonts w:hint="default"/>
        <w:lang w:val="en-US" w:eastAsia="en-US" w:bidi="ar-SA"/>
      </w:rPr>
    </w:lvl>
    <w:lvl w:ilvl="5" w:tplc="B5D8D42C">
      <w:numFmt w:val="bullet"/>
      <w:lvlText w:val="•"/>
      <w:lvlJc w:val="left"/>
      <w:pPr>
        <w:ind w:left="4870" w:hanging="360"/>
      </w:pPr>
      <w:rPr>
        <w:rFonts w:hint="default"/>
        <w:lang w:val="en-US" w:eastAsia="en-US" w:bidi="ar-SA"/>
      </w:rPr>
    </w:lvl>
    <w:lvl w:ilvl="6" w:tplc="2904C9E4">
      <w:numFmt w:val="bullet"/>
      <w:lvlText w:val="•"/>
      <w:lvlJc w:val="left"/>
      <w:pPr>
        <w:ind w:left="5980" w:hanging="360"/>
      </w:pPr>
      <w:rPr>
        <w:rFonts w:hint="default"/>
        <w:lang w:val="en-US" w:eastAsia="en-US" w:bidi="ar-SA"/>
      </w:rPr>
    </w:lvl>
    <w:lvl w:ilvl="7" w:tplc="D7B02300">
      <w:numFmt w:val="bullet"/>
      <w:lvlText w:val="•"/>
      <w:lvlJc w:val="left"/>
      <w:pPr>
        <w:ind w:left="7090" w:hanging="360"/>
      </w:pPr>
      <w:rPr>
        <w:rFonts w:hint="default"/>
        <w:lang w:val="en-US" w:eastAsia="en-US" w:bidi="ar-SA"/>
      </w:rPr>
    </w:lvl>
    <w:lvl w:ilvl="8" w:tplc="4010046A">
      <w:numFmt w:val="bullet"/>
      <w:lvlText w:val="•"/>
      <w:lvlJc w:val="left"/>
      <w:pPr>
        <w:ind w:left="8200" w:hanging="360"/>
      </w:pPr>
      <w:rPr>
        <w:rFonts w:hint="default"/>
        <w:lang w:val="en-US" w:eastAsia="en-US" w:bidi="ar-SA"/>
      </w:rPr>
    </w:lvl>
  </w:abstractNum>
  <w:abstractNum w:abstractNumId="3" w15:restartNumberingAfterBreak="0">
    <w:nsid w:val="20EF26EA"/>
    <w:multiLevelType w:val="hybridMultilevel"/>
    <w:tmpl w:val="C35A07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8537E5"/>
    <w:multiLevelType w:val="hybridMultilevel"/>
    <w:tmpl w:val="F0F6AB44"/>
    <w:lvl w:ilvl="0" w:tplc="04090001">
      <w:start w:val="1"/>
      <w:numFmt w:val="bullet"/>
      <w:lvlText w:val=""/>
      <w:lvlJc w:val="left"/>
      <w:pPr>
        <w:ind w:left="820" w:hanging="360"/>
      </w:pPr>
      <w:rPr>
        <w:rFonts w:ascii="Symbol" w:hAnsi="Symbol" w:hint="default"/>
        <w:lang w:val="en-US" w:eastAsia="en-US" w:bidi="ar-SA"/>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26E14422"/>
    <w:multiLevelType w:val="hybridMultilevel"/>
    <w:tmpl w:val="3C5E4A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673FF4"/>
    <w:multiLevelType w:val="hybridMultilevel"/>
    <w:tmpl w:val="E04AF08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E6CDDF"/>
    <w:multiLevelType w:val="hybridMultilevel"/>
    <w:tmpl w:val="8FDA2250"/>
    <w:lvl w:ilvl="0" w:tplc="F0F201B6">
      <w:start w:val="1"/>
      <w:numFmt w:val="bullet"/>
      <w:lvlText w:val=""/>
      <w:lvlJc w:val="left"/>
      <w:pPr>
        <w:ind w:left="720" w:hanging="360"/>
      </w:pPr>
      <w:rPr>
        <w:rFonts w:ascii="Symbol" w:hAnsi="Symbol" w:hint="default"/>
      </w:rPr>
    </w:lvl>
    <w:lvl w:ilvl="1" w:tplc="E1C85516">
      <w:start w:val="1"/>
      <w:numFmt w:val="bullet"/>
      <w:lvlText w:val="o"/>
      <w:lvlJc w:val="left"/>
      <w:pPr>
        <w:ind w:left="1440" w:hanging="360"/>
      </w:pPr>
      <w:rPr>
        <w:rFonts w:ascii="Courier New" w:hAnsi="Courier New" w:hint="default"/>
      </w:rPr>
    </w:lvl>
    <w:lvl w:ilvl="2" w:tplc="C70460D8">
      <w:start w:val="1"/>
      <w:numFmt w:val="bullet"/>
      <w:lvlText w:val=""/>
      <w:lvlJc w:val="left"/>
      <w:pPr>
        <w:ind w:left="2160" w:hanging="360"/>
      </w:pPr>
      <w:rPr>
        <w:rFonts w:ascii="Wingdings" w:hAnsi="Wingdings" w:hint="default"/>
      </w:rPr>
    </w:lvl>
    <w:lvl w:ilvl="3" w:tplc="B20E5ED2">
      <w:start w:val="1"/>
      <w:numFmt w:val="bullet"/>
      <w:lvlText w:val=""/>
      <w:lvlJc w:val="left"/>
      <w:pPr>
        <w:ind w:left="2880" w:hanging="360"/>
      </w:pPr>
      <w:rPr>
        <w:rFonts w:ascii="Symbol" w:hAnsi="Symbol" w:hint="default"/>
      </w:rPr>
    </w:lvl>
    <w:lvl w:ilvl="4" w:tplc="0D6C434C">
      <w:start w:val="1"/>
      <w:numFmt w:val="bullet"/>
      <w:lvlText w:val="o"/>
      <w:lvlJc w:val="left"/>
      <w:pPr>
        <w:ind w:left="3600" w:hanging="360"/>
      </w:pPr>
      <w:rPr>
        <w:rFonts w:ascii="Courier New" w:hAnsi="Courier New" w:hint="default"/>
      </w:rPr>
    </w:lvl>
    <w:lvl w:ilvl="5" w:tplc="2B70E930">
      <w:start w:val="1"/>
      <w:numFmt w:val="bullet"/>
      <w:lvlText w:val=""/>
      <w:lvlJc w:val="left"/>
      <w:pPr>
        <w:ind w:left="4320" w:hanging="360"/>
      </w:pPr>
      <w:rPr>
        <w:rFonts w:ascii="Wingdings" w:hAnsi="Wingdings" w:hint="default"/>
      </w:rPr>
    </w:lvl>
    <w:lvl w:ilvl="6" w:tplc="61AEE590">
      <w:start w:val="1"/>
      <w:numFmt w:val="bullet"/>
      <w:lvlText w:val=""/>
      <w:lvlJc w:val="left"/>
      <w:pPr>
        <w:ind w:left="5040" w:hanging="360"/>
      </w:pPr>
      <w:rPr>
        <w:rFonts w:ascii="Symbol" w:hAnsi="Symbol" w:hint="default"/>
      </w:rPr>
    </w:lvl>
    <w:lvl w:ilvl="7" w:tplc="874CE84E">
      <w:start w:val="1"/>
      <w:numFmt w:val="bullet"/>
      <w:lvlText w:val="o"/>
      <w:lvlJc w:val="left"/>
      <w:pPr>
        <w:ind w:left="5760" w:hanging="360"/>
      </w:pPr>
      <w:rPr>
        <w:rFonts w:ascii="Courier New" w:hAnsi="Courier New" w:hint="default"/>
      </w:rPr>
    </w:lvl>
    <w:lvl w:ilvl="8" w:tplc="A32092F8">
      <w:start w:val="1"/>
      <w:numFmt w:val="bullet"/>
      <w:lvlText w:val=""/>
      <w:lvlJc w:val="left"/>
      <w:pPr>
        <w:ind w:left="6480" w:hanging="360"/>
      </w:pPr>
      <w:rPr>
        <w:rFonts w:ascii="Wingdings" w:hAnsi="Wingdings" w:hint="default"/>
      </w:rPr>
    </w:lvl>
  </w:abstractNum>
  <w:abstractNum w:abstractNumId="8" w15:restartNumberingAfterBreak="0">
    <w:nsid w:val="2BF91BD4"/>
    <w:multiLevelType w:val="hybridMultilevel"/>
    <w:tmpl w:val="BFFCB8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4224A1A"/>
    <w:multiLevelType w:val="hybridMultilevel"/>
    <w:tmpl w:val="855CAB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3FB373B"/>
    <w:multiLevelType w:val="hybridMultilevel"/>
    <w:tmpl w:val="23606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4477795"/>
    <w:multiLevelType w:val="hybridMultilevel"/>
    <w:tmpl w:val="B8A0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8F480F"/>
    <w:multiLevelType w:val="hybridMultilevel"/>
    <w:tmpl w:val="3F22865E"/>
    <w:lvl w:ilvl="0" w:tplc="04090001">
      <w:start w:val="1"/>
      <w:numFmt w:val="bullet"/>
      <w:lvlText w:val=""/>
      <w:lvlJc w:val="left"/>
      <w:pPr>
        <w:ind w:left="820" w:hanging="360"/>
      </w:pPr>
      <w:rPr>
        <w:rFonts w:ascii="Symbol" w:hAnsi="Symbol" w:hint="default"/>
        <w:lang w:val="en-US" w:eastAsia="en-US" w:bidi="ar-SA"/>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572A2499"/>
    <w:multiLevelType w:val="hybridMultilevel"/>
    <w:tmpl w:val="FCAE6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5B555F"/>
    <w:multiLevelType w:val="hybridMultilevel"/>
    <w:tmpl w:val="4C42FA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A3613EE"/>
    <w:multiLevelType w:val="hybridMultilevel"/>
    <w:tmpl w:val="516033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0851746"/>
    <w:multiLevelType w:val="hybridMultilevel"/>
    <w:tmpl w:val="1EE0CCCA"/>
    <w:lvl w:ilvl="0" w:tplc="04090003">
      <w:start w:val="1"/>
      <w:numFmt w:val="bullet"/>
      <w:lvlText w:val="o"/>
      <w:lvlJc w:val="left"/>
      <w:pPr>
        <w:ind w:left="1900" w:hanging="360"/>
      </w:pPr>
      <w:rPr>
        <w:rFonts w:ascii="Courier New" w:hAnsi="Courier New" w:cs="Courier New" w:hint="default"/>
      </w:rPr>
    </w:lvl>
    <w:lvl w:ilvl="1" w:tplc="FFFFFFFF" w:tentative="1">
      <w:start w:val="1"/>
      <w:numFmt w:val="bullet"/>
      <w:lvlText w:val="o"/>
      <w:lvlJc w:val="left"/>
      <w:pPr>
        <w:ind w:left="2620" w:hanging="360"/>
      </w:pPr>
      <w:rPr>
        <w:rFonts w:ascii="Courier New" w:hAnsi="Courier New" w:cs="Courier New" w:hint="default"/>
      </w:rPr>
    </w:lvl>
    <w:lvl w:ilvl="2" w:tplc="FFFFFFFF" w:tentative="1">
      <w:start w:val="1"/>
      <w:numFmt w:val="bullet"/>
      <w:lvlText w:val=""/>
      <w:lvlJc w:val="left"/>
      <w:pPr>
        <w:ind w:left="3340" w:hanging="360"/>
      </w:pPr>
      <w:rPr>
        <w:rFonts w:ascii="Wingdings" w:hAnsi="Wingdings" w:hint="default"/>
      </w:rPr>
    </w:lvl>
    <w:lvl w:ilvl="3" w:tplc="FFFFFFFF" w:tentative="1">
      <w:start w:val="1"/>
      <w:numFmt w:val="bullet"/>
      <w:lvlText w:val=""/>
      <w:lvlJc w:val="left"/>
      <w:pPr>
        <w:ind w:left="4060" w:hanging="360"/>
      </w:pPr>
      <w:rPr>
        <w:rFonts w:ascii="Symbol" w:hAnsi="Symbol" w:hint="default"/>
      </w:rPr>
    </w:lvl>
    <w:lvl w:ilvl="4" w:tplc="FFFFFFFF" w:tentative="1">
      <w:start w:val="1"/>
      <w:numFmt w:val="bullet"/>
      <w:lvlText w:val="o"/>
      <w:lvlJc w:val="left"/>
      <w:pPr>
        <w:ind w:left="4780" w:hanging="360"/>
      </w:pPr>
      <w:rPr>
        <w:rFonts w:ascii="Courier New" w:hAnsi="Courier New" w:cs="Courier New" w:hint="default"/>
      </w:rPr>
    </w:lvl>
    <w:lvl w:ilvl="5" w:tplc="FFFFFFFF" w:tentative="1">
      <w:start w:val="1"/>
      <w:numFmt w:val="bullet"/>
      <w:lvlText w:val=""/>
      <w:lvlJc w:val="left"/>
      <w:pPr>
        <w:ind w:left="5500" w:hanging="360"/>
      </w:pPr>
      <w:rPr>
        <w:rFonts w:ascii="Wingdings" w:hAnsi="Wingdings" w:hint="default"/>
      </w:rPr>
    </w:lvl>
    <w:lvl w:ilvl="6" w:tplc="FFFFFFFF" w:tentative="1">
      <w:start w:val="1"/>
      <w:numFmt w:val="bullet"/>
      <w:lvlText w:val=""/>
      <w:lvlJc w:val="left"/>
      <w:pPr>
        <w:ind w:left="6220" w:hanging="360"/>
      </w:pPr>
      <w:rPr>
        <w:rFonts w:ascii="Symbol" w:hAnsi="Symbol" w:hint="default"/>
      </w:rPr>
    </w:lvl>
    <w:lvl w:ilvl="7" w:tplc="FFFFFFFF" w:tentative="1">
      <w:start w:val="1"/>
      <w:numFmt w:val="bullet"/>
      <w:lvlText w:val="o"/>
      <w:lvlJc w:val="left"/>
      <w:pPr>
        <w:ind w:left="6940" w:hanging="360"/>
      </w:pPr>
      <w:rPr>
        <w:rFonts w:ascii="Courier New" w:hAnsi="Courier New" w:cs="Courier New" w:hint="default"/>
      </w:rPr>
    </w:lvl>
    <w:lvl w:ilvl="8" w:tplc="FFFFFFFF" w:tentative="1">
      <w:start w:val="1"/>
      <w:numFmt w:val="bullet"/>
      <w:lvlText w:val=""/>
      <w:lvlJc w:val="left"/>
      <w:pPr>
        <w:ind w:left="7660" w:hanging="360"/>
      </w:pPr>
      <w:rPr>
        <w:rFonts w:ascii="Wingdings" w:hAnsi="Wingdings" w:hint="default"/>
      </w:rPr>
    </w:lvl>
  </w:abstractNum>
  <w:abstractNum w:abstractNumId="17" w15:restartNumberingAfterBreak="0">
    <w:nsid w:val="62CC771D"/>
    <w:multiLevelType w:val="hybridMultilevel"/>
    <w:tmpl w:val="3F122264"/>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hint="default"/>
      </w:rPr>
    </w:lvl>
    <w:lvl w:ilvl="8" w:tplc="FFFFFFFF">
      <w:start w:val="1"/>
      <w:numFmt w:val="bullet"/>
      <w:lvlText w:val=""/>
      <w:lvlJc w:val="left"/>
      <w:pPr>
        <w:ind w:left="7560" w:hanging="360"/>
      </w:pPr>
      <w:rPr>
        <w:rFonts w:ascii="Wingdings" w:hAnsi="Wingdings" w:hint="default"/>
      </w:rPr>
    </w:lvl>
  </w:abstractNum>
  <w:abstractNum w:abstractNumId="18" w15:restartNumberingAfterBreak="0">
    <w:nsid w:val="677073E0"/>
    <w:multiLevelType w:val="hybridMultilevel"/>
    <w:tmpl w:val="991077F2"/>
    <w:lvl w:ilvl="0" w:tplc="04090003">
      <w:start w:val="1"/>
      <w:numFmt w:val="bullet"/>
      <w:lvlText w:val="o"/>
      <w:lvlJc w:val="left"/>
      <w:pPr>
        <w:ind w:left="1900" w:hanging="360"/>
      </w:pPr>
      <w:rPr>
        <w:rFonts w:ascii="Courier New" w:hAnsi="Courier New" w:cs="Courier New" w:hint="default"/>
      </w:rPr>
    </w:lvl>
    <w:lvl w:ilvl="1" w:tplc="FFFFFFFF" w:tentative="1">
      <w:start w:val="1"/>
      <w:numFmt w:val="bullet"/>
      <w:lvlText w:val="o"/>
      <w:lvlJc w:val="left"/>
      <w:pPr>
        <w:ind w:left="2620" w:hanging="360"/>
      </w:pPr>
      <w:rPr>
        <w:rFonts w:ascii="Courier New" w:hAnsi="Courier New" w:cs="Courier New" w:hint="default"/>
      </w:rPr>
    </w:lvl>
    <w:lvl w:ilvl="2" w:tplc="FFFFFFFF" w:tentative="1">
      <w:start w:val="1"/>
      <w:numFmt w:val="bullet"/>
      <w:lvlText w:val=""/>
      <w:lvlJc w:val="left"/>
      <w:pPr>
        <w:ind w:left="3340" w:hanging="360"/>
      </w:pPr>
      <w:rPr>
        <w:rFonts w:ascii="Wingdings" w:hAnsi="Wingdings" w:hint="default"/>
      </w:rPr>
    </w:lvl>
    <w:lvl w:ilvl="3" w:tplc="FFFFFFFF" w:tentative="1">
      <w:start w:val="1"/>
      <w:numFmt w:val="bullet"/>
      <w:lvlText w:val=""/>
      <w:lvlJc w:val="left"/>
      <w:pPr>
        <w:ind w:left="4060" w:hanging="360"/>
      </w:pPr>
      <w:rPr>
        <w:rFonts w:ascii="Symbol" w:hAnsi="Symbol" w:hint="default"/>
      </w:rPr>
    </w:lvl>
    <w:lvl w:ilvl="4" w:tplc="FFFFFFFF" w:tentative="1">
      <w:start w:val="1"/>
      <w:numFmt w:val="bullet"/>
      <w:lvlText w:val="o"/>
      <w:lvlJc w:val="left"/>
      <w:pPr>
        <w:ind w:left="4780" w:hanging="360"/>
      </w:pPr>
      <w:rPr>
        <w:rFonts w:ascii="Courier New" w:hAnsi="Courier New" w:cs="Courier New" w:hint="default"/>
      </w:rPr>
    </w:lvl>
    <w:lvl w:ilvl="5" w:tplc="FFFFFFFF" w:tentative="1">
      <w:start w:val="1"/>
      <w:numFmt w:val="bullet"/>
      <w:lvlText w:val=""/>
      <w:lvlJc w:val="left"/>
      <w:pPr>
        <w:ind w:left="5500" w:hanging="360"/>
      </w:pPr>
      <w:rPr>
        <w:rFonts w:ascii="Wingdings" w:hAnsi="Wingdings" w:hint="default"/>
      </w:rPr>
    </w:lvl>
    <w:lvl w:ilvl="6" w:tplc="FFFFFFFF" w:tentative="1">
      <w:start w:val="1"/>
      <w:numFmt w:val="bullet"/>
      <w:lvlText w:val=""/>
      <w:lvlJc w:val="left"/>
      <w:pPr>
        <w:ind w:left="6220" w:hanging="360"/>
      </w:pPr>
      <w:rPr>
        <w:rFonts w:ascii="Symbol" w:hAnsi="Symbol" w:hint="default"/>
      </w:rPr>
    </w:lvl>
    <w:lvl w:ilvl="7" w:tplc="FFFFFFFF" w:tentative="1">
      <w:start w:val="1"/>
      <w:numFmt w:val="bullet"/>
      <w:lvlText w:val="o"/>
      <w:lvlJc w:val="left"/>
      <w:pPr>
        <w:ind w:left="6940" w:hanging="360"/>
      </w:pPr>
      <w:rPr>
        <w:rFonts w:ascii="Courier New" w:hAnsi="Courier New" w:cs="Courier New" w:hint="default"/>
      </w:rPr>
    </w:lvl>
    <w:lvl w:ilvl="8" w:tplc="FFFFFFFF" w:tentative="1">
      <w:start w:val="1"/>
      <w:numFmt w:val="bullet"/>
      <w:lvlText w:val=""/>
      <w:lvlJc w:val="left"/>
      <w:pPr>
        <w:ind w:left="7660" w:hanging="360"/>
      </w:pPr>
      <w:rPr>
        <w:rFonts w:ascii="Wingdings" w:hAnsi="Wingdings" w:hint="default"/>
      </w:rPr>
    </w:lvl>
  </w:abstractNum>
  <w:abstractNum w:abstractNumId="19" w15:restartNumberingAfterBreak="0">
    <w:nsid w:val="6D065057"/>
    <w:multiLevelType w:val="hybridMultilevel"/>
    <w:tmpl w:val="1C2E731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0" w15:restartNumberingAfterBreak="0">
    <w:nsid w:val="75657ABA"/>
    <w:multiLevelType w:val="hybridMultilevel"/>
    <w:tmpl w:val="4D5E9C20"/>
    <w:lvl w:ilvl="0" w:tplc="05E21D56">
      <w:start w:val="1"/>
      <w:numFmt w:val="bullet"/>
      <w:lvlText w:val=""/>
      <w:lvlJc w:val="left"/>
      <w:pPr>
        <w:ind w:left="720" w:hanging="360"/>
      </w:pPr>
      <w:rPr>
        <w:rFonts w:ascii="Symbol" w:hAnsi="Symbol" w:hint="default"/>
      </w:rPr>
    </w:lvl>
    <w:lvl w:ilvl="1" w:tplc="DE4CA840">
      <w:start w:val="1"/>
      <w:numFmt w:val="bullet"/>
      <w:lvlText w:val="o"/>
      <w:lvlJc w:val="left"/>
      <w:pPr>
        <w:ind w:left="1440" w:hanging="360"/>
      </w:pPr>
      <w:rPr>
        <w:rFonts w:ascii="Courier New" w:hAnsi="Courier New" w:hint="default"/>
      </w:rPr>
    </w:lvl>
    <w:lvl w:ilvl="2" w:tplc="4D401C78">
      <w:start w:val="1"/>
      <w:numFmt w:val="bullet"/>
      <w:lvlText w:val=""/>
      <w:lvlJc w:val="left"/>
      <w:pPr>
        <w:ind w:left="2160" w:hanging="360"/>
      </w:pPr>
      <w:rPr>
        <w:rFonts w:ascii="Wingdings" w:hAnsi="Wingdings" w:hint="default"/>
      </w:rPr>
    </w:lvl>
    <w:lvl w:ilvl="3" w:tplc="B032EFDE">
      <w:start w:val="1"/>
      <w:numFmt w:val="bullet"/>
      <w:lvlText w:val=""/>
      <w:lvlJc w:val="left"/>
      <w:pPr>
        <w:ind w:left="2880" w:hanging="360"/>
      </w:pPr>
      <w:rPr>
        <w:rFonts w:ascii="Symbol" w:hAnsi="Symbol" w:hint="default"/>
      </w:rPr>
    </w:lvl>
    <w:lvl w:ilvl="4" w:tplc="B9440454">
      <w:start w:val="1"/>
      <w:numFmt w:val="bullet"/>
      <w:lvlText w:val="o"/>
      <w:lvlJc w:val="left"/>
      <w:pPr>
        <w:ind w:left="3600" w:hanging="360"/>
      </w:pPr>
      <w:rPr>
        <w:rFonts w:ascii="Courier New" w:hAnsi="Courier New" w:hint="default"/>
      </w:rPr>
    </w:lvl>
    <w:lvl w:ilvl="5" w:tplc="82EAE34E">
      <w:start w:val="1"/>
      <w:numFmt w:val="bullet"/>
      <w:lvlText w:val=""/>
      <w:lvlJc w:val="left"/>
      <w:pPr>
        <w:ind w:left="4320" w:hanging="360"/>
      </w:pPr>
      <w:rPr>
        <w:rFonts w:ascii="Wingdings" w:hAnsi="Wingdings" w:hint="default"/>
      </w:rPr>
    </w:lvl>
    <w:lvl w:ilvl="6" w:tplc="CF2C562A">
      <w:start w:val="1"/>
      <w:numFmt w:val="bullet"/>
      <w:lvlText w:val=""/>
      <w:lvlJc w:val="left"/>
      <w:pPr>
        <w:ind w:left="5040" w:hanging="360"/>
      </w:pPr>
      <w:rPr>
        <w:rFonts w:ascii="Symbol" w:hAnsi="Symbol" w:hint="default"/>
      </w:rPr>
    </w:lvl>
    <w:lvl w:ilvl="7" w:tplc="052008C4">
      <w:start w:val="1"/>
      <w:numFmt w:val="bullet"/>
      <w:lvlText w:val="o"/>
      <w:lvlJc w:val="left"/>
      <w:pPr>
        <w:ind w:left="5760" w:hanging="360"/>
      </w:pPr>
      <w:rPr>
        <w:rFonts w:ascii="Courier New" w:hAnsi="Courier New" w:hint="default"/>
      </w:rPr>
    </w:lvl>
    <w:lvl w:ilvl="8" w:tplc="ADF06AB8">
      <w:start w:val="1"/>
      <w:numFmt w:val="bullet"/>
      <w:lvlText w:val=""/>
      <w:lvlJc w:val="left"/>
      <w:pPr>
        <w:ind w:left="6480" w:hanging="360"/>
      </w:pPr>
      <w:rPr>
        <w:rFonts w:ascii="Wingdings" w:hAnsi="Wingdings" w:hint="default"/>
      </w:rPr>
    </w:lvl>
  </w:abstractNum>
  <w:abstractNum w:abstractNumId="21" w15:restartNumberingAfterBreak="0">
    <w:nsid w:val="7D43449D"/>
    <w:multiLevelType w:val="hybridMultilevel"/>
    <w:tmpl w:val="BD5053B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364672815">
    <w:abstractNumId w:val="20"/>
  </w:num>
  <w:num w:numId="2" w16cid:durableId="1566137504">
    <w:abstractNumId w:val="7"/>
  </w:num>
  <w:num w:numId="3" w16cid:durableId="2058695306">
    <w:abstractNumId w:val="2"/>
  </w:num>
  <w:num w:numId="4" w16cid:durableId="575091976">
    <w:abstractNumId w:val="6"/>
  </w:num>
  <w:num w:numId="5" w16cid:durableId="1134521449">
    <w:abstractNumId w:val="11"/>
  </w:num>
  <w:num w:numId="6" w16cid:durableId="587154151">
    <w:abstractNumId w:val="19"/>
  </w:num>
  <w:num w:numId="7" w16cid:durableId="1998459167">
    <w:abstractNumId w:val="21"/>
  </w:num>
  <w:num w:numId="8" w16cid:durableId="2092189509">
    <w:abstractNumId w:val="12"/>
  </w:num>
  <w:num w:numId="9" w16cid:durableId="987057591">
    <w:abstractNumId w:val="4"/>
  </w:num>
  <w:num w:numId="10" w16cid:durableId="542786409">
    <w:abstractNumId w:val="18"/>
  </w:num>
  <w:num w:numId="11" w16cid:durableId="2135055059">
    <w:abstractNumId w:val="16"/>
  </w:num>
  <w:num w:numId="12" w16cid:durableId="1536042627">
    <w:abstractNumId w:val="1"/>
  </w:num>
  <w:num w:numId="13" w16cid:durableId="1780100436">
    <w:abstractNumId w:val="17"/>
  </w:num>
  <w:num w:numId="14" w16cid:durableId="1761680115">
    <w:abstractNumId w:val="3"/>
  </w:num>
  <w:num w:numId="15" w16cid:durableId="2089181699">
    <w:abstractNumId w:val="14"/>
  </w:num>
  <w:num w:numId="16" w16cid:durableId="284628677">
    <w:abstractNumId w:val="10"/>
  </w:num>
  <w:num w:numId="17" w16cid:durableId="3166093">
    <w:abstractNumId w:val="8"/>
  </w:num>
  <w:num w:numId="18" w16cid:durableId="1635140934">
    <w:abstractNumId w:val="15"/>
  </w:num>
  <w:num w:numId="19" w16cid:durableId="1841697039">
    <w:abstractNumId w:val="5"/>
  </w:num>
  <w:num w:numId="20" w16cid:durableId="482544578">
    <w:abstractNumId w:val="9"/>
  </w:num>
  <w:num w:numId="21" w16cid:durableId="1391340845">
    <w:abstractNumId w:val="13"/>
  </w:num>
  <w:num w:numId="22" w16cid:durableId="1033921155">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B7E"/>
    <w:rsid w:val="000040BC"/>
    <w:rsid w:val="00004B02"/>
    <w:rsid w:val="00005478"/>
    <w:rsid w:val="0001030E"/>
    <w:rsid w:val="000104D2"/>
    <w:rsid w:val="000130B0"/>
    <w:rsid w:val="00021B42"/>
    <w:rsid w:val="00023E77"/>
    <w:rsid w:val="000367FF"/>
    <w:rsid w:val="00042CB6"/>
    <w:rsid w:val="00055AC4"/>
    <w:rsid w:val="00062D6C"/>
    <w:rsid w:val="00062E8E"/>
    <w:rsid w:val="000641D7"/>
    <w:rsid w:val="000673F6"/>
    <w:rsid w:val="00067910"/>
    <w:rsid w:val="00083843"/>
    <w:rsid w:val="00084112"/>
    <w:rsid w:val="000853E6"/>
    <w:rsid w:val="00086E80"/>
    <w:rsid w:val="0009283C"/>
    <w:rsid w:val="0009381D"/>
    <w:rsid w:val="000A1983"/>
    <w:rsid w:val="000A7A9B"/>
    <w:rsid w:val="000B71B8"/>
    <w:rsid w:val="000C1E57"/>
    <w:rsid w:val="000C30E3"/>
    <w:rsid w:val="000E0C7E"/>
    <w:rsid w:val="000F2946"/>
    <w:rsid w:val="000F44F5"/>
    <w:rsid w:val="00101E3D"/>
    <w:rsid w:val="00110785"/>
    <w:rsid w:val="00124461"/>
    <w:rsid w:val="001253C2"/>
    <w:rsid w:val="00132F68"/>
    <w:rsid w:val="001519B8"/>
    <w:rsid w:val="00152EAF"/>
    <w:rsid w:val="00174914"/>
    <w:rsid w:val="0019214C"/>
    <w:rsid w:val="001938C8"/>
    <w:rsid w:val="0019456F"/>
    <w:rsid w:val="001C7ED8"/>
    <w:rsid w:val="001D245E"/>
    <w:rsid w:val="001D4AD6"/>
    <w:rsid w:val="001E5E16"/>
    <w:rsid w:val="001F0FAA"/>
    <w:rsid w:val="001F6A48"/>
    <w:rsid w:val="00204B83"/>
    <w:rsid w:val="00207A17"/>
    <w:rsid w:val="002116AB"/>
    <w:rsid w:val="00221B26"/>
    <w:rsid w:val="00224B82"/>
    <w:rsid w:val="00245E50"/>
    <w:rsid w:val="00246C4C"/>
    <w:rsid w:val="00251AB0"/>
    <w:rsid w:val="0025646F"/>
    <w:rsid w:val="002603C5"/>
    <w:rsid w:val="002677E3"/>
    <w:rsid w:val="0027536D"/>
    <w:rsid w:val="00292666"/>
    <w:rsid w:val="00294A01"/>
    <w:rsid w:val="002975EC"/>
    <w:rsid w:val="002A0152"/>
    <w:rsid w:val="002A248B"/>
    <w:rsid w:val="002B431F"/>
    <w:rsid w:val="002D3453"/>
    <w:rsid w:val="002D43BD"/>
    <w:rsid w:val="002E477A"/>
    <w:rsid w:val="002F1636"/>
    <w:rsid w:val="002F2289"/>
    <w:rsid w:val="0030583A"/>
    <w:rsid w:val="00306413"/>
    <w:rsid w:val="00314720"/>
    <w:rsid w:val="003241D3"/>
    <w:rsid w:val="003453BD"/>
    <w:rsid w:val="00347162"/>
    <w:rsid w:val="00360782"/>
    <w:rsid w:val="003704A2"/>
    <w:rsid w:val="0038654E"/>
    <w:rsid w:val="00395B5E"/>
    <w:rsid w:val="003A5419"/>
    <w:rsid w:val="003B0A4E"/>
    <w:rsid w:val="003B7D94"/>
    <w:rsid w:val="003E3E47"/>
    <w:rsid w:val="003F12CB"/>
    <w:rsid w:val="003F2422"/>
    <w:rsid w:val="004151D8"/>
    <w:rsid w:val="004157C0"/>
    <w:rsid w:val="00436200"/>
    <w:rsid w:val="00456C45"/>
    <w:rsid w:val="00461D4C"/>
    <w:rsid w:val="00464185"/>
    <w:rsid w:val="004716AD"/>
    <w:rsid w:val="00471C89"/>
    <w:rsid w:val="00474B6F"/>
    <w:rsid w:val="00487A99"/>
    <w:rsid w:val="0049750B"/>
    <w:rsid w:val="004A5FE6"/>
    <w:rsid w:val="004C11BB"/>
    <w:rsid w:val="004C5011"/>
    <w:rsid w:val="004D543D"/>
    <w:rsid w:val="004E1432"/>
    <w:rsid w:val="004F7010"/>
    <w:rsid w:val="005022FE"/>
    <w:rsid w:val="005245E6"/>
    <w:rsid w:val="00532313"/>
    <w:rsid w:val="00533091"/>
    <w:rsid w:val="005576DA"/>
    <w:rsid w:val="005605EB"/>
    <w:rsid w:val="00566C8C"/>
    <w:rsid w:val="00583148"/>
    <w:rsid w:val="00585093"/>
    <w:rsid w:val="0058538B"/>
    <w:rsid w:val="0059045D"/>
    <w:rsid w:val="005A0A50"/>
    <w:rsid w:val="005A0E0C"/>
    <w:rsid w:val="005A1FDE"/>
    <w:rsid w:val="005D2873"/>
    <w:rsid w:val="005D364E"/>
    <w:rsid w:val="005E0A5D"/>
    <w:rsid w:val="005E13C7"/>
    <w:rsid w:val="005E39FB"/>
    <w:rsid w:val="005E720D"/>
    <w:rsid w:val="005F67D6"/>
    <w:rsid w:val="006006B8"/>
    <w:rsid w:val="0060660F"/>
    <w:rsid w:val="00610E1E"/>
    <w:rsid w:val="0063439E"/>
    <w:rsid w:val="00636791"/>
    <w:rsid w:val="00650684"/>
    <w:rsid w:val="0065391F"/>
    <w:rsid w:val="00653AAC"/>
    <w:rsid w:val="00656489"/>
    <w:rsid w:val="0066111E"/>
    <w:rsid w:val="00664D75"/>
    <w:rsid w:val="00667BA5"/>
    <w:rsid w:val="00676430"/>
    <w:rsid w:val="00682378"/>
    <w:rsid w:val="0068710A"/>
    <w:rsid w:val="006A05BE"/>
    <w:rsid w:val="006B021E"/>
    <w:rsid w:val="006B18E6"/>
    <w:rsid w:val="006B7193"/>
    <w:rsid w:val="006C0236"/>
    <w:rsid w:val="006C0D88"/>
    <w:rsid w:val="006C499F"/>
    <w:rsid w:val="006C750A"/>
    <w:rsid w:val="006D1DBD"/>
    <w:rsid w:val="006D3E20"/>
    <w:rsid w:val="006D53B7"/>
    <w:rsid w:val="006D7127"/>
    <w:rsid w:val="006E7C12"/>
    <w:rsid w:val="006F39E9"/>
    <w:rsid w:val="006F3A94"/>
    <w:rsid w:val="006F6682"/>
    <w:rsid w:val="00716500"/>
    <w:rsid w:val="007274E2"/>
    <w:rsid w:val="00727681"/>
    <w:rsid w:val="00744487"/>
    <w:rsid w:val="00745E9B"/>
    <w:rsid w:val="0075625D"/>
    <w:rsid w:val="00760C10"/>
    <w:rsid w:val="00767B3F"/>
    <w:rsid w:val="00771D6D"/>
    <w:rsid w:val="00781AB6"/>
    <w:rsid w:val="00781BA2"/>
    <w:rsid w:val="00781BD1"/>
    <w:rsid w:val="00791E20"/>
    <w:rsid w:val="0079424D"/>
    <w:rsid w:val="00794B35"/>
    <w:rsid w:val="00795FC9"/>
    <w:rsid w:val="007967B9"/>
    <w:rsid w:val="007A20E8"/>
    <w:rsid w:val="007B2F34"/>
    <w:rsid w:val="007B4D77"/>
    <w:rsid w:val="007B6981"/>
    <w:rsid w:val="007B6D8F"/>
    <w:rsid w:val="007C0F93"/>
    <w:rsid w:val="007D16E1"/>
    <w:rsid w:val="007E4EBD"/>
    <w:rsid w:val="007E77A8"/>
    <w:rsid w:val="007F0DB0"/>
    <w:rsid w:val="007F3B7C"/>
    <w:rsid w:val="00800A0A"/>
    <w:rsid w:val="00805491"/>
    <w:rsid w:val="00805910"/>
    <w:rsid w:val="00806DC2"/>
    <w:rsid w:val="00814BD2"/>
    <w:rsid w:val="00821B40"/>
    <w:rsid w:val="00831429"/>
    <w:rsid w:val="00833CE4"/>
    <w:rsid w:val="008436AA"/>
    <w:rsid w:val="00857363"/>
    <w:rsid w:val="0086064A"/>
    <w:rsid w:val="00861092"/>
    <w:rsid w:val="0086370C"/>
    <w:rsid w:val="008822FF"/>
    <w:rsid w:val="00883A99"/>
    <w:rsid w:val="008A4803"/>
    <w:rsid w:val="008A55A6"/>
    <w:rsid w:val="008B3162"/>
    <w:rsid w:val="008D2B02"/>
    <w:rsid w:val="008D3A81"/>
    <w:rsid w:val="008D3E38"/>
    <w:rsid w:val="008E3736"/>
    <w:rsid w:val="00900332"/>
    <w:rsid w:val="0091053B"/>
    <w:rsid w:val="00912803"/>
    <w:rsid w:val="00917B42"/>
    <w:rsid w:val="009531DA"/>
    <w:rsid w:val="0096023D"/>
    <w:rsid w:val="0097583D"/>
    <w:rsid w:val="009758E5"/>
    <w:rsid w:val="00990BE5"/>
    <w:rsid w:val="009A525A"/>
    <w:rsid w:val="009A7465"/>
    <w:rsid w:val="009B4D83"/>
    <w:rsid w:val="009C26B5"/>
    <w:rsid w:val="009C4DDB"/>
    <w:rsid w:val="009C4E61"/>
    <w:rsid w:val="009C7011"/>
    <w:rsid w:val="009E07B8"/>
    <w:rsid w:val="009E08DC"/>
    <w:rsid w:val="009E5ED3"/>
    <w:rsid w:val="009F024E"/>
    <w:rsid w:val="009F5CF8"/>
    <w:rsid w:val="00A02E43"/>
    <w:rsid w:val="00A17096"/>
    <w:rsid w:val="00A26D67"/>
    <w:rsid w:val="00A344B4"/>
    <w:rsid w:val="00A34A77"/>
    <w:rsid w:val="00A37522"/>
    <w:rsid w:val="00A54765"/>
    <w:rsid w:val="00A63B84"/>
    <w:rsid w:val="00A67366"/>
    <w:rsid w:val="00A676C9"/>
    <w:rsid w:val="00A7018A"/>
    <w:rsid w:val="00A75BE9"/>
    <w:rsid w:val="00A76D3E"/>
    <w:rsid w:val="00A77728"/>
    <w:rsid w:val="00A86C8C"/>
    <w:rsid w:val="00A95208"/>
    <w:rsid w:val="00AA075B"/>
    <w:rsid w:val="00AC18B2"/>
    <w:rsid w:val="00AE7C54"/>
    <w:rsid w:val="00AF334F"/>
    <w:rsid w:val="00AF472B"/>
    <w:rsid w:val="00AF7C82"/>
    <w:rsid w:val="00B04A0B"/>
    <w:rsid w:val="00B04E8A"/>
    <w:rsid w:val="00B13EE2"/>
    <w:rsid w:val="00B14A80"/>
    <w:rsid w:val="00B2436B"/>
    <w:rsid w:val="00B3571E"/>
    <w:rsid w:val="00B47C9E"/>
    <w:rsid w:val="00B6204C"/>
    <w:rsid w:val="00B7557C"/>
    <w:rsid w:val="00B93D3E"/>
    <w:rsid w:val="00BA1A22"/>
    <w:rsid w:val="00BC3E71"/>
    <w:rsid w:val="00BD3836"/>
    <w:rsid w:val="00BD6488"/>
    <w:rsid w:val="00BE1062"/>
    <w:rsid w:val="00C1106B"/>
    <w:rsid w:val="00C122D4"/>
    <w:rsid w:val="00C37DD8"/>
    <w:rsid w:val="00C460E9"/>
    <w:rsid w:val="00C4698C"/>
    <w:rsid w:val="00C552B6"/>
    <w:rsid w:val="00C66C56"/>
    <w:rsid w:val="00C8531D"/>
    <w:rsid w:val="00C86842"/>
    <w:rsid w:val="00C87A8B"/>
    <w:rsid w:val="00C97751"/>
    <w:rsid w:val="00CB6385"/>
    <w:rsid w:val="00CC1FBC"/>
    <w:rsid w:val="00CC580D"/>
    <w:rsid w:val="00CC5FCF"/>
    <w:rsid w:val="00CC7BE9"/>
    <w:rsid w:val="00CD1A95"/>
    <w:rsid w:val="00CD2774"/>
    <w:rsid w:val="00CF7641"/>
    <w:rsid w:val="00D11CEB"/>
    <w:rsid w:val="00D73A69"/>
    <w:rsid w:val="00D75F18"/>
    <w:rsid w:val="00D842E4"/>
    <w:rsid w:val="00D863BD"/>
    <w:rsid w:val="00D86FEB"/>
    <w:rsid w:val="00D8773F"/>
    <w:rsid w:val="00D92AD5"/>
    <w:rsid w:val="00DA3767"/>
    <w:rsid w:val="00DB6C33"/>
    <w:rsid w:val="00DD6DA0"/>
    <w:rsid w:val="00DE191A"/>
    <w:rsid w:val="00DF5A8C"/>
    <w:rsid w:val="00E0196F"/>
    <w:rsid w:val="00E05DAE"/>
    <w:rsid w:val="00E06C28"/>
    <w:rsid w:val="00E1289E"/>
    <w:rsid w:val="00E14D30"/>
    <w:rsid w:val="00E22DF2"/>
    <w:rsid w:val="00E32473"/>
    <w:rsid w:val="00E349D5"/>
    <w:rsid w:val="00E57F06"/>
    <w:rsid w:val="00E62048"/>
    <w:rsid w:val="00E62908"/>
    <w:rsid w:val="00E75559"/>
    <w:rsid w:val="00E762BE"/>
    <w:rsid w:val="00E7688E"/>
    <w:rsid w:val="00E801AA"/>
    <w:rsid w:val="00E829C0"/>
    <w:rsid w:val="00E91A27"/>
    <w:rsid w:val="00EA2981"/>
    <w:rsid w:val="00EB28FE"/>
    <w:rsid w:val="00ED23D4"/>
    <w:rsid w:val="00ED32A3"/>
    <w:rsid w:val="00F03935"/>
    <w:rsid w:val="00F06683"/>
    <w:rsid w:val="00F176E5"/>
    <w:rsid w:val="00F17F56"/>
    <w:rsid w:val="00F41ABD"/>
    <w:rsid w:val="00F463A7"/>
    <w:rsid w:val="00F55097"/>
    <w:rsid w:val="00F56AC7"/>
    <w:rsid w:val="00F65AEC"/>
    <w:rsid w:val="00F91290"/>
    <w:rsid w:val="00FA4860"/>
    <w:rsid w:val="00FB13F5"/>
    <w:rsid w:val="00FB191E"/>
    <w:rsid w:val="00FB3BAF"/>
    <w:rsid w:val="00FB5C9F"/>
    <w:rsid w:val="00FC5F49"/>
    <w:rsid w:val="00FC7AF1"/>
    <w:rsid w:val="00FD1DA6"/>
    <w:rsid w:val="00FF3C53"/>
    <w:rsid w:val="00FF4937"/>
    <w:rsid w:val="00FF7B7E"/>
    <w:rsid w:val="02082A85"/>
    <w:rsid w:val="0399BB0A"/>
    <w:rsid w:val="05545A11"/>
    <w:rsid w:val="068FD46B"/>
    <w:rsid w:val="0704DF21"/>
    <w:rsid w:val="0723C3D7"/>
    <w:rsid w:val="0729D881"/>
    <w:rsid w:val="07913422"/>
    <w:rsid w:val="083DA4D1"/>
    <w:rsid w:val="08E02759"/>
    <w:rsid w:val="08FB5D38"/>
    <w:rsid w:val="0924591C"/>
    <w:rsid w:val="095F694B"/>
    <w:rsid w:val="09852D75"/>
    <w:rsid w:val="09E3ED30"/>
    <w:rsid w:val="0A1D62BD"/>
    <w:rsid w:val="0A5D6618"/>
    <w:rsid w:val="0AC5FC87"/>
    <w:rsid w:val="0ADE64F5"/>
    <w:rsid w:val="0B135303"/>
    <w:rsid w:val="0C3C9746"/>
    <w:rsid w:val="0CABF435"/>
    <w:rsid w:val="0CBFBA20"/>
    <w:rsid w:val="0D3F9665"/>
    <w:rsid w:val="0DA8E40A"/>
    <w:rsid w:val="0DEF163A"/>
    <w:rsid w:val="0E147D9C"/>
    <w:rsid w:val="0E47C496"/>
    <w:rsid w:val="0E8457D1"/>
    <w:rsid w:val="0F9EB8BB"/>
    <w:rsid w:val="110DA8B0"/>
    <w:rsid w:val="11AB8CC1"/>
    <w:rsid w:val="124FE5E2"/>
    <w:rsid w:val="1272F608"/>
    <w:rsid w:val="128732BC"/>
    <w:rsid w:val="12BD5053"/>
    <w:rsid w:val="12DBAF51"/>
    <w:rsid w:val="13381CA1"/>
    <w:rsid w:val="144E8F24"/>
    <w:rsid w:val="14703568"/>
    <w:rsid w:val="14C51682"/>
    <w:rsid w:val="14E0C6D6"/>
    <w:rsid w:val="15C3C568"/>
    <w:rsid w:val="16B604F4"/>
    <w:rsid w:val="1720B2B4"/>
    <w:rsid w:val="17864AF2"/>
    <w:rsid w:val="188A7BF3"/>
    <w:rsid w:val="188EEF81"/>
    <w:rsid w:val="188F653B"/>
    <w:rsid w:val="18A5892D"/>
    <w:rsid w:val="18B07B8B"/>
    <w:rsid w:val="18D38F00"/>
    <w:rsid w:val="196A7F5B"/>
    <w:rsid w:val="197759C8"/>
    <w:rsid w:val="19B1C52B"/>
    <w:rsid w:val="1A942906"/>
    <w:rsid w:val="1B28DCD5"/>
    <w:rsid w:val="1BC69043"/>
    <w:rsid w:val="1C69FF62"/>
    <w:rsid w:val="1D3324B1"/>
    <w:rsid w:val="1D3FA835"/>
    <w:rsid w:val="1D5563A5"/>
    <w:rsid w:val="1D834DFE"/>
    <w:rsid w:val="1D86CDEA"/>
    <w:rsid w:val="1E17A3AC"/>
    <w:rsid w:val="1E277825"/>
    <w:rsid w:val="1EF13406"/>
    <w:rsid w:val="1F3B28FA"/>
    <w:rsid w:val="1F972123"/>
    <w:rsid w:val="1FDDF02C"/>
    <w:rsid w:val="1FE19650"/>
    <w:rsid w:val="209A0166"/>
    <w:rsid w:val="20B582A1"/>
    <w:rsid w:val="20E14A5D"/>
    <w:rsid w:val="20F0D71C"/>
    <w:rsid w:val="20FD2A30"/>
    <w:rsid w:val="21245EE8"/>
    <w:rsid w:val="21716FA6"/>
    <w:rsid w:val="21CF8742"/>
    <w:rsid w:val="223DBF4D"/>
    <w:rsid w:val="22559B3D"/>
    <w:rsid w:val="22674B01"/>
    <w:rsid w:val="22797A56"/>
    <w:rsid w:val="22CBA016"/>
    <w:rsid w:val="246AE55A"/>
    <w:rsid w:val="2494492F"/>
    <w:rsid w:val="249B5577"/>
    <w:rsid w:val="24C161ED"/>
    <w:rsid w:val="24D40129"/>
    <w:rsid w:val="25751112"/>
    <w:rsid w:val="2575600F"/>
    <w:rsid w:val="262C258F"/>
    <w:rsid w:val="281E91E7"/>
    <w:rsid w:val="28AD00D1"/>
    <w:rsid w:val="28DF653C"/>
    <w:rsid w:val="293D4F65"/>
    <w:rsid w:val="294F35FF"/>
    <w:rsid w:val="2954606A"/>
    <w:rsid w:val="29682C0C"/>
    <w:rsid w:val="29EC248A"/>
    <w:rsid w:val="2A8B27FA"/>
    <w:rsid w:val="2B263968"/>
    <w:rsid w:val="2BCB7936"/>
    <w:rsid w:val="2C34D534"/>
    <w:rsid w:val="2CB6B09C"/>
    <w:rsid w:val="2CC68238"/>
    <w:rsid w:val="2D23C54C"/>
    <w:rsid w:val="2D475E71"/>
    <w:rsid w:val="2D6D4787"/>
    <w:rsid w:val="2DAD896C"/>
    <w:rsid w:val="2E08148E"/>
    <w:rsid w:val="30447862"/>
    <w:rsid w:val="30673EF9"/>
    <w:rsid w:val="30A78F27"/>
    <w:rsid w:val="31127630"/>
    <w:rsid w:val="31927D00"/>
    <w:rsid w:val="31D1312A"/>
    <w:rsid w:val="32ABFE4B"/>
    <w:rsid w:val="32C9D41A"/>
    <w:rsid w:val="33269027"/>
    <w:rsid w:val="3335D6E6"/>
    <w:rsid w:val="339A1796"/>
    <w:rsid w:val="33D8C3C6"/>
    <w:rsid w:val="33E174C7"/>
    <w:rsid w:val="3487C3A1"/>
    <w:rsid w:val="348B3892"/>
    <w:rsid w:val="35C8C419"/>
    <w:rsid w:val="364E886E"/>
    <w:rsid w:val="365E30E9"/>
    <w:rsid w:val="37FA014A"/>
    <w:rsid w:val="38EDC43D"/>
    <w:rsid w:val="3902E6B2"/>
    <w:rsid w:val="397FA21B"/>
    <w:rsid w:val="3B10B01B"/>
    <w:rsid w:val="3B27B768"/>
    <w:rsid w:val="3B2DB91D"/>
    <w:rsid w:val="3B3B35FB"/>
    <w:rsid w:val="3C5E1B47"/>
    <w:rsid w:val="3C6437FF"/>
    <w:rsid w:val="3C9361C7"/>
    <w:rsid w:val="3CF0D27F"/>
    <w:rsid w:val="3CFF9922"/>
    <w:rsid w:val="3D5E62FE"/>
    <w:rsid w:val="3D73D9D8"/>
    <w:rsid w:val="3DE7D193"/>
    <w:rsid w:val="3E2D418A"/>
    <w:rsid w:val="3F081B16"/>
    <w:rsid w:val="3F3C8237"/>
    <w:rsid w:val="3FD53FB2"/>
    <w:rsid w:val="404C749F"/>
    <w:rsid w:val="4182AF1E"/>
    <w:rsid w:val="4328EF60"/>
    <w:rsid w:val="43737A53"/>
    <w:rsid w:val="43991728"/>
    <w:rsid w:val="4403E912"/>
    <w:rsid w:val="4438FE87"/>
    <w:rsid w:val="4476A35C"/>
    <w:rsid w:val="44C8EFE4"/>
    <w:rsid w:val="45195D8A"/>
    <w:rsid w:val="453D6F08"/>
    <w:rsid w:val="456F9A9D"/>
    <w:rsid w:val="459D2A30"/>
    <w:rsid w:val="459E4CCF"/>
    <w:rsid w:val="47DDB0D9"/>
    <w:rsid w:val="48044E7C"/>
    <w:rsid w:val="48BB81B9"/>
    <w:rsid w:val="4900022E"/>
    <w:rsid w:val="49573653"/>
    <w:rsid w:val="49D9E709"/>
    <w:rsid w:val="49F53547"/>
    <w:rsid w:val="4ACD8281"/>
    <w:rsid w:val="4C4B62DA"/>
    <w:rsid w:val="4CD65744"/>
    <w:rsid w:val="4D01343C"/>
    <w:rsid w:val="4D2D5859"/>
    <w:rsid w:val="4D393685"/>
    <w:rsid w:val="4D9EEEE1"/>
    <w:rsid w:val="4DE45ACF"/>
    <w:rsid w:val="4E2EE1A5"/>
    <w:rsid w:val="4E4ED8E0"/>
    <w:rsid w:val="4E530BD0"/>
    <w:rsid w:val="4EA44E49"/>
    <w:rsid w:val="4EEABFE5"/>
    <w:rsid w:val="4F501A7C"/>
    <w:rsid w:val="4FAF3596"/>
    <w:rsid w:val="4FBCA71A"/>
    <w:rsid w:val="501B8801"/>
    <w:rsid w:val="50736546"/>
    <w:rsid w:val="51211A7D"/>
    <w:rsid w:val="51735D7B"/>
    <w:rsid w:val="525FFE8C"/>
    <w:rsid w:val="52D180F4"/>
    <w:rsid w:val="52D873EF"/>
    <w:rsid w:val="53007632"/>
    <w:rsid w:val="53014439"/>
    <w:rsid w:val="53AB00B0"/>
    <w:rsid w:val="541BC126"/>
    <w:rsid w:val="54B0C53B"/>
    <w:rsid w:val="54BF59BC"/>
    <w:rsid w:val="55646BC7"/>
    <w:rsid w:val="55A0637A"/>
    <w:rsid w:val="55A596C6"/>
    <w:rsid w:val="55C6CEF6"/>
    <w:rsid w:val="55E4AC68"/>
    <w:rsid w:val="563A8FB0"/>
    <w:rsid w:val="56B4C620"/>
    <w:rsid w:val="575299A4"/>
    <w:rsid w:val="57D0960F"/>
    <w:rsid w:val="57EB7A90"/>
    <w:rsid w:val="581D9CF5"/>
    <w:rsid w:val="5833CBE6"/>
    <w:rsid w:val="5835415B"/>
    <w:rsid w:val="583AC24C"/>
    <w:rsid w:val="58642591"/>
    <w:rsid w:val="58DDFFAD"/>
    <w:rsid w:val="5908D7A1"/>
    <w:rsid w:val="59955A55"/>
    <w:rsid w:val="59A24470"/>
    <w:rsid w:val="59F8D3F8"/>
    <w:rsid w:val="5A0158BE"/>
    <w:rsid w:val="5A3DAD34"/>
    <w:rsid w:val="5AF98238"/>
    <w:rsid w:val="5AFEBE73"/>
    <w:rsid w:val="5B02FF73"/>
    <w:rsid w:val="5B18D2F7"/>
    <w:rsid w:val="5B557D23"/>
    <w:rsid w:val="5CCC5D56"/>
    <w:rsid w:val="5CD6FEAF"/>
    <w:rsid w:val="5D3DC5B9"/>
    <w:rsid w:val="5DDC421D"/>
    <w:rsid w:val="5E142859"/>
    <w:rsid w:val="6022FB6B"/>
    <w:rsid w:val="602BF757"/>
    <w:rsid w:val="612FB0EB"/>
    <w:rsid w:val="612FE451"/>
    <w:rsid w:val="61BDB757"/>
    <w:rsid w:val="62168583"/>
    <w:rsid w:val="62B9C6DA"/>
    <w:rsid w:val="62C27F67"/>
    <w:rsid w:val="62DDFC6F"/>
    <w:rsid w:val="62FC2D35"/>
    <w:rsid w:val="6329723A"/>
    <w:rsid w:val="6347E337"/>
    <w:rsid w:val="6376F6D7"/>
    <w:rsid w:val="63813684"/>
    <w:rsid w:val="63C91758"/>
    <w:rsid w:val="63E005B6"/>
    <w:rsid w:val="642A5F41"/>
    <w:rsid w:val="64F3D85A"/>
    <w:rsid w:val="656626DD"/>
    <w:rsid w:val="65688B14"/>
    <w:rsid w:val="6600495E"/>
    <w:rsid w:val="661313FA"/>
    <w:rsid w:val="66AAC88D"/>
    <w:rsid w:val="6700B81A"/>
    <w:rsid w:val="6710D6E4"/>
    <w:rsid w:val="676246C8"/>
    <w:rsid w:val="67C99205"/>
    <w:rsid w:val="67D82709"/>
    <w:rsid w:val="682C64F8"/>
    <w:rsid w:val="691EF4C4"/>
    <w:rsid w:val="695AC00C"/>
    <w:rsid w:val="69A33951"/>
    <w:rsid w:val="6AAE8275"/>
    <w:rsid w:val="6ACA7F28"/>
    <w:rsid w:val="6B19A305"/>
    <w:rsid w:val="6BB9C63F"/>
    <w:rsid w:val="6BCB8D99"/>
    <w:rsid w:val="6C5F1F9D"/>
    <w:rsid w:val="6C65F4CF"/>
    <w:rsid w:val="6CCFAFB7"/>
    <w:rsid w:val="6CE2C341"/>
    <w:rsid w:val="6DEB09B7"/>
    <w:rsid w:val="6E7484EB"/>
    <w:rsid w:val="6F15F600"/>
    <w:rsid w:val="6F759EC3"/>
    <w:rsid w:val="6F95413F"/>
    <w:rsid w:val="70521FB1"/>
    <w:rsid w:val="7071E60A"/>
    <w:rsid w:val="7092B1BB"/>
    <w:rsid w:val="70C5C13A"/>
    <w:rsid w:val="711D0CE2"/>
    <w:rsid w:val="7121CF07"/>
    <w:rsid w:val="7263FADE"/>
    <w:rsid w:val="727117E8"/>
    <w:rsid w:val="7289123E"/>
    <w:rsid w:val="72BB0791"/>
    <w:rsid w:val="72BC1B33"/>
    <w:rsid w:val="72CCE201"/>
    <w:rsid w:val="72E0637B"/>
    <w:rsid w:val="72EF2121"/>
    <w:rsid w:val="73C9F619"/>
    <w:rsid w:val="7574283D"/>
    <w:rsid w:val="75ABF3F2"/>
    <w:rsid w:val="75EC3CF5"/>
    <w:rsid w:val="75EDD707"/>
    <w:rsid w:val="76C6BBEC"/>
    <w:rsid w:val="78FB817C"/>
    <w:rsid w:val="798D46DB"/>
    <w:rsid w:val="7B756009"/>
    <w:rsid w:val="7BF949AB"/>
    <w:rsid w:val="7C94D5E3"/>
    <w:rsid w:val="7CE0996E"/>
    <w:rsid w:val="7E2921AC"/>
    <w:rsid w:val="7E664188"/>
    <w:rsid w:val="7E75BEE3"/>
    <w:rsid w:val="7E7C27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DDA33"/>
  <w15:docId w15:val="{892FDDFE-EDD4-412A-A9A6-D53CB215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820" w:hanging="720"/>
      <w:outlineLvl w:val="0"/>
    </w:pPr>
    <w:rPr>
      <w:b/>
      <w:bCs/>
    </w:rPr>
  </w:style>
  <w:style w:type="paragraph" w:styleId="Heading3">
    <w:name w:val="heading 3"/>
    <w:basedOn w:val="Normal"/>
    <w:next w:val="Normal"/>
    <w:link w:val="Heading3Char"/>
    <w:uiPriority w:val="9"/>
    <w:semiHidden/>
    <w:unhideWhenUsed/>
    <w:qFormat/>
    <w:rsid w:val="00E22DF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style>
  <w:style w:type="paragraph" w:styleId="Title">
    <w:name w:val="Title"/>
    <w:basedOn w:val="Normal"/>
    <w:uiPriority w:val="10"/>
    <w:qFormat/>
    <w:pPr>
      <w:spacing w:before="89"/>
      <w:ind w:left="3712" w:right="3648" w:hanging="2"/>
      <w:jc w:val="center"/>
    </w:pPr>
    <w:rPr>
      <w:b/>
      <w:bCs/>
      <w:sz w:val="28"/>
      <w:szCs w:val="28"/>
    </w:rPr>
  </w:style>
  <w:style w:type="paragraph" w:styleId="ListParagraph">
    <w:name w:val="List Paragraph"/>
    <w:basedOn w:val="Normal"/>
    <w:uiPriority w:val="1"/>
    <w:qFormat/>
    <w:pPr>
      <w:spacing w:line="289" w:lineRule="exact"/>
      <w:ind w:left="11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C1FBC"/>
    <w:pPr>
      <w:tabs>
        <w:tab w:val="center" w:pos="4680"/>
        <w:tab w:val="right" w:pos="9360"/>
      </w:tabs>
    </w:pPr>
  </w:style>
  <w:style w:type="character" w:customStyle="1" w:styleId="HeaderChar">
    <w:name w:val="Header Char"/>
    <w:basedOn w:val="DefaultParagraphFont"/>
    <w:link w:val="Header"/>
    <w:uiPriority w:val="99"/>
    <w:rsid w:val="00CC1FBC"/>
    <w:rPr>
      <w:rFonts w:ascii="Times New Roman" w:eastAsia="Times New Roman" w:hAnsi="Times New Roman" w:cs="Times New Roman"/>
    </w:rPr>
  </w:style>
  <w:style w:type="paragraph" w:styleId="Footer">
    <w:name w:val="footer"/>
    <w:basedOn w:val="Normal"/>
    <w:link w:val="FooterChar"/>
    <w:uiPriority w:val="99"/>
    <w:unhideWhenUsed/>
    <w:rsid w:val="00CC1FBC"/>
    <w:pPr>
      <w:tabs>
        <w:tab w:val="center" w:pos="4680"/>
        <w:tab w:val="right" w:pos="9360"/>
      </w:tabs>
    </w:pPr>
  </w:style>
  <w:style w:type="character" w:customStyle="1" w:styleId="FooterChar">
    <w:name w:val="Footer Char"/>
    <w:basedOn w:val="DefaultParagraphFont"/>
    <w:link w:val="Footer"/>
    <w:uiPriority w:val="99"/>
    <w:rsid w:val="00CC1FBC"/>
    <w:rPr>
      <w:rFonts w:ascii="Times New Roman" w:eastAsia="Times New Roman" w:hAnsi="Times New Roman" w:cs="Times New Roman"/>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rsid w:val="0027536D"/>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27536D"/>
    <w:rPr>
      <w:b/>
      <w:bCs/>
    </w:rPr>
  </w:style>
  <w:style w:type="character" w:customStyle="1" w:styleId="Heading3Char">
    <w:name w:val="Heading 3 Char"/>
    <w:basedOn w:val="DefaultParagraphFont"/>
    <w:link w:val="Heading3"/>
    <w:uiPriority w:val="9"/>
    <w:semiHidden/>
    <w:rsid w:val="00E22DF2"/>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2D43BD"/>
    <w:rPr>
      <w:rFonts w:ascii="Times New Roman" w:eastAsia="Times New Roman" w:hAnsi="Times New Roman" w:cs="Times New Roman"/>
      <w:b/>
      <w:bCs/>
    </w:rPr>
  </w:style>
  <w:style w:type="character" w:styleId="FollowedHyperlink">
    <w:name w:val="FollowedHyperlink"/>
    <w:basedOn w:val="DefaultParagraphFont"/>
    <w:uiPriority w:val="99"/>
    <w:semiHidden/>
    <w:unhideWhenUsed/>
    <w:rsid w:val="00DF5A8C"/>
    <w:rPr>
      <w:color w:val="800080" w:themeColor="followedHyperlink"/>
      <w:u w:val="single"/>
    </w:rPr>
  </w:style>
  <w:style w:type="paragraph" w:styleId="NoSpacing">
    <w:name w:val="No Spacing"/>
    <w:uiPriority w:val="1"/>
    <w:qFormat/>
    <w:rsid w:val="00791E2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441845">
      <w:bodyDiv w:val="1"/>
      <w:marLeft w:val="0"/>
      <w:marRight w:val="0"/>
      <w:marTop w:val="0"/>
      <w:marBottom w:val="0"/>
      <w:divBdr>
        <w:top w:val="none" w:sz="0" w:space="0" w:color="auto"/>
        <w:left w:val="none" w:sz="0" w:space="0" w:color="auto"/>
        <w:bottom w:val="none" w:sz="0" w:space="0" w:color="auto"/>
        <w:right w:val="none" w:sz="0" w:space="0" w:color="auto"/>
      </w:divBdr>
    </w:div>
    <w:div w:id="670644457">
      <w:bodyDiv w:val="1"/>
      <w:marLeft w:val="0"/>
      <w:marRight w:val="0"/>
      <w:marTop w:val="0"/>
      <w:marBottom w:val="0"/>
      <w:divBdr>
        <w:top w:val="none" w:sz="0" w:space="0" w:color="auto"/>
        <w:left w:val="none" w:sz="0" w:space="0" w:color="auto"/>
        <w:bottom w:val="none" w:sz="0" w:space="0" w:color="auto"/>
        <w:right w:val="none" w:sz="0" w:space="0" w:color="auto"/>
      </w:divBdr>
    </w:div>
    <w:div w:id="690103665">
      <w:bodyDiv w:val="1"/>
      <w:marLeft w:val="0"/>
      <w:marRight w:val="0"/>
      <w:marTop w:val="0"/>
      <w:marBottom w:val="0"/>
      <w:divBdr>
        <w:top w:val="none" w:sz="0" w:space="0" w:color="auto"/>
        <w:left w:val="none" w:sz="0" w:space="0" w:color="auto"/>
        <w:bottom w:val="none" w:sz="0" w:space="0" w:color="auto"/>
        <w:right w:val="none" w:sz="0" w:space="0" w:color="auto"/>
      </w:divBdr>
    </w:div>
    <w:div w:id="810948491">
      <w:bodyDiv w:val="1"/>
      <w:marLeft w:val="0"/>
      <w:marRight w:val="0"/>
      <w:marTop w:val="0"/>
      <w:marBottom w:val="0"/>
      <w:divBdr>
        <w:top w:val="none" w:sz="0" w:space="0" w:color="auto"/>
        <w:left w:val="none" w:sz="0" w:space="0" w:color="auto"/>
        <w:bottom w:val="none" w:sz="0" w:space="0" w:color="auto"/>
        <w:right w:val="none" w:sz="0" w:space="0" w:color="auto"/>
      </w:divBdr>
    </w:div>
    <w:div w:id="1016542237">
      <w:bodyDiv w:val="1"/>
      <w:marLeft w:val="0"/>
      <w:marRight w:val="0"/>
      <w:marTop w:val="0"/>
      <w:marBottom w:val="0"/>
      <w:divBdr>
        <w:top w:val="none" w:sz="0" w:space="0" w:color="auto"/>
        <w:left w:val="none" w:sz="0" w:space="0" w:color="auto"/>
        <w:bottom w:val="none" w:sz="0" w:space="0" w:color="auto"/>
        <w:right w:val="none" w:sz="0" w:space="0" w:color="auto"/>
      </w:divBdr>
    </w:div>
    <w:div w:id="1033192394">
      <w:bodyDiv w:val="1"/>
      <w:marLeft w:val="0"/>
      <w:marRight w:val="0"/>
      <w:marTop w:val="0"/>
      <w:marBottom w:val="0"/>
      <w:divBdr>
        <w:top w:val="none" w:sz="0" w:space="0" w:color="auto"/>
        <w:left w:val="none" w:sz="0" w:space="0" w:color="auto"/>
        <w:bottom w:val="none" w:sz="0" w:space="0" w:color="auto"/>
        <w:right w:val="none" w:sz="0" w:space="0" w:color="auto"/>
      </w:divBdr>
    </w:div>
    <w:div w:id="1036849309">
      <w:bodyDiv w:val="1"/>
      <w:marLeft w:val="0"/>
      <w:marRight w:val="0"/>
      <w:marTop w:val="0"/>
      <w:marBottom w:val="0"/>
      <w:divBdr>
        <w:top w:val="none" w:sz="0" w:space="0" w:color="auto"/>
        <w:left w:val="none" w:sz="0" w:space="0" w:color="auto"/>
        <w:bottom w:val="none" w:sz="0" w:space="0" w:color="auto"/>
        <w:right w:val="none" w:sz="0" w:space="0" w:color="auto"/>
      </w:divBdr>
    </w:div>
    <w:div w:id="1560825351">
      <w:bodyDiv w:val="1"/>
      <w:marLeft w:val="0"/>
      <w:marRight w:val="0"/>
      <w:marTop w:val="0"/>
      <w:marBottom w:val="0"/>
      <w:divBdr>
        <w:top w:val="none" w:sz="0" w:space="0" w:color="auto"/>
        <w:left w:val="none" w:sz="0" w:space="0" w:color="auto"/>
        <w:bottom w:val="none" w:sz="0" w:space="0" w:color="auto"/>
        <w:right w:val="none" w:sz="0" w:space="0" w:color="auto"/>
      </w:divBdr>
    </w:div>
    <w:div w:id="1662544470">
      <w:bodyDiv w:val="1"/>
      <w:marLeft w:val="0"/>
      <w:marRight w:val="0"/>
      <w:marTop w:val="0"/>
      <w:marBottom w:val="0"/>
      <w:divBdr>
        <w:top w:val="none" w:sz="0" w:space="0" w:color="auto"/>
        <w:left w:val="none" w:sz="0" w:space="0" w:color="auto"/>
        <w:bottom w:val="none" w:sz="0" w:space="0" w:color="auto"/>
        <w:right w:val="none" w:sz="0" w:space="0" w:color="auto"/>
      </w:divBdr>
    </w:div>
    <w:div w:id="1698506446">
      <w:bodyDiv w:val="1"/>
      <w:marLeft w:val="0"/>
      <w:marRight w:val="0"/>
      <w:marTop w:val="0"/>
      <w:marBottom w:val="0"/>
      <w:divBdr>
        <w:top w:val="none" w:sz="0" w:space="0" w:color="auto"/>
        <w:left w:val="none" w:sz="0" w:space="0" w:color="auto"/>
        <w:bottom w:val="none" w:sz="0" w:space="0" w:color="auto"/>
        <w:right w:val="none" w:sz="0" w:space="0" w:color="auto"/>
      </w:divBdr>
    </w:div>
    <w:div w:id="1742099837">
      <w:bodyDiv w:val="1"/>
      <w:marLeft w:val="0"/>
      <w:marRight w:val="0"/>
      <w:marTop w:val="0"/>
      <w:marBottom w:val="0"/>
      <w:divBdr>
        <w:top w:val="none" w:sz="0" w:space="0" w:color="auto"/>
        <w:left w:val="none" w:sz="0" w:space="0" w:color="auto"/>
        <w:bottom w:val="none" w:sz="0" w:space="0" w:color="auto"/>
        <w:right w:val="none" w:sz="0" w:space="0" w:color="auto"/>
      </w:divBdr>
    </w:div>
    <w:div w:id="1789425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sudenver.sharepoint.com/:w:/r/sites/SrLeadershiponCampusRoster/Shared%20Documents/President%27s%20Cabinet/2025/January/Cabinet%20Minutes%2001-23-2025.docx?d=waa21f4a767564f33bcfba3647ac1f8cd&amp;csf=1&amp;web=1&amp;e=JyN1x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sudenver.qualtrics.com/jfe/form/SV_e8rCZLTULA8hnZ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8a8c30-dc87-4217-b3da-3496c5684f9e">
      <Terms xmlns="http://schemas.microsoft.com/office/infopath/2007/PartnerControls"/>
    </lcf76f155ced4ddcb4097134ff3c332f>
    <TaxCatchAll xmlns="9c8da537-54e6-4c4d-b1d6-a3e33a52854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6B71837D4F8841B3162611F2B1CA71" ma:contentTypeVersion="18" ma:contentTypeDescription="Create a new document." ma:contentTypeScope="" ma:versionID="004d11e070601bd98e06c48eef32d89a">
  <xsd:schema xmlns:xsd="http://www.w3.org/2001/XMLSchema" xmlns:xs="http://www.w3.org/2001/XMLSchema" xmlns:p="http://schemas.microsoft.com/office/2006/metadata/properties" xmlns:ns2="aa8a8c30-dc87-4217-b3da-3496c5684f9e" xmlns:ns3="9c8da537-54e6-4c4d-b1d6-a3e33a528544" targetNamespace="http://schemas.microsoft.com/office/2006/metadata/properties" ma:root="true" ma:fieldsID="c8dd63969c85e685853c5f41580ea2a3" ns2:_="" ns3:_="">
    <xsd:import namespace="aa8a8c30-dc87-4217-b3da-3496c5684f9e"/>
    <xsd:import namespace="9c8da537-54e6-4c4d-b1d6-a3e33a5285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a8c30-dc87-4217-b3da-3496c5684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23401fd-4171-4ebb-b21f-c984330e7b5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da537-54e6-4c4d-b1d6-a3e33a5285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84e207e-c0bc-4cec-96ca-898fc6e2ece9}" ma:internalName="TaxCatchAll" ma:showField="CatchAllData" ma:web="9c8da537-54e6-4c4d-b1d6-a3e33a5285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9137D7-8185-49B4-88EA-79FFA48944E0}">
  <ds:schemaRefs>
    <ds:schemaRef ds:uri="http://schemas.microsoft.com/office/2006/metadata/properties"/>
    <ds:schemaRef ds:uri="http://schemas.microsoft.com/office/infopath/2007/PartnerControls"/>
    <ds:schemaRef ds:uri="34c0b76e-1e60-4b98-acfc-be81f0c63296"/>
    <ds:schemaRef ds:uri="aa8a8c30-dc87-4217-b3da-3496c5684f9e"/>
    <ds:schemaRef ds:uri="9c8da537-54e6-4c4d-b1d6-a3e33a528544"/>
  </ds:schemaRefs>
</ds:datastoreItem>
</file>

<file path=customXml/itemProps2.xml><?xml version="1.0" encoding="utf-8"?>
<ds:datastoreItem xmlns:ds="http://schemas.openxmlformats.org/officeDocument/2006/customXml" ds:itemID="{74A0EA9E-159D-41FD-8CC2-992AD1134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a8c30-dc87-4217-b3da-3496c5684f9e"/>
    <ds:schemaRef ds:uri="9c8da537-54e6-4c4d-b1d6-a3e33a528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57BD16-EB99-4C52-B6BA-5E291D8F54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1601</Words>
  <Characters>9131</Characters>
  <Application>Microsoft Office Word</Application>
  <DocSecurity>0</DocSecurity>
  <Lines>76</Lines>
  <Paragraphs>21</Paragraphs>
  <ScaleCrop>false</ScaleCrop>
  <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Ernie Leslie</dc:creator>
  <cp:keywords/>
  <cp:lastModifiedBy>Cami Anthony</cp:lastModifiedBy>
  <cp:revision>2</cp:revision>
  <dcterms:created xsi:type="dcterms:W3CDTF">2025-04-01T20:34:00Z</dcterms:created>
  <dcterms:modified xsi:type="dcterms:W3CDTF">2025-04-01T20:34:00Z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2023-08-16T00:00:00Z</vt:filetime>
  </property>
  <property fmtid="{D5CDD505-2E9C-101B-9397-08002B2CF9AE}" pid="3" name="Creator">
    <vt:lpwstr>Microsoft® Word for Microsoft 365</vt:lpwstr>
  </property>
  <property fmtid="{D5CDD505-2E9C-101B-9397-08002B2CF9AE}" pid="4" name="LastSaved">
    <vt:filetime>2023-10-16T00:00:00Z</vt:filetime>
  </property>
  <property fmtid="{D5CDD505-2E9C-101B-9397-08002B2CF9AE}" pid="5" name="Producer">
    <vt:lpwstr>Microsoft® Word for Microsoft 365</vt:lpwstr>
  </property>
  <property fmtid="{D5CDD505-2E9C-101B-9397-08002B2CF9AE}" pid="6" name="ContentTypeId">
    <vt:lpwstr>0x010100C56B71837D4F8841B3162611F2B1CA71</vt:lpwstr>
  </property>
  <property fmtid="{D5CDD505-2E9C-101B-9397-08002B2CF9AE}" pid="7" name="MediaServiceImageTags">
    <vt:lpwstr/>
  </property>
</Properties>
</file>