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7A1E" w:rsidP="0045781F" w:rsidRDefault="00FC7A1E" w14:paraId="279639C8" w14:textId="10825CC9">
      <w:pPr>
        <w:jc w:val="center"/>
      </w:pPr>
      <w:r w:rsidR="00FC7A1E">
        <w:rPr/>
        <w:t>MHA Textbook List</w:t>
      </w:r>
      <w:r w:rsidR="0045781F">
        <w:rPr/>
        <w:t xml:space="preserve">: Updated </w:t>
      </w:r>
      <w:r w:rsidR="581F8D96">
        <w:rPr/>
        <w:t>January 2025</w:t>
      </w:r>
    </w:p>
    <w:tbl>
      <w:tblPr>
        <w:tblStyle w:val="PlainTable1"/>
        <w:tblW w:w="14645" w:type="dxa"/>
        <w:tblInd w:w="-63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60"/>
        <w:gridCol w:w="1410"/>
        <w:gridCol w:w="11975"/>
      </w:tblGrid>
      <w:tr w:rsidRPr="0045781F" w:rsidR="00F6202A" w:rsidTr="7CA844E4" w14:paraId="0CDB7D62" w14:textId="30D78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000000" w:themeFill="text1"/>
            <w:tcMar/>
            <w:hideMark/>
          </w:tcPr>
          <w:p w:rsidRPr="00416A2C" w:rsidR="00F6202A" w:rsidP="00103DCE" w:rsidRDefault="00F6202A" w14:paraId="06C32CB9" w14:textId="0F3A7131">
            <w:pPr>
              <w:jc w:val="center"/>
              <w:rPr>
                <w:rFonts w:ascii="Times New Roman" w:hAnsi="Times New Roman" w:eastAsia="Times New Roman" w:cs="Times New Roman"/>
                <w:color w:val="FFFFFF" w:themeColor="background1"/>
                <w:kern w:val="0"/>
                <w14:ligatures w14:val="none"/>
              </w:rPr>
            </w:pPr>
            <w:r w:rsidRPr="6FE0F6F4">
              <w:rPr>
                <w:rFonts w:ascii="Times New Roman" w:hAnsi="Times New Roman" w:eastAsia="Times New Roman" w:cs="Times New Roman"/>
                <w:color w:val="FFFFFF" w:themeColor="background1"/>
                <w:kern w:val="0"/>
                <w14:ligatures w14:val="none"/>
              </w:rPr>
              <w:t>Course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shd w:val="clear" w:color="auto" w:fill="000000" w:themeFill="text1"/>
            <w:tcMar/>
          </w:tcPr>
          <w:p w:rsidRPr="00416A2C" w:rsidR="00F6202A" w:rsidP="00103DCE" w:rsidRDefault="00F6202A" w14:paraId="4BD4926C" w14:textId="7231A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14:ligatures w14:val="none"/>
              </w:rPr>
            </w:pPr>
            <w:r w:rsidRPr="6FE0F6F4">
              <w:rPr>
                <w:rFonts w:ascii="Times New Roman" w:hAnsi="Times New Roman" w:eastAsia="Times New Roman" w:cs="Times New Roman"/>
                <w:color w:val="FFFFFF" w:themeColor="background1"/>
                <w:kern w:val="0"/>
                <w14:ligatures w14:val="none"/>
              </w:rPr>
              <w:t>Required or Optional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shd w:val="clear" w:color="auto" w:fill="000000" w:themeFill="text1"/>
            <w:tcMar/>
            <w:hideMark/>
          </w:tcPr>
          <w:p w:rsidRPr="00416A2C" w:rsidR="00F6202A" w:rsidP="00103DCE" w:rsidRDefault="00F6202A" w14:paraId="34164D8F" w14:textId="25137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b w:val="0"/>
                <w:bCs w:val="0"/>
                <w:color w:val="FFFFFF" w:themeColor="background1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kern w:val="0"/>
                <w14:ligatures w14:val="none"/>
              </w:rPr>
              <w:t>Book Details</w:t>
            </w:r>
          </w:p>
        </w:tc>
      </w:tr>
      <w:tr w:rsidRPr="00416A2C" w:rsidR="00F6202A" w:rsidTr="7CA844E4" w14:paraId="2717B013" w14:textId="7E2B8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1FD1E303" w14:textId="15C514FF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51FEA788" w14:textId="44C3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noWrap/>
            <w:tcMar/>
          </w:tcPr>
          <w:p w:rsidRPr="3BEB2938" w:rsidR="00F6202A" w:rsidP="008C60AA" w:rsidRDefault="00F6202A" w14:paraId="316DE426" w14:textId="43C4A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Shi &amp; Singh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2022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Delivering Health Care in America: A Systems Approach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(8th ed.),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Jones &amp; Bartlett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</w:t>
            </w:r>
            <w:r>
              <w:t xml:space="preserve"> </w:t>
            </w:r>
            <w:r w:rsidRPr="00DF6D4B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ISBN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: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9781284224610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Pr="00416A2C" w:rsidR="00F6202A" w:rsidTr="7CA844E4" w14:paraId="4612347A" w14:textId="05E16F03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7FC7E386" w14:textId="69B34BFB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327081C5" w14:textId="1E76CADB" w14:noSpellErr="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212F203C" w14:textId="74444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American Psychological Association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(2019),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Publication Manual (OFFICIAL) 7th Edition of the American Psychological Association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, 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American Psychological Association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, ISB: 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9781433832161</w:t>
            </w:r>
          </w:p>
        </w:tc>
      </w:tr>
      <w:tr w:rsidRPr="00416A2C" w:rsidR="00F6202A" w:rsidTr="7CA844E4" w14:paraId="15EF568A" w14:textId="7DA08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32AE9CED" w14:textId="5FC2D85D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6FC7019E" w14:textId="50F34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4095FC37" w14:textId="2BCC59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Rubino, L.G., Esparza, S.J., </w:t>
            </w:r>
            <w:proofErr w:type="spellStart"/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Chassiakos</w:t>
            </w:r>
            <w:proofErr w:type="spellEnd"/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Y.S. R. (2020)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New leadership for today's health care professionals: Concepts and cases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(2nd ed.),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Jones &amp; Bartlett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, ISBN: 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9781284148640</w:t>
            </w:r>
          </w:p>
        </w:tc>
      </w:tr>
      <w:tr w:rsidRPr="00416A2C" w:rsidR="00F6202A" w:rsidTr="7CA844E4" w14:paraId="1099625E" w14:textId="04607A6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53104D6F" w14:textId="71CB1CF1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3377880C" w14:textId="18222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0BAAFD58" w14:textId="0B30A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Borkowski, N., Meese, K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(2021),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Organizational Behavior, Theory, and Design in Health Care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(3rd ed.),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Jones &amp; Bartlett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9781284194180</w:t>
            </w:r>
          </w:p>
        </w:tc>
      </w:tr>
      <w:tr w:rsidRPr="00416A2C" w:rsidR="00F6202A" w:rsidTr="7CA844E4" w14:paraId="0143337B" w14:textId="15B6A6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6234F34A" w14:textId="1AD68623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24664882" w14:textId="32E4A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noWrap/>
            <w:tcMar/>
          </w:tcPr>
          <w:p w:rsidRPr="3BEB2938" w:rsidR="00F6202A" w:rsidP="008C60AA" w:rsidRDefault="00F6202A" w14:paraId="02F868EA" w14:textId="2F0A1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Sampson, Fried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(2021),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Human Resources in Healthcare: Managing for Success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( 5th ed.),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AUPHA/HAP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, </w:t>
            </w:r>
            <w:r w:rsidR="00F4472B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ISBN:</w:t>
            </w:r>
            <w:r w:rsidRPr="3BEB2938" w:rsidR="00F4472B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9781640552456</w:t>
            </w:r>
          </w:p>
        </w:tc>
      </w:tr>
      <w:tr w:rsidRPr="00416A2C" w:rsidR="00F6202A" w:rsidTr="7CA844E4" w14:paraId="74311FA6" w14:textId="065A6E0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645AFAE4" w14:textId="5F33BF3D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1157E282" w14:textId="5F3C6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73995B5B" w14:textId="6A140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7CA844E4" w:rsidR="55FB5E8A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>Showalter, J. S., &amp; Sanford, S. T. (2023). The law of healthcare administration. Health Administration Press ; Association of University Programs in Health Administration. 10th Edition. ISBN 1640553770</w:t>
            </w:r>
          </w:p>
        </w:tc>
      </w:tr>
      <w:tr w:rsidRPr="00416A2C" w:rsidR="00F6202A" w:rsidTr="7CA844E4" w14:paraId="45B4AAE5" w14:textId="305F0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3333DD80" w14:textId="4D066143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67C5450C" w14:textId="08CE2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noWrap/>
            <w:tcMar/>
          </w:tcPr>
          <w:p w:rsidRPr="3BEB2938" w:rsidR="00F6202A" w:rsidP="008C60AA" w:rsidRDefault="00F6202A" w14:paraId="15F6DD7D" w14:textId="0846C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Caron, Rosemary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2021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Population Health, Epidemiology, and Public Health: Management Skills for Creating Healthy Communities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</w:t>
            </w:r>
            <w:r w:rsidRPr="00C045C3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nd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ed.),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HAP/AUPHA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, ISBN: 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1640552928</w:t>
            </w:r>
          </w:p>
        </w:tc>
      </w:tr>
      <w:tr w:rsidRPr="00416A2C" w:rsidR="00F6202A" w:rsidTr="7CA844E4" w14:paraId="2C5C8559" w14:textId="77777777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3A569F87" w14:textId="412A7C1A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2832DE1A" w14:textId="15E7C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70D803D7" w14:textId="18F6C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Reid, T.R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2010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The Healing of America.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, 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Penguin Books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9780143118213</w:t>
            </w:r>
          </w:p>
        </w:tc>
      </w:tr>
      <w:tr w:rsidRPr="00416A2C" w:rsidR="00F6202A" w:rsidTr="7CA844E4" w14:paraId="4DA69E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7C5020E3" w14:textId="424DB0A3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290AA4D2" w14:textId="397E4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25D8153D" w14:textId="7644F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Gerald L. Glandon, Smaltz, Slovensky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(2021),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Information Technology for Healthcare Managers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( 9</w:t>
            </w:r>
            <w:r w:rsidRPr="00793040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ed.),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AUPHA/HAP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9781640551916</w:t>
            </w:r>
          </w:p>
        </w:tc>
      </w:tr>
      <w:tr w:rsidRPr="00416A2C" w:rsidR="00F6202A" w:rsidTr="7CA844E4" w14:paraId="7B9987D8" w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00A2D294" w14:textId="648DCBBD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01751FB5" w14:textId="2ECDF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noWrap/>
            <w:tcMar/>
          </w:tcPr>
          <w:p w:rsidRPr="3BEB2938" w:rsidR="00F6202A" w:rsidP="008C60AA" w:rsidRDefault="00F6202A" w14:paraId="792A69BD" w14:textId="768CD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2B2B2B"/>
                <w:kern w:val="0"/>
                <w14:ligatures w14:val="none"/>
              </w:rPr>
            </w:pP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Potthoff, S., 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Mishek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&amp; Hart, G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(2020),</w:t>
            </w:r>
            <w:r w:rsidRPr="3BEB2938" w:rsidR="00F6202A">
              <w:rPr>
                <w:rFonts w:ascii="Times New Roman" w:hAnsi="Times New Roman" w:eastAsia="Times New Roman" w:cs="Times New Roman"/>
                <w:color w:val="2B2B2B"/>
                <w:kern w:val="0"/>
                <w14:ligatures w14:val="none"/>
              </w:rPr>
              <w:t xml:space="preserve"> Applied Problem-solving in Healthcare Manage</w:t>
            </w:r>
            <w:r w:rsidRPr="3BEB2938" w:rsidR="00F6202A">
              <w:rPr>
                <w:rFonts w:ascii="Times New Roman" w:hAnsi="Times New Roman" w:eastAsia="Times New Roman" w:cs="Times New Roman"/>
                <w:color w:val="2B2B2B"/>
                <w:kern w:val="0"/>
                <w14:ligatures w14:val="none"/>
              </w:rPr>
              <w:t xml:space="preserve">ment</w:t>
            </w:r>
            <w:r w:rsidR="00F6202A">
              <w:rPr>
                <w:rFonts w:ascii="Times New Roman" w:hAnsi="Times New Roman" w:eastAsia="Times New Roman" w:cs="Times New Roman"/>
                <w:color w:val="2B2B2B"/>
                <w:kern w:val="0"/>
                <w14:ligatures w14:val="none"/>
              </w:rPr>
              <w:t xml:space="preserve"> </w:t>
            </w:r>
            <w:r w:rsidRPr="7A35DF3E" w:rsidR="00F6202A">
              <w:rPr>
                <w:rFonts w:ascii="Times New Roman" w:hAnsi="Times New Roman" w:eastAsia="Times New Roman" w:cs="Times New Roman"/>
                <w:color w:val="2B2B2B"/>
                <w:kern w:val="0"/>
                <w14:ligatures w14:val="none"/>
              </w:rPr>
              <w:t>(</w:t>
            </w:r>
            <w:r w:rsidRPr="7A35DF3E" w:rsidR="6021BF2E">
              <w:rPr>
                <w:rFonts w:ascii="Times New Roman" w:hAnsi="Times New Roman" w:eastAsia="Times New Roman" w:cs="Times New Roman"/>
                <w:color w:val="2B2B2B"/>
                <w:kern w:val="0"/>
                <w14:ligatures w14:val="none"/>
              </w:rPr>
              <w:t xml:space="preserve"> 1</w:t>
            </w:r>
            <w:r w:rsidRPr="7A35DF3E" w:rsidR="6021BF2E">
              <w:rPr>
                <w:rFonts w:ascii="Times New Roman" w:hAnsi="Times New Roman" w:eastAsia="Times New Roman" w:cs="Times New Roman"/>
                <w:color w:val="2B2B2B"/>
                <w:kern w:val="0"/>
                <w:vertAlign w:val="superscript"/>
                <w14:ligatures w14:val="none"/>
              </w:rPr>
              <w:t>st</w:t>
            </w:r>
            <w:r w:rsidRPr="7A35DF3E" w:rsidR="6021BF2E">
              <w:rPr>
                <w:rFonts w:ascii="Times New Roman" w:hAnsi="Times New Roman" w:eastAsia="Times New Roman" w:cs="Times New Roman"/>
                <w:color w:val="2B2B2B"/>
                <w:kern w:val="0"/>
                <w14:ligatures w14:val="none"/>
              </w:rPr>
              <w:t xml:space="preserve"> ed.</w:t>
            </w:r>
            <w:r w:rsidRPr="7A35DF3E" w:rsidR="00F6202A">
              <w:rPr>
                <w:rFonts w:ascii="Times New Roman" w:hAnsi="Times New Roman" w:eastAsia="Times New Roman" w:cs="Times New Roman"/>
                <w:color w:val="2B2B2B"/>
                <w:kern w:val="0"/>
                <w14:ligatures w14:val="none"/>
              </w:rPr>
              <w:t>)</w:t>
            </w:r>
            <w:r w:rsidR="00F6202A">
              <w:rPr>
                <w:rFonts w:ascii="Times New Roman" w:hAnsi="Times New Roman" w:eastAsia="Times New Roman" w:cs="Times New Roman"/>
                <w:color w:val="2B2B2B"/>
                <w:kern w:val="0"/>
                <w14:ligatures w14:val="none"/>
              </w:rPr>
              <w:t>,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Sprin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ger Publishing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9780826165640</w:t>
            </w:r>
          </w:p>
        </w:tc>
      </w:tr>
      <w:tr w:rsidRPr="00A15EF6" w:rsidR="00F6202A" w:rsidTr="7CA844E4" w14:paraId="69EF0C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033922D8" w14:textId="4C5E61CF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41FA58FD" w14:textId="5BDB1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Optional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55E39C53" w14:textId="2D27D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Nygaard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(2017),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Writing Your Master’s Thesis: From A to Zen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( 1</w:t>
            </w:r>
            <w:r w:rsidRPr="005902CB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st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ed.),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Sage Publications Ltd.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9781473903937</w:t>
            </w:r>
          </w:p>
        </w:tc>
      </w:tr>
      <w:tr w:rsidRPr="00416A2C" w:rsidR="00F6202A" w:rsidTr="7CA844E4" w14:paraId="5EB45D5E" w14:textId="7777777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24F7BE9E" w14:textId="4DCC7CFF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4F586C58" w14:textId="38E4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Optional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2EA91CC7" w14:textId="66374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Forister, J.G. &amp; Blessing, 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J.D.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(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2020),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Introduction to Research and Medical Literature for Health </w:t>
            </w:r>
            <w:r w:rsidRPr="3BEB2938" w:rsidR="0DA68856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Professionals (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</w:t>
            </w:r>
            <w:r w:rsidRPr="00ED6BEE" w:rsidR="00F6202A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th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ed.),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Jones and Bartlett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978-1284153774</w:t>
            </w:r>
          </w:p>
        </w:tc>
      </w:tr>
      <w:tr w:rsidRPr="00416A2C" w:rsidR="00F6202A" w:rsidTr="7CA844E4" w14:paraId="5D3244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16CA1181" w14:textId="5D405386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610E46B8" w14:textId="07D132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5CFDED6A" w14:textId="7DCE0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Berkowitz, E.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(2022),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Essential of Health Care Marketing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(5</w:t>
            </w:r>
            <w:r w:rsidRPr="00AB390E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ed),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Jones and Bartlett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9781284200157</w:t>
            </w:r>
          </w:p>
        </w:tc>
      </w:tr>
      <w:tr w:rsidRPr="00416A2C" w:rsidR="00F6202A" w:rsidTr="7CA844E4" w14:paraId="07DBC096" w14:textId="7777777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23705130" w14:textId="03627B43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5090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26E775E1" w14:textId="741F5D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4FA7A122" w:rsidRDefault="00F6202A" w14:paraId="7BA5067F" w14:textId="3E74ADC0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Dworkin, 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N.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(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2018),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Health Care Finance - Basic Tools for Nonfinancial 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Managers</w:t>
            </w:r>
            <w:r w:rsidRPr="3BEB2938" w:rsidR="4270CDD6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(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5</w:t>
            </w:r>
            <w:r w:rsidRPr="00BD77FB" w:rsidR="00F6202A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th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ed.),</w:t>
            </w:r>
            <w:r w:rsidR="7DAB7F11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4FA7A122" w:rsidR="7DAB7F1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Jones and Bart</w:t>
            </w:r>
            <w:r w:rsidRPr="4FA7A122" w:rsidR="7DAB7F1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lett,</w:t>
            </w:r>
            <w:r w:rsidRPr="7A35DF3E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ISBN: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9781284118216</w:t>
            </w:r>
          </w:p>
        </w:tc>
      </w:tr>
      <w:tr w:rsidRPr="00416A2C" w:rsidR="00F6202A" w:rsidTr="7CA844E4" w14:paraId="177DDB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49A09637" w14:textId="130112D1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5100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30AF8B42" w14:textId="2B3B8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4FA7A122" w:rsidRDefault="00F6202A" w14:paraId="79B50C1C" w14:textId="4EFCB63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Forister, J.G. &amp; Blessing, 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J.D.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(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2020),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Introduction to Research and Medical Literature for Health Professionals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( 5</w:t>
            </w:r>
            <w:r w:rsidRPr="00A9282C" w:rsidR="00F6202A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th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 ed.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),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Jones and Bartlet</w:t>
            </w:r>
            <w:r w:rsidRPr="3BEB2938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t</w:t>
            </w:r>
            <w:r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, </w:t>
            </w:r>
            <w:r w:rsidRPr="7A35DF3E" w:rsidR="00F6202A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ISBN</w:t>
            </w:r>
            <w:r w:rsidRPr="7A35DF3E" w:rsidR="235CEE81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: </w:t>
            </w:r>
            <w:r w:rsidRPr="4FA7A122" w:rsidR="235CEE8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F1111"/>
                <w:sz w:val="22"/>
                <w:szCs w:val="22"/>
                <w:lang w:val="en-US"/>
              </w:rPr>
              <w:t>12</w:t>
            </w:r>
            <w:r w:rsidRPr="4FA7A122" w:rsidR="235CEE8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F1111"/>
                <w:sz w:val="22"/>
                <w:szCs w:val="22"/>
                <w:lang w:val="en-US"/>
              </w:rPr>
              <w:t>84153770</w:t>
            </w:r>
          </w:p>
        </w:tc>
      </w:tr>
      <w:tr w:rsidRPr="00416A2C" w:rsidR="00F6202A" w:rsidTr="7CA844E4" w14:paraId="28584FEA" w14:textId="77777777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1FF351D9" w14:textId="2589D31D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lastRenderedPageBreak/>
              <w:t>MHA 5200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5497BFE8" w14:textId="3374B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7D39661F" w14:textId="35C88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Lanabeer</w:t>
            </w:r>
            <w:proofErr w:type="spellEnd"/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and Helton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(2016),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Health Care Operations Management: A Systems Perspective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(3</w:t>
            </w:r>
            <w:r w:rsidRPr="00A9282C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rd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ed.), 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Jones and Bartlett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9781284050066</w:t>
            </w:r>
          </w:p>
        </w:tc>
      </w:tr>
      <w:tr w:rsidRPr="00416A2C" w:rsidR="00F6202A" w:rsidTr="7CA844E4" w14:paraId="5CDDC6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3957CC9F" w14:textId="5F8FDFBA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5300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7851C10E" w14:textId="2D86C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7F38C490" w14:textId="46189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Lee, Robert H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(2023),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Economics for Health Care Managers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(5</w:t>
            </w:r>
            <w:r w:rsidRPr="00A9282C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ed.),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Health Administration Press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9781640553712</w:t>
            </w:r>
          </w:p>
        </w:tc>
      </w:tr>
      <w:tr w:rsidRPr="00416A2C" w:rsidR="00F6202A" w:rsidTr="7CA844E4" w14:paraId="740F74D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79BB919E" w14:textId="365012AC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6100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2BCE544F" w14:textId="38E92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noWrap/>
            <w:tcMar/>
          </w:tcPr>
          <w:p w:rsidRPr="3BEB2938" w:rsidR="00F6202A" w:rsidP="008C60AA" w:rsidRDefault="00F6202A" w14:paraId="26276978" w14:textId="22418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Dye, C. &amp; Lee, B.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(2016),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The Healthcare Leader's Guide to Actions, Awareness, and Perception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3</w:t>
            </w:r>
            <w:r w:rsidRPr="000E0C0B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rd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d.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Health Administration Press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9781567937657</w:t>
            </w:r>
          </w:p>
        </w:tc>
      </w:tr>
      <w:tr w:rsidRPr="00416A2C" w:rsidR="00F6202A" w:rsidTr="7CA844E4" w14:paraId="0B7465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tcMar/>
          </w:tcPr>
          <w:p w:rsidRPr="3BEB2938" w:rsidR="00F6202A" w:rsidP="008C60AA" w:rsidRDefault="00F6202A" w14:paraId="312FEF6D" w14:textId="3F08A451">
            <w:pP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MHA 6200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</w:tcPr>
          <w:p w:rsidRPr="3BEB2938" w:rsidR="00F6202A" w:rsidP="008C60AA" w:rsidRDefault="00F6202A" w14:paraId="1700F1CE" w14:textId="49947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Required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75" w:type="dxa"/>
            <w:tcMar/>
          </w:tcPr>
          <w:p w:rsidRPr="3BEB2938" w:rsidR="00F6202A" w:rsidP="008C60AA" w:rsidRDefault="00F6202A" w14:paraId="793C3AC5" w14:textId="32135F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Nygaard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(2017),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Writing Your Master’s Thesis: From A to Zen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(1</w:t>
            </w:r>
            <w:r w:rsidRPr="00DA5694">
              <w:rPr>
                <w:rFonts w:ascii="Times New Roman" w:hAnsi="Times New Roman" w:eastAsia="Times New Roman" w:cs="Times New Roman"/>
                <w:color w:val="000000"/>
                <w:kern w:val="0"/>
                <w:vertAlign w:val="superscript"/>
                <w14:ligatures w14:val="none"/>
              </w:rPr>
              <w:t>st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ed.),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Sage Publications Ltd.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, ISBN:</w:t>
            </w:r>
            <w:r w:rsidRPr="3BEB2938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9781473903937</w:t>
            </w:r>
          </w:p>
        </w:tc>
      </w:tr>
    </w:tbl>
    <w:p w:rsidR="00FC7A1E" w:rsidP="00FC7A1E" w:rsidRDefault="00FC7A1E" w14:paraId="548C623B" w14:textId="77777777">
      <w:pPr>
        <w:jc w:val="center"/>
      </w:pPr>
    </w:p>
    <w:sectPr w:rsidR="00FC7A1E" w:rsidSect="00FC7A1E">
      <w:headerReference w:type="default" r:id="rId10"/>
      <w:footerReference w:type="default" r:id="rId11"/>
      <w:pgSz w:w="15840" w:h="12240" w:orient="landscape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0FD8" w:rsidP="00FC7A1E" w:rsidRDefault="000C0FD8" w14:paraId="3A6A3D6A" w14:textId="77777777">
      <w:pPr>
        <w:spacing w:after="0" w:line="240" w:lineRule="auto"/>
      </w:pPr>
      <w:r>
        <w:separator/>
      </w:r>
    </w:p>
  </w:endnote>
  <w:endnote w:type="continuationSeparator" w:id="0">
    <w:p w:rsidR="000C0FD8" w:rsidP="00FC7A1E" w:rsidRDefault="000C0FD8" w14:paraId="079D7C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64219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781F" w:rsidRDefault="0045781F" w14:paraId="3B063434" w14:textId="74FB9B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781F" w:rsidRDefault="0045781F" w14:paraId="11716AD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0FD8" w:rsidP="00FC7A1E" w:rsidRDefault="000C0FD8" w14:paraId="02CDFC9D" w14:textId="77777777">
      <w:pPr>
        <w:spacing w:after="0" w:line="240" w:lineRule="auto"/>
      </w:pPr>
      <w:r>
        <w:separator/>
      </w:r>
    </w:p>
  </w:footnote>
  <w:footnote w:type="continuationSeparator" w:id="0">
    <w:p w:rsidR="000C0FD8" w:rsidP="00FC7A1E" w:rsidRDefault="000C0FD8" w14:paraId="20117F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C7A1E" w:rsidP="00D505CC" w:rsidRDefault="00FC7A1E" w14:paraId="297C405D" w14:textId="072E3122">
    <w:pPr>
      <w:pStyle w:val="Header"/>
      <w:jc w:val="center"/>
    </w:pPr>
    <w:r>
      <w:rPr>
        <w:noProof/>
      </w:rPr>
      <w:drawing>
        <wp:inline distT="0" distB="0" distL="0" distR="0" wp14:anchorId="121F9648" wp14:editId="4FD880F1">
          <wp:extent cx="5943600" cy="1028065"/>
          <wp:effectExtent l="0" t="0" r="0" b="635"/>
          <wp:docPr id="764500569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07778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2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7A1E" w:rsidRDefault="00FC7A1E" w14:paraId="7080665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4125"/>
    <w:multiLevelType w:val="multilevel"/>
    <w:tmpl w:val="DB64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8FF3223"/>
    <w:multiLevelType w:val="hybridMultilevel"/>
    <w:tmpl w:val="14205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32582">
    <w:abstractNumId w:val="1"/>
  </w:num>
  <w:num w:numId="2" w16cid:durableId="11272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1E"/>
    <w:rsid w:val="000C0FD8"/>
    <w:rsid w:val="000E0C0B"/>
    <w:rsid w:val="00103DCE"/>
    <w:rsid w:val="001324AF"/>
    <w:rsid w:val="001F3765"/>
    <w:rsid w:val="0020632A"/>
    <w:rsid w:val="002129DF"/>
    <w:rsid w:val="0022587D"/>
    <w:rsid w:val="002279C8"/>
    <w:rsid w:val="002C0250"/>
    <w:rsid w:val="002C3CC9"/>
    <w:rsid w:val="0045781F"/>
    <w:rsid w:val="004E67DA"/>
    <w:rsid w:val="004F4D31"/>
    <w:rsid w:val="00511204"/>
    <w:rsid w:val="00545888"/>
    <w:rsid w:val="005902CB"/>
    <w:rsid w:val="005C019D"/>
    <w:rsid w:val="005D07F1"/>
    <w:rsid w:val="005D4DC1"/>
    <w:rsid w:val="00627BC8"/>
    <w:rsid w:val="0068247F"/>
    <w:rsid w:val="006967EB"/>
    <w:rsid w:val="006F574D"/>
    <w:rsid w:val="007065E6"/>
    <w:rsid w:val="00793040"/>
    <w:rsid w:val="007968C6"/>
    <w:rsid w:val="00840EA7"/>
    <w:rsid w:val="008C60AA"/>
    <w:rsid w:val="00911361"/>
    <w:rsid w:val="00920FE6"/>
    <w:rsid w:val="00A15EF6"/>
    <w:rsid w:val="00A9282C"/>
    <w:rsid w:val="00AB390E"/>
    <w:rsid w:val="00AE6508"/>
    <w:rsid w:val="00AE7BFE"/>
    <w:rsid w:val="00BA05CE"/>
    <w:rsid w:val="00BA0608"/>
    <w:rsid w:val="00BC1293"/>
    <w:rsid w:val="00BD1B9A"/>
    <w:rsid w:val="00BD77FB"/>
    <w:rsid w:val="00C045C3"/>
    <w:rsid w:val="00C64521"/>
    <w:rsid w:val="00C7257D"/>
    <w:rsid w:val="00C97F81"/>
    <w:rsid w:val="00D505CC"/>
    <w:rsid w:val="00D70637"/>
    <w:rsid w:val="00DA5694"/>
    <w:rsid w:val="00DD4A68"/>
    <w:rsid w:val="00DF20EF"/>
    <w:rsid w:val="00DF6D4B"/>
    <w:rsid w:val="00E20B1E"/>
    <w:rsid w:val="00E33592"/>
    <w:rsid w:val="00E76CD5"/>
    <w:rsid w:val="00EC5FB3"/>
    <w:rsid w:val="00ED6BEE"/>
    <w:rsid w:val="00F4014C"/>
    <w:rsid w:val="00F4472B"/>
    <w:rsid w:val="00F457BE"/>
    <w:rsid w:val="00F6202A"/>
    <w:rsid w:val="00FC7A1E"/>
    <w:rsid w:val="0DA68856"/>
    <w:rsid w:val="14883004"/>
    <w:rsid w:val="1FBEE639"/>
    <w:rsid w:val="1FFEC9FB"/>
    <w:rsid w:val="235CEE81"/>
    <w:rsid w:val="2F37DEC6"/>
    <w:rsid w:val="320B21E3"/>
    <w:rsid w:val="3BEB2938"/>
    <w:rsid w:val="3F4EDB61"/>
    <w:rsid w:val="4270CDD6"/>
    <w:rsid w:val="483F2A0D"/>
    <w:rsid w:val="4DACA336"/>
    <w:rsid w:val="4F47CE11"/>
    <w:rsid w:val="4FA7A122"/>
    <w:rsid w:val="55FB5E8A"/>
    <w:rsid w:val="562C7985"/>
    <w:rsid w:val="581F8D96"/>
    <w:rsid w:val="5ED59358"/>
    <w:rsid w:val="6021BF2E"/>
    <w:rsid w:val="6FE0F6F4"/>
    <w:rsid w:val="73407264"/>
    <w:rsid w:val="78107F8E"/>
    <w:rsid w:val="7A35DF3E"/>
    <w:rsid w:val="7CA844E4"/>
    <w:rsid w:val="7DA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F9F1B"/>
  <w15:chartTrackingRefBased/>
  <w15:docId w15:val="{2C4D32D6-9481-40F4-BD29-A7D87E09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7BC8"/>
  </w:style>
  <w:style w:type="paragraph" w:styleId="Heading1">
    <w:name w:val="heading 1"/>
    <w:basedOn w:val="Normal"/>
    <w:next w:val="Normal"/>
    <w:link w:val="Heading1Char"/>
    <w:uiPriority w:val="9"/>
    <w:qFormat/>
    <w:rsid w:val="00FC7A1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A1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C7A1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C7A1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C7A1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7A1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7A1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7A1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7A1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7A1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7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A1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7A1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C7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A1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C7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A1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7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A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7A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7A1E"/>
  </w:style>
  <w:style w:type="paragraph" w:styleId="Footer">
    <w:name w:val="footer"/>
    <w:basedOn w:val="Normal"/>
    <w:link w:val="FooterChar"/>
    <w:uiPriority w:val="99"/>
    <w:unhideWhenUsed/>
    <w:rsid w:val="00FC7A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7A1E"/>
  </w:style>
  <w:style w:type="table" w:styleId="TableGrid">
    <w:name w:val="Table Grid"/>
    <w:basedOn w:val="TableNormal"/>
    <w:uiPriority w:val="39"/>
    <w:rsid w:val="00FC7A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d5113-e937-41ce-bd4a-4134f65f649a">
      <Terms xmlns="http://schemas.microsoft.com/office/infopath/2007/PartnerControls"/>
    </lcf76f155ced4ddcb4097134ff3c332f>
    <TaxCatchAll xmlns="a77fc907-8ba9-422f-90cc-a74489f5ec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535F91FDB8942AB7788ED166792CF" ma:contentTypeVersion="18" ma:contentTypeDescription="Create a new document." ma:contentTypeScope="" ma:versionID="8d1bf615c225023d0d98002dcb860a1d">
  <xsd:schema xmlns:xsd="http://www.w3.org/2001/XMLSchema" xmlns:xs="http://www.w3.org/2001/XMLSchema" xmlns:p="http://schemas.microsoft.com/office/2006/metadata/properties" xmlns:ns2="350d5113-e937-41ce-bd4a-4134f65f649a" xmlns:ns3="17a2b690-5c2d-4c7f-aa3b-9c3b12ecb1f7" xmlns:ns4="a77fc907-8ba9-422f-90cc-a74489f5ecf2" targetNamespace="http://schemas.microsoft.com/office/2006/metadata/properties" ma:root="true" ma:fieldsID="f40bfa8fe113c72d866c605741a21139" ns2:_="" ns3:_="" ns4:_="">
    <xsd:import namespace="350d5113-e937-41ce-bd4a-4134f65f649a"/>
    <xsd:import namespace="17a2b690-5c2d-4c7f-aa3b-9c3b12ecb1f7"/>
    <xsd:import namespace="a77fc907-8ba9-422f-90cc-a74489f5e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d5113-e937-41ce-bd4a-4134f65f6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2b690-5c2d-4c7f-aa3b-9c3b12ecb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fc907-8ba9-422f-90cc-a74489f5ecf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ebf5fb-b229-4cd0-8219-75c84da92b5e}" ma:internalName="TaxCatchAll" ma:showField="CatchAllData" ma:web="a77fc907-8ba9-422f-90cc-a74489f5e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1B26F-037D-4CE7-B725-46FD75A50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E8A3F-93B8-452C-B7A4-9B4B56B74428}">
  <ds:schemaRefs>
    <ds:schemaRef ds:uri="http://schemas.microsoft.com/office/2006/metadata/properties"/>
    <ds:schemaRef ds:uri="http://schemas.microsoft.com/office/infopath/2007/PartnerControls"/>
    <ds:schemaRef ds:uri="350d5113-e937-41ce-bd4a-4134f65f649a"/>
    <ds:schemaRef ds:uri="a77fc907-8ba9-422f-90cc-a74489f5ecf2"/>
  </ds:schemaRefs>
</ds:datastoreItem>
</file>

<file path=customXml/itemProps3.xml><?xml version="1.0" encoding="utf-8"?>
<ds:datastoreItem xmlns:ds="http://schemas.openxmlformats.org/officeDocument/2006/customXml" ds:itemID="{052EAF47-35E4-439D-A3DD-B8B1DD5C3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d5113-e937-41ce-bd4a-4134f65f649a"/>
    <ds:schemaRef ds:uri="17a2b690-5c2d-4c7f-aa3b-9c3b12ecb1f7"/>
    <ds:schemaRef ds:uri="a77fc907-8ba9-422f-90cc-a74489f5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Yacobellis</dc:creator>
  <keywords/>
  <dc:description/>
  <lastModifiedBy>Tracy Yacobellis</lastModifiedBy>
  <revision>9</revision>
  <dcterms:created xsi:type="dcterms:W3CDTF">2024-12-03T20:30:00.0000000Z</dcterms:created>
  <dcterms:modified xsi:type="dcterms:W3CDTF">2025-01-02T19:24:15.1198646Z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0x0101005A1535F91FDB8942AB7788ED166792CF</vt:lpwstr>
  </property>
  <property fmtid="{D5CDD505-2E9C-101B-9397-08002B2CF9AE}" pid="3" name="MediaServiceImageTags">
    <vt:lpwstr/>
  </property>
</Properties>
</file>