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71F8" w14:textId="77777777" w:rsidR="005C1F77" w:rsidRDefault="005C1F77" w:rsidP="00F24688">
      <w:pPr>
        <w:rPr>
          <w:rFonts w:ascii="Cambria" w:hAnsi="Cambria" w:cstheme="majorHAnsi"/>
          <w:b/>
          <w:bCs/>
          <w:sz w:val="23"/>
          <w:szCs w:val="23"/>
        </w:rPr>
      </w:pPr>
    </w:p>
    <w:p w14:paraId="6EEAE2C6" w14:textId="56BDE7C6" w:rsidR="005C1F77" w:rsidRPr="00DC0816" w:rsidRDefault="005C1F77" w:rsidP="005C1F77">
      <w:pPr>
        <w:jc w:val="center"/>
        <w:rPr>
          <w:rFonts w:ascii="Cambria" w:hAnsi="Cambria" w:cstheme="majorHAnsi"/>
          <w:b/>
          <w:bCs/>
          <w:sz w:val="28"/>
          <w:szCs w:val="28"/>
        </w:rPr>
      </w:pPr>
      <w:r w:rsidRPr="00DC0816">
        <w:rPr>
          <w:rFonts w:ascii="Cambria" w:hAnsi="Cambria" w:cstheme="majorHAnsi"/>
          <w:b/>
          <w:bCs/>
          <w:sz w:val="28"/>
          <w:szCs w:val="28"/>
        </w:rPr>
        <w:t xml:space="preserve">Focused SoTL FLCs - Call for Facilitators </w:t>
      </w:r>
    </w:p>
    <w:p w14:paraId="440AAA2F" w14:textId="77777777" w:rsidR="005C1F77" w:rsidRPr="005C1F77" w:rsidRDefault="005C1F77" w:rsidP="005C1F77">
      <w:pPr>
        <w:jc w:val="center"/>
        <w:rPr>
          <w:rFonts w:ascii="Cambria" w:hAnsi="Cambria" w:cstheme="majorHAnsi"/>
          <w:b/>
          <w:bCs/>
          <w:sz w:val="23"/>
          <w:szCs w:val="23"/>
        </w:rPr>
      </w:pPr>
    </w:p>
    <w:p w14:paraId="682FA869" w14:textId="17083C4E" w:rsidR="005C1F77" w:rsidRPr="005C1F77" w:rsidRDefault="005C1F77" w:rsidP="005C1F77">
      <w:pPr>
        <w:rPr>
          <w:rFonts w:ascii="Cambria" w:hAnsi="Cambria" w:cstheme="majorHAnsi"/>
          <w:sz w:val="23"/>
          <w:szCs w:val="23"/>
        </w:rPr>
      </w:pPr>
      <w:r w:rsidRPr="005C1F77">
        <w:rPr>
          <w:rFonts w:ascii="Cambria" w:hAnsi="Cambria" w:cstheme="majorHAnsi"/>
          <w:sz w:val="23"/>
          <w:szCs w:val="23"/>
        </w:rPr>
        <w:t xml:space="preserve">Focused Scholarship of Teaching and Learning (SoTL) FLCs are small learning communities focused on scholarly exploration of a specific teaching and learning topic or question. Members of a </w:t>
      </w:r>
      <w:r w:rsidR="00685985">
        <w:rPr>
          <w:rFonts w:ascii="Cambria" w:hAnsi="Cambria" w:cstheme="majorHAnsi"/>
          <w:sz w:val="23"/>
          <w:szCs w:val="23"/>
        </w:rPr>
        <w:t xml:space="preserve">focused </w:t>
      </w:r>
      <w:r w:rsidRPr="005C1F77">
        <w:rPr>
          <w:rFonts w:ascii="Cambria" w:hAnsi="Cambria" w:cstheme="majorHAnsi"/>
          <w:sz w:val="23"/>
          <w:szCs w:val="23"/>
        </w:rPr>
        <w:t xml:space="preserve">SoTL </w:t>
      </w:r>
      <w:r w:rsidR="003F16BF">
        <w:rPr>
          <w:rFonts w:ascii="Cambria" w:hAnsi="Cambria" w:cstheme="majorHAnsi"/>
          <w:sz w:val="23"/>
          <w:szCs w:val="23"/>
        </w:rPr>
        <w:t>FLC</w:t>
      </w:r>
      <w:r w:rsidRPr="005C1F77">
        <w:rPr>
          <w:rFonts w:ascii="Cambria" w:hAnsi="Cambria" w:cstheme="majorHAnsi"/>
          <w:sz w:val="23"/>
          <w:szCs w:val="23"/>
        </w:rPr>
        <w:t xml:space="preserve"> commit to working together during 2-3 semesters to conduct a SoTL study or create a piece of SoTL scholarship </w:t>
      </w:r>
      <w:r w:rsidR="003F16BF">
        <w:rPr>
          <w:rFonts w:ascii="Cambria" w:hAnsi="Cambria" w:cstheme="majorHAnsi"/>
          <w:sz w:val="23"/>
          <w:szCs w:val="23"/>
        </w:rPr>
        <w:t>together</w:t>
      </w:r>
      <w:r w:rsidRPr="005C1F77">
        <w:rPr>
          <w:rFonts w:ascii="Cambria" w:hAnsi="Cambria" w:cstheme="majorHAnsi"/>
          <w:sz w:val="23"/>
          <w:szCs w:val="23"/>
        </w:rPr>
        <w:t xml:space="preserve">. </w:t>
      </w:r>
      <w:r w:rsidR="007B0ABA">
        <w:rPr>
          <w:rFonts w:ascii="Cambria" w:hAnsi="Cambria" w:cstheme="majorHAnsi"/>
          <w:sz w:val="23"/>
          <w:szCs w:val="23"/>
        </w:rPr>
        <w:t xml:space="preserve">View our website </w:t>
      </w:r>
      <w:r w:rsidR="00D844D9">
        <w:rPr>
          <w:rFonts w:ascii="Cambria" w:hAnsi="Cambria" w:cstheme="majorHAnsi"/>
          <w:sz w:val="23"/>
          <w:szCs w:val="23"/>
        </w:rPr>
        <w:t>to see</w:t>
      </w:r>
      <w:r w:rsidR="007B0ABA">
        <w:rPr>
          <w:rFonts w:ascii="Cambria" w:hAnsi="Cambria" w:cstheme="majorHAnsi"/>
          <w:sz w:val="23"/>
          <w:szCs w:val="23"/>
        </w:rPr>
        <w:t xml:space="preserve"> past projects</w:t>
      </w:r>
      <w:r w:rsidR="00C45A01">
        <w:rPr>
          <w:rFonts w:ascii="Cambria" w:hAnsi="Cambria" w:cstheme="majorHAnsi"/>
          <w:sz w:val="23"/>
          <w:szCs w:val="23"/>
        </w:rPr>
        <w:t>:</w:t>
      </w:r>
      <w:r w:rsidR="00C45A01" w:rsidRPr="00C45A01">
        <w:t xml:space="preserve"> </w:t>
      </w:r>
      <w:hyperlink r:id="rId9" w:history="1">
        <w:r w:rsidR="00C45A01" w:rsidRPr="00E54BFC">
          <w:rPr>
            <w:rStyle w:val="Hyperlink"/>
            <w:rFonts w:ascii="Cambria" w:hAnsi="Cambria" w:cstheme="majorHAnsi"/>
            <w:sz w:val="23"/>
            <w:szCs w:val="23"/>
          </w:rPr>
          <w:t>https://www.msudenver.edu/teaching-learning-design/programs/sotl/</w:t>
        </w:r>
      </w:hyperlink>
      <w:r w:rsidR="00C45A01">
        <w:rPr>
          <w:rFonts w:ascii="Cambria" w:hAnsi="Cambria" w:cstheme="majorHAnsi"/>
          <w:sz w:val="23"/>
          <w:szCs w:val="23"/>
        </w:rPr>
        <w:t xml:space="preserve"> </w:t>
      </w:r>
    </w:p>
    <w:p w14:paraId="075CAE19" w14:textId="77777777" w:rsidR="005C1F77" w:rsidRPr="005C1F77" w:rsidRDefault="005C1F77" w:rsidP="005C1F77">
      <w:pPr>
        <w:rPr>
          <w:rFonts w:ascii="Cambria" w:hAnsi="Cambria" w:cstheme="majorHAnsi"/>
          <w:sz w:val="23"/>
          <w:szCs w:val="23"/>
        </w:rPr>
      </w:pPr>
    </w:p>
    <w:p w14:paraId="098FA26B" w14:textId="77777777" w:rsidR="005C1F77" w:rsidRPr="005C1F77" w:rsidRDefault="005C1F77" w:rsidP="005C1F77">
      <w:pPr>
        <w:rPr>
          <w:rFonts w:ascii="Cambria" w:hAnsi="Cambria" w:cstheme="majorHAnsi"/>
          <w:b/>
          <w:bCs/>
          <w:sz w:val="23"/>
          <w:szCs w:val="23"/>
        </w:rPr>
      </w:pPr>
      <w:r w:rsidRPr="005C1F77">
        <w:rPr>
          <w:rFonts w:ascii="Cambria" w:hAnsi="Cambria" w:cstheme="majorHAnsi"/>
          <w:b/>
          <w:bCs/>
          <w:sz w:val="23"/>
          <w:szCs w:val="23"/>
        </w:rPr>
        <w:t>How is this different from other FLCs?</w:t>
      </w:r>
    </w:p>
    <w:p w14:paraId="66569239" w14:textId="77777777" w:rsidR="005C1F77" w:rsidRPr="005C1F77" w:rsidRDefault="005C1F77" w:rsidP="005C1F77">
      <w:pPr>
        <w:rPr>
          <w:rFonts w:ascii="Cambria" w:hAnsi="Cambria" w:cstheme="majorHAnsi"/>
          <w:sz w:val="23"/>
          <w:szCs w:val="23"/>
        </w:rPr>
      </w:pPr>
    </w:p>
    <w:p w14:paraId="22348D1E" w14:textId="747D90C4" w:rsidR="005C1F77" w:rsidRPr="005C1F77" w:rsidRDefault="005C1F77" w:rsidP="005C1F77">
      <w:pPr>
        <w:rPr>
          <w:rFonts w:ascii="Cambria" w:hAnsi="Cambria" w:cstheme="majorHAnsi"/>
          <w:sz w:val="23"/>
          <w:szCs w:val="23"/>
        </w:rPr>
      </w:pPr>
      <w:proofErr w:type="gramStart"/>
      <w:r w:rsidRPr="005C1F77">
        <w:rPr>
          <w:rFonts w:ascii="Cambria" w:hAnsi="Cambria" w:cstheme="majorHAnsi"/>
          <w:sz w:val="23"/>
          <w:szCs w:val="23"/>
        </w:rPr>
        <w:t>Similar to</w:t>
      </w:r>
      <w:proofErr w:type="gramEnd"/>
      <w:r w:rsidRPr="005C1F77">
        <w:rPr>
          <w:rFonts w:ascii="Cambria" w:hAnsi="Cambria" w:cstheme="majorHAnsi"/>
          <w:sz w:val="23"/>
          <w:szCs w:val="23"/>
        </w:rPr>
        <w:t xml:space="preserve"> other CTLD FLCs, a group of faculty/staff members work together to explore a common teaching issue in depth. However, in these focused SoTL FLCs, there is a clear expectation to develop a </w:t>
      </w:r>
      <w:r w:rsidR="003F16BF">
        <w:rPr>
          <w:rFonts w:ascii="Cambria" w:hAnsi="Cambria" w:cstheme="majorHAnsi"/>
          <w:sz w:val="23"/>
          <w:szCs w:val="23"/>
        </w:rPr>
        <w:t xml:space="preserve">collaborative </w:t>
      </w:r>
      <w:r w:rsidRPr="005C1F77">
        <w:rPr>
          <w:rFonts w:ascii="Cambria" w:hAnsi="Cambria" w:cstheme="majorHAnsi"/>
          <w:sz w:val="23"/>
          <w:szCs w:val="23"/>
        </w:rPr>
        <w:t>scholarly project (publication, manuscript, conference presentation, etc.) under the guidance of the FLC Facilitator.</w:t>
      </w:r>
    </w:p>
    <w:p w14:paraId="55168DC4" w14:textId="77777777" w:rsidR="005C1F77" w:rsidRPr="005C1F77" w:rsidRDefault="005C1F77" w:rsidP="005C1F77">
      <w:pPr>
        <w:rPr>
          <w:rFonts w:ascii="Cambria" w:hAnsi="Cambria" w:cstheme="majorHAnsi"/>
          <w:sz w:val="23"/>
          <w:szCs w:val="23"/>
        </w:rPr>
      </w:pPr>
    </w:p>
    <w:p w14:paraId="5D49782F" w14:textId="77777777" w:rsidR="005C1F77" w:rsidRPr="005C1F77" w:rsidRDefault="005C1F77" w:rsidP="005C1F77">
      <w:pPr>
        <w:rPr>
          <w:rFonts w:ascii="Cambria" w:hAnsi="Cambria" w:cstheme="majorHAnsi"/>
          <w:sz w:val="23"/>
          <w:szCs w:val="23"/>
        </w:rPr>
      </w:pPr>
      <w:r w:rsidRPr="005C1F77">
        <w:rPr>
          <w:rFonts w:ascii="Cambria" w:hAnsi="Cambria" w:cstheme="majorHAnsi"/>
          <w:sz w:val="23"/>
          <w:szCs w:val="23"/>
        </w:rPr>
        <w:t>SoTL Projects will be prioritized if they:</w:t>
      </w:r>
    </w:p>
    <w:p w14:paraId="66949710" w14:textId="410F72DE" w:rsidR="005C1F77" w:rsidRPr="005C1F77" w:rsidRDefault="005C1F77" w:rsidP="005C1F77">
      <w:pPr>
        <w:pStyle w:val="ListParagraph"/>
        <w:numPr>
          <w:ilvl w:val="0"/>
          <w:numId w:val="1"/>
        </w:numPr>
        <w:rPr>
          <w:rFonts w:ascii="Cambria" w:hAnsi="Cambria" w:cstheme="majorHAnsi"/>
          <w:sz w:val="23"/>
          <w:szCs w:val="23"/>
        </w:rPr>
      </w:pPr>
      <w:r w:rsidRPr="005C1F77">
        <w:rPr>
          <w:rFonts w:ascii="Cambria" w:hAnsi="Cambria" w:cstheme="majorHAnsi"/>
          <w:sz w:val="23"/>
          <w:szCs w:val="23"/>
        </w:rPr>
        <w:t>Foster connections across disciplines and departments</w:t>
      </w:r>
      <w:r w:rsidR="004D7DA1">
        <w:rPr>
          <w:rFonts w:ascii="Cambria" w:hAnsi="Cambria" w:cstheme="majorHAnsi"/>
          <w:sz w:val="23"/>
          <w:szCs w:val="23"/>
        </w:rPr>
        <w:t xml:space="preserve"> (the CTLD will facilitate a process of matching faculty with projects)</w:t>
      </w:r>
    </w:p>
    <w:p w14:paraId="6D74218B" w14:textId="494838B5" w:rsidR="005C1F77" w:rsidRPr="005C1F77" w:rsidRDefault="005C1F77" w:rsidP="005C1F77">
      <w:pPr>
        <w:pStyle w:val="ListParagraph"/>
        <w:numPr>
          <w:ilvl w:val="0"/>
          <w:numId w:val="1"/>
        </w:numPr>
        <w:rPr>
          <w:rFonts w:ascii="Cambria" w:hAnsi="Cambria" w:cstheme="majorHAnsi"/>
          <w:sz w:val="23"/>
          <w:szCs w:val="23"/>
        </w:rPr>
      </w:pPr>
      <w:r w:rsidRPr="005C1F77">
        <w:rPr>
          <w:rFonts w:ascii="Cambria" w:hAnsi="Cambria" w:cstheme="majorHAnsi"/>
          <w:sz w:val="23"/>
          <w:szCs w:val="23"/>
        </w:rPr>
        <w:t>Align with MSU Denver priorities (inclusive teaching, improving retention, supporting first generation students, HIPs such as civic engagement, etc.)</w:t>
      </w:r>
    </w:p>
    <w:p w14:paraId="1B37BE72" w14:textId="77777777" w:rsidR="005C1F77" w:rsidRPr="005C1F77" w:rsidRDefault="005C1F77" w:rsidP="005C1F77">
      <w:pPr>
        <w:pStyle w:val="ListParagraph"/>
        <w:numPr>
          <w:ilvl w:val="0"/>
          <w:numId w:val="1"/>
        </w:numPr>
        <w:rPr>
          <w:rFonts w:ascii="Cambria" w:hAnsi="Cambria" w:cstheme="majorHAnsi"/>
          <w:sz w:val="23"/>
          <w:szCs w:val="23"/>
        </w:rPr>
      </w:pPr>
      <w:r w:rsidRPr="005C1F77">
        <w:rPr>
          <w:rFonts w:ascii="Cambria" w:hAnsi="Cambria" w:cstheme="majorHAnsi"/>
          <w:sz w:val="23"/>
          <w:szCs w:val="23"/>
        </w:rPr>
        <w:t xml:space="preserve">Strengthen evidence-based and reflective teaching </w:t>
      </w:r>
      <w:proofErr w:type="gramStart"/>
      <w:r w:rsidRPr="005C1F77">
        <w:rPr>
          <w:rFonts w:ascii="Cambria" w:hAnsi="Cambria" w:cstheme="majorHAnsi"/>
          <w:sz w:val="23"/>
          <w:szCs w:val="23"/>
        </w:rPr>
        <w:t>practices</w:t>
      </w:r>
      <w:proofErr w:type="gramEnd"/>
    </w:p>
    <w:p w14:paraId="4491D316" w14:textId="77777777" w:rsidR="005C1F77" w:rsidRPr="005C1F77" w:rsidRDefault="005C1F77" w:rsidP="005C1F77">
      <w:pPr>
        <w:pStyle w:val="ListParagraph"/>
        <w:numPr>
          <w:ilvl w:val="0"/>
          <w:numId w:val="1"/>
        </w:numPr>
        <w:rPr>
          <w:rFonts w:ascii="Cambria" w:hAnsi="Cambria" w:cstheme="majorHAnsi"/>
          <w:sz w:val="23"/>
          <w:szCs w:val="23"/>
        </w:rPr>
      </w:pPr>
      <w:r w:rsidRPr="005C1F77">
        <w:rPr>
          <w:rFonts w:ascii="Cambria" w:hAnsi="Cambria" w:cstheme="majorHAnsi"/>
          <w:sz w:val="23"/>
          <w:szCs w:val="23"/>
        </w:rPr>
        <w:t xml:space="preserve">Involve teaching and learning questions that resonate broadly with </w:t>
      </w:r>
      <w:proofErr w:type="gramStart"/>
      <w:r w:rsidRPr="005C1F77">
        <w:rPr>
          <w:rFonts w:ascii="Cambria" w:hAnsi="Cambria" w:cstheme="majorHAnsi"/>
          <w:sz w:val="23"/>
          <w:szCs w:val="23"/>
        </w:rPr>
        <w:t>faculty</w:t>
      </w:r>
      <w:proofErr w:type="gramEnd"/>
      <w:r w:rsidRPr="005C1F77">
        <w:rPr>
          <w:rFonts w:ascii="Cambria" w:hAnsi="Cambria" w:cstheme="majorHAnsi"/>
          <w:sz w:val="23"/>
          <w:szCs w:val="23"/>
        </w:rPr>
        <w:t xml:space="preserve"> </w:t>
      </w:r>
    </w:p>
    <w:p w14:paraId="295BCB42" w14:textId="77777777" w:rsidR="005C1F77" w:rsidRPr="005C1F77" w:rsidRDefault="005C1F77" w:rsidP="005C1F77">
      <w:pPr>
        <w:rPr>
          <w:rFonts w:ascii="Cambria" w:hAnsi="Cambria" w:cstheme="majorHAnsi"/>
          <w:sz w:val="23"/>
          <w:szCs w:val="23"/>
        </w:rPr>
      </w:pPr>
    </w:p>
    <w:p w14:paraId="41917BC4" w14:textId="77777777" w:rsidR="005C1F77" w:rsidRPr="005C1F77" w:rsidRDefault="005C1F77" w:rsidP="005C1F77">
      <w:pPr>
        <w:rPr>
          <w:rFonts w:ascii="Cambria" w:hAnsi="Cambria" w:cstheme="majorHAnsi"/>
          <w:b/>
          <w:bCs/>
          <w:sz w:val="23"/>
          <w:szCs w:val="23"/>
        </w:rPr>
      </w:pPr>
      <w:r w:rsidRPr="005C1F77">
        <w:rPr>
          <w:rFonts w:ascii="Cambria" w:hAnsi="Cambria" w:cstheme="majorHAnsi"/>
          <w:b/>
          <w:bCs/>
          <w:sz w:val="23"/>
          <w:szCs w:val="23"/>
        </w:rPr>
        <w:t>FLC Facilitator Role</w:t>
      </w:r>
    </w:p>
    <w:p w14:paraId="0545F169" w14:textId="77777777" w:rsidR="005C1F77" w:rsidRPr="005C1F77" w:rsidRDefault="005C1F77" w:rsidP="005C1F77">
      <w:pPr>
        <w:rPr>
          <w:rFonts w:ascii="Cambria" w:hAnsi="Cambria" w:cstheme="majorHAnsi"/>
          <w:sz w:val="23"/>
          <w:szCs w:val="23"/>
        </w:rPr>
      </w:pPr>
    </w:p>
    <w:p w14:paraId="674B0F80" w14:textId="5259E203" w:rsidR="005C1F77" w:rsidRPr="005C1F77" w:rsidRDefault="005C1F77" w:rsidP="005C1F77">
      <w:pPr>
        <w:rPr>
          <w:rFonts w:ascii="Cambria" w:hAnsi="Cambria" w:cstheme="majorHAnsi"/>
          <w:sz w:val="23"/>
          <w:szCs w:val="23"/>
        </w:rPr>
      </w:pPr>
      <w:r w:rsidRPr="005C1F77">
        <w:rPr>
          <w:rFonts w:ascii="Cambria" w:hAnsi="Cambria" w:cstheme="majorHAnsi"/>
          <w:sz w:val="23"/>
          <w:szCs w:val="23"/>
        </w:rPr>
        <w:t xml:space="preserve">The FLC Facilitator takes the role of designing the original project, ensuring that all FLC participants are engaging in meaningful ways, obtaining IRB approval if needed, and making sure a final product is completed. Facilitators should have familiarity with designing and completing SoTL projects and be willing to mentor other faculty members through this process. The CTLD can provide guidance throughout the process and </w:t>
      </w:r>
      <w:r w:rsidR="00FA3B31">
        <w:rPr>
          <w:rFonts w:ascii="Cambria" w:hAnsi="Cambria" w:cstheme="majorHAnsi"/>
          <w:sz w:val="23"/>
          <w:szCs w:val="23"/>
        </w:rPr>
        <w:t xml:space="preserve">will gather the </w:t>
      </w:r>
      <w:r w:rsidRPr="005C1F77">
        <w:rPr>
          <w:rFonts w:ascii="Cambria" w:hAnsi="Cambria" w:cstheme="majorHAnsi"/>
          <w:sz w:val="23"/>
          <w:szCs w:val="23"/>
        </w:rPr>
        <w:t xml:space="preserve">facilitators </w:t>
      </w:r>
      <w:r w:rsidR="00FA3B31">
        <w:rPr>
          <w:rFonts w:ascii="Cambria" w:hAnsi="Cambria" w:cstheme="majorHAnsi"/>
          <w:sz w:val="23"/>
          <w:szCs w:val="23"/>
        </w:rPr>
        <w:t>together</w:t>
      </w:r>
      <w:r w:rsidRPr="005C1F77">
        <w:rPr>
          <w:rFonts w:ascii="Cambria" w:hAnsi="Cambria" w:cstheme="majorHAnsi"/>
          <w:sz w:val="23"/>
          <w:szCs w:val="23"/>
        </w:rPr>
        <w:t xml:space="preserve"> </w:t>
      </w:r>
      <w:r w:rsidR="00FA3B31">
        <w:rPr>
          <w:rFonts w:ascii="Cambria" w:hAnsi="Cambria" w:cstheme="majorHAnsi"/>
          <w:sz w:val="23"/>
          <w:szCs w:val="23"/>
        </w:rPr>
        <w:t>occasionally</w:t>
      </w:r>
      <w:r w:rsidRPr="005C1F77">
        <w:rPr>
          <w:rFonts w:ascii="Cambria" w:hAnsi="Cambria" w:cstheme="majorHAnsi"/>
          <w:sz w:val="23"/>
          <w:szCs w:val="23"/>
        </w:rPr>
        <w:t xml:space="preserve"> to </w:t>
      </w:r>
      <w:r w:rsidR="00047C18">
        <w:rPr>
          <w:rFonts w:ascii="Cambria" w:hAnsi="Cambria" w:cstheme="majorHAnsi"/>
          <w:sz w:val="23"/>
          <w:szCs w:val="23"/>
        </w:rPr>
        <w:t>guide</w:t>
      </w:r>
      <w:r w:rsidRPr="005C1F77">
        <w:rPr>
          <w:rFonts w:ascii="Cambria" w:hAnsi="Cambria" w:cstheme="majorHAnsi"/>
          <w:sz w:val="23"/>
          <w:szCs w:val="23"/>
        </w:rPr>
        <w:t xml:space="preserve"> the process and provide mutual support.</w:t>
      </w:r>
    </w:p>
    <w:p w14:paraId="459E90D8" w14:textId="77777777" w:rsidR="005C1F77" w:rsidRPr="005C1F77" w:rsidRDefault="005C1F77" w:rsidP="005C1F77">
      <w:pPr>
        <w:rPr>
          <w:rFonts w:ascii="Cambria" w:hAnsi="Cambria" w:cstheme="majorHAnsi"/>
          <w:sz w:val="23"/>
          <w:szCs w:val="23"/>
        </w:rPr>
      </w:pPr>
    </w:p>
    <w:p w14:paraId="6F278529" w14:textId="77777777" w:rsidR="005C1F77" w:rsidRPr="005C1F77" w:rsidRDefault="005C1F77" w:rsidP="005C1F77">
      <w:pPr>
        <w:rPr>
          <w:rFonts w:ascii="Cambria" w:hAnsi="Cambria" w:cstheme="majorHAnsi"/>
          <w:b/>
          <w:bCs/>
          <w:sz w:val="23"/>
          <w:szCs w:val="23"/>
        </w:rPr>
      </w:pPr>
      <w:r w:rsidRPr="005C1F77">
        <w:rPr>
          <w:rFonts w:ascii="Cambria" w:hAnsi="Cambria" w:cstheme="majorHAnsi"/>
          <w:b/>
          <w:bCs/>
          <w:sz w:val="23"/>
          <w:szCs w:val="23"/>
        </w:rPr>
        <w:t>Stipends</w:t>
      </w:r>
    </w:p>
    <w:p w14:paraId="5A2C55CD" w14:textId="77777777" w:rsidR="005C1F77" w:rsidRPr="005C1F77" w:rsidRDefault="005C1F77" w:rsidP="005C1F77">
      <w:pPr>
        <w:rPr>
          <w:rFonts w:ascii="Cambria" w:hAnsi="Cambria" w:cstheme="majorHAnsi"/>
          <w:sz w:val="23"/>
          <w:szCs w:val="23"/>
        </w:rPr>
      </w:pPr>
    </w:p>
    <w:p w14:paraId="0B2C5160" w14:textId="1F06ED70" w:rsidR="00971B39" w:rsidRPr="00B47024" w:rsidRDefault="005C1F77" w:rsidP="005C1F77">
      <w:pPr>
        <w:rPr>
          <w:rFonts w:ascii="Cambria" w:hAnsi="Cambria"/>
          <w:sz w:val="23"/>
          <w:szCs w:val="23"/>
        </w:rPr>
      </w:pPr>
      <w:r w:rsidRPr="005C1F77">
        <w:rPr>
          <w:rFonts w:ascii="Cambria" w:hAnsi="Cambria" w:cstheme="majorHAnsi"/>
          <w:sz w:val="23"/>
          <w:szCs w:val="23"/>
        </w:rPr>
        <w:t xml:space="preserve">Focused SoTL FLCS are outcome-based, rather than time-based. </w:t>
      </w:r>
      <w:r w:rsidR="00AE2398">
        <w:rPr>
          <w:rFonts w:ascii="Cambria" w:hAnsi="Cambria" w:cstheme="majorHAnsi"/>
          <w:sz w:val="23"/>
          <w:szCs w:val="23"/>
        </w:rPr>
        <w:t>The f</w:t>
      </w:r>
      <w:r w:rsidR="00AE2398" w:rsidRPr="005C1F77">
        <w:rPr>
          <w:rFonts w:ascii="Cambria" w:hAnsi="Cambria" w:cstheme="majorHAnsi"/>
          <w:sz w:val="23"/>
          <w:szCs w:val="23"/>
        </w:rPr>
        <w:t>acilitator take</w:t>
      </w:r>
      <w:r w:rsidR="00AE2398">
        <w:rPr>
          <w:rFonts w:ascii="Cambria" w:hAnsi="Cambria" w:cstheme="majorHAnsi"/>
          <w:sz w:val="23"/>
          <w:szCs w:val="23"/>
        </w:rPr>
        <w:t>s</w:t>
      </w:r>
      <w:r w:rsidR="00AE2398" w:rsidRPr="005C1F77">
        <w:rPr>
          <w:rFonts w:ascii="Cambria" w:hAnsi="Cambria" w:cstheme="majorHAnsi"/>
          <w:sz w:val="23"/>
          <w:szCs w:val="23"/>
        </w:rPr>
        <w:t xml:space="preserve"> on a leadership role by planning and organizing meetings, keeping the group on track, becoming PI on a study, and guiding the group towards a final product/outcome ($1</w:t>
      </w:r>
      <w:r w:rsidR="009B70D1">
        <w:rPr>
          <w:rFonts w:ascii="Cambria" w:hAnsi="Cambria" w:cstheme="majorHAnsi"/>
          <w:sz w:val="23"/>
          <w:szCs w:val="23"/>
        </w:rPr>
        <w:t>6</w:t>
      </w:r>
      <w:r w:rsidR="00AE2398" w:rsidRPr="005C1F77">
        <w:rPr>
          <w:rFonts w:ascii="Cambria" w:hAnsi="Cambria" w:cstheme="majorHAnsi"/>
          <w:sz w:val="23"/>
          <w:szCs w:val="23"/>
        </w:rPr>
        <w:t xml:space="preserve">00 stipend). The other group members </w:t>
      </w:r>
      <w:r w:rsidR="009B70D1">
        <w:rPr>
          <w:rFonts w:ascii="Cambria" w:hAnsi="Cambria" w:cstheme="majorHAnsi"/>
          <w:sz w:val="23"/>
          <w:szCs w:val="23"/>
        </w:rPr>
        <w:t xml:space="preserve">(maximum of 4) </w:t>
      </w:r>
      <w:r w:rsidR="00AE2398" w:rsidRPr="005C1F77">
        <w:rPr>
          <w:rFonts w:ascii="Cambria" w:hAnsi="Cambria" w:cstheme="majorHAnsi"/>
          <w:sz w:val="23"/>
          <w:szCs w:val="23"/>
        </w:rPr>
        <w:t>support the study throughout in agreed-upon ways ($800 stipend each).</w:t>
      </w:r>
      <w:r w:rsidR="00AE2398">
        <w:rPr>
          <w:rFonts w:ascii="Cambria" w:hAnsi="Cambria" w:cstheme="majorHAnsi"/>
          <w:sz w:val="23"/>
          <w:szCs w:val="23"/>
        </w:rPr>
        <w:t xml:space="preserve"> If there are co-facilitators, each one </w:t>
      </w:r>
      <w:r w:rsidR="009B70D1">
        <w:rPr>
          <w:rFonts w:ascii="Cambria" w:hAnsi="Cambria" w:cstheme="majorHAnsi"/>
          <w:sz w:val="23"/>
          <w:szCs w:val="23"/>
        </w:rPr>
        <w:t>receives</w:t>
      </w:r>
      <w:r w:rsidR="00AE2398">
        <w:rPr>
          <w:rFonts w:ascii="Cambria" w:hAnsi="Cambria" w:cstheme="majorHAnsi"/>
          <w:sz w:val="23"/>
          <w:szCs w:val="23"/>
        </w:rPr>
        <w:t xml:space="preserve"> a $1000 stipend.</w:t>
      </w:r>
      <w:r w:rsidR="00B47024" w:rsidRPr="00B47024">
        <w:rPr>
          <w:rFonts w:ascii="Cambria" w:hAnsi="Cambria" w:cstheme="majorHAnsi"/>
          <w:sz w:val="23"/>
          <w:szCs w:val="23"/>
        </w:rPr>
        <w:t xml:space="preserve"> </w:t>
      </w:r>
      <w:r w:rsidR="00B47024">
        <w:rPr>
          <w:rFonts w:ascii="Cambria" w:hAnsi="Cambria" w:cstheme="majorHAnsi"/>
          <w:sz w:val="23"/>
          <w:szCs w:val="23"/>
        </w:rPr>
        <w:t xml:space="preserve">The total </w:t>
      </w:r>
      <w:r w:rsidR="007F6454">
        <w:rPr>
          <w:rFonts w:ascii="Cambria" w:hAnsi="Cambria" w:cstheme="majorHAnsi"/>
          <w:sz w:val="23"/>
          <w:szCs w:val="23"/>
        </w:rPr>
        <w:t xml:space="preserve">CTLD </w:t>
      </w:r>
      <w:r w:rsidR="00B47024">
        <w:rPr>
          <w:rFonts w:ascii="Cambria" w:hAnsi="Cambria" w:cstheme="majorHAnsi"/>
          <w:sz w:val="23"/>
          <w:szCs w:val="23"/>
        </w:rPr>
        <w:t xml:space="preserve">budget includes the required 21% </w:t>
      </w:r>
      <w:r w:rsidR="00B47024" w:rsidRPr="005C1F77">
        <w:rPr>
          <w:rFonts w:ascii="Cambria" w:hAnsi="Cambria" w:cstheme="majorHAnsi"/>
          <w:sz w:val="23"/>
          <w:szCs w:val="23"/>
        </w:rPr>
        <w:t>benefit</w:t>
      </w:r>
      <w:r w:rsidR="00B47024">
        <w:rPr>
          <w:rFonts w:ascii="Cambria" w:hAnsi="Cambria" w:cstheme="majorHAnsi"/>
          <w:sz w:val="23"/>
          <w:szCs w:val="23"/>
        </w:rPr>
        <w:t xml:space="preserve"> costs</w:t>
      </w:r>
      <w:r w:rsidR="00B47024" w:rsidRPr="005C1F77">
        <w:rPr>
          <w:rFonts w:ascii="Cambria" w:hAnsi="Cambria" w:cstheme="majorHAnsi"/>
          <w:sz w:val="23"/>
          <w:szCs w:val="23"/>
        </w:rPr>
        <w:t xml:space="preserve"> associated with the stipends. </w:t>
      </w:r>
    </w:p>
    <w:p w14:paraId="7B1E2898" w14:textId="77777777" w:rsidR="00AE2398" w:rsidRDefault="00AE2398" w:rsidP="005C1F77">
      <w:pPr>
        <w:rPr>
          <w:rFonts w:ascii="Cambria" w:hAnsi="Cambria" w:cstheme="majorHAnsi"/>
          <w:sz w:val="23"/>
          <w:szCs w:val="23"/>
        </w:rPr>
      </w:pPr>
    </w:p>
    <w:p w14:paraId="34E3A38E" w14:textId="3FA627A0" w:rsidR="00B47024" w:rsidRPr="00D844D9" w:rsidRDefault="00971B39">
      <w:pPr>
        <w:rPr>
          <w:rFonts w:ascii="Cambria" w:hAnsi="Cambria" w:cstheme="majorHAnsi"/>
          <w:sz w:val="23"/>
          <w:szCs w:val="23"/>
        </w:rPr>
      </w:pPr>
      <w:r>
        <w:rPr>
          <w:rFonts w:ascii="Cambria" w:hAnsi="Cambria" w:cstheme="majorHAnsi"/>
          <w:sz w:val="23"/>
          <w:szCs w:val="23"/>
        </w:rPr>
        <w:t xml:space="preserve">Stipends are </w:t>
      </w:r>
      <w:r w:rsidR="00B47024">
        <w:rPr>
          <w:rFonts w:ascii="Cambria" w:hAnsi="Cambria" w:cstheme="majorHAnsi"/>
          <w:sz w:val="23"/>
          <w:szCs w:val="23"/>
        </w:rPr>
        <w:t>split into two payments that occur</w:t>
      </w:r>
      <w:r w:rsidR="005C1F77" w:rsidRPr="005C1F77">
        <w:rPr>
          <w:rFonts w:ascii="Cambria" w:hAnsi="Cambria" w:cstheme="majorHAnsi"/>
          <w:sz w:val="23"/>
          <w:szCs w:val="23"/>
        </w:rPr>
        <w:t xml:space="preserve"> </w:t>
      </w:r>
      <w:r>
        <w:rPr>
          <w:rFonts w:ascii="Cambria" w:hAnsi="Cambria" w:cstheme="majorHAnsi"/>
          <w:sz w:val="23"/>
          <w:szCs w:val="23"/>
        </w:rPr>
        <w:t xml:space="preserve">based on two benchmarks: </w:t>
      </w:r>
      <w:r w:rsidR="005C1F77" w:rsidRPr="005C1F77">
        <w:rPr>
          <w:rFonts w:ascii="Cambria" w:hAnsi="Cambria" w:cstheme="majorHAnsi"/>
          <w:sz w:val="23"/>
          <w:szCs w:val="23"/>
        </w:rPr>
        <w:t>a mid-point benchmark (such as project proposal/IRB approval), and final completion</w:t>
      </w:r>
      <w:r w:rsidR="00122736">
        <w:rPr>
          <w:rFonts w:ascii="Cambria" w:hAnsi="Cambria" w:cstheme="majorHAnsi"/>
          <w:sz w:val="23"/>
          <w:szCs w:val="23"/>
        </w:rPr>
        <w:t xml:space="preserve"> (submission of </w:t>
      </w:r>
      <w:r w:rsidR="007346D9">
        <w:rPr>
          <w:rFonts w:ascii="Cambria" w:hAnsi="Cambria" w:cstheme="majorHAnsi"/>
          <w:sz w:val="23"/>
          <w:szCs w:val="23"/>
        </w:rPr>
        <w:t>manuscript or conference proposal)</w:t>
      </w:r>
      <w:r w:rsidR="005C1F77" w:rsidRPr="005C1F77">
        <w:rPr>
          <w:rFonts w:ascii="Cambria" w:hAnsi="Cambria" w:cstheme="majorHAnsi"/>
          <w:sz w:val="23"/>
          <w:szCs w:val="23"/>
        </w:rPr>
        <w:t xml:space="preserve">. </w:t>
      </w:r>
      <w:r w:rsidR="00CA61E7">
        <w:rPr>
          <w:rFonts w:ascii="Cambria" w:hAnsi="Cambria" w:cstheme="majorHAnsi"/>
          <w:sz w:val="23"/>
          <w:szCs w:val="23"/>
        </w:rPr>
        <w:t>We cannot provide funding for conference attendance or travel.</w:t>
      </w:r>
    </w:p>
    <w:sectPr w:rsidR="00B47024" w:rsidRPr="00D844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A5BA" w14:textId="77777777" w:rsidR="005C5B05" w:rsidRDefault="005C5B05" w:rsidP="005C1F77">
      <w:r>
        <w:separator/>
      </w:r>
    </w:p>
  </w:endnote>
  <w:endnote w:type="continuationSeparator" w:id="0">
    <w:p w14:paraId="0A1C4665" w14:textId="77777777" w:rsidR="005C5B05" w:rsidRDefault="005C5B05" w:rsidP="005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EC23" w14:textId="5CA40FEF" w:rsidR="005C1F77" w:rsidRPr="005C1F77" w:rsidRDefault="005C1F77" w:rsidP="005C1F77">
    <w:pPr>
      <w:rPr>
        <w:rFonts w:ascii="Cambria" w:hAnsi="Cambria" w:cstheme="majorHAnsi"/>
        <w:sz w:val="21"/>
        <w:szCs w:val="21"/>
      </w:rPr>
    </w:pPr>
    <w:r w:rsidRPr="005C1F77">
      <w:rPr>
        <w:rFonts w:ascii="Cambria" w:hAnsi="Cambria" w:cstheme="majorHAnsi"/>
        <w:b/>
        <w:bCs/>
        <w:sz w:val="21"/>
        <w:szCs w:val="21"/>
      </w:rPr>
      <w:t>Questions?</w:t>
    </w:r>
    <w:r w:rsidRPr="005C1F77">
      <w:rPr>
        <w:rFonts w:ascii="Cambria" w:hAnsi="Cambria" w:cstheme="majorHAnsi"/>
        <w:sz w:val="21"/>
        <w:szCs w:val="21"/>
      </w:rPr>
      <w:t xml:space="preserve"> Contact Bridget Arend, Associate Director of Teaching &amp; Learning, </w:t>
    </w:r>
    <w:r w:rsidRPr="005C1F77">
      <w:rPr>
        <w:rFonts w:ascii="Cambria" w:hAnsi="Cambria" w:cstheme="majorHAnsi"/>
        <w:sz w:val="21"/>
        <w:szCs w:val="21"/>
        <w:u w:val="single"/>
      </w:rPr>
      <w:t>arendb@msudenver.edu</w:t>
    </w:r>
  </w:p>
  <w:p w14:paraId="24EBAD85" w14:textId="006C7A7F" w:rsidR="005C1F77" w:rsidRDefault="005C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D642" w14:textId="77777777" w:rsidR="005C5B05" w:rsidRDefault="005C5B05" w:rsidP="005C1F77">
      <w:r>
        <w:separator/>
      </w:r>
    </w:p>
  </w:footnote>
  <w:footnote w:type="continuationSeparator" w:id="0">
    <w:p w14:paraId="07E92CBA" w14:textId="77777777" w:rsidR="005C5B05" w:rsidRDefault="005C5B05" w:rsidP="005C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97B3" w14:textId="4C40BA44" w:rsidR="005C1F77" w:rsidRDefault="005C1F77">
    <w:pPr>
      <w:pStyle w:val="Header"/>
    </w:pPr>
    <w:r>
      <w:rPr>
        <w:noProof/>
      </w:rPr>
      <w:drawing>
        <wp:inline distT="0" distB="0" distL="0" distR="0" wp14:anchorId="6A369951" wp14:editId="73E7C5D8">
          <wp:extent cx="2898321" cy="731702"/>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0459" cy="757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6318"/>
    <w:multiLevelType w:val="hybridMultilevel"/>
    <w:tmpl w:val="D18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58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7"/>
    <w:rsid w:val="00047C18"/>
    <w:rsid w:val="00122736"/>
    <w:rsid w:val="00167280"/>
    <w:rsid w:val="00380DE2"/>
    <w:rsid w:val="003F16BF"/>
    <w:rsid w:val="004D7DA1"/>
    <w:rsid w:val="004E0986"/>
    <w:rsid w:val="005670ED"/>
    <w:rsid w:val="005C1F77"/>
    <w:rsid w:val="005C5B05"/>
    <w:rsid w:val="00685985"/>
    <w:rsid w:val="0071729F"/>
    <w:rsid w:val="007206AD"/>
    <w:rsid w:val="007346D9"/>
    <w:rsid w:val="007B0ABA"/>
    <w:rsid w:val="007D4280"/>
    <w:rsid w:val="007F6454"/>
    <w:rsid w:val="00852BB8"/>
    <w:rsid w:val="00865513"/>
    <w:rsid w:val="00902DE5"/>
    <w:rsid w:val="00971B39"/>
    <w:rsid w:val="009B70D1"/>
    <w:rsid w:val="00AD5D5E"/>
    <w:rsid w:val="00AE2398"/>
    <w:rsid w:val="00B47024"/>
    <w:rsid w:val="00B63373"/>
    <w:rsid w:val="00C45A01"/>
    <w:rsid w:val="00C56544"/>
    <w:rsid w:val="00CA61E7"/>
    <w:rsid w:val="00CD10E7"/>
    <w:rsid w:val="00D2713A"/>
    <w:rsid w:val="00D844D9"/>
    <w:rsid w:val="00DC0816"/>
    <w:rsid w:val="00EC6CAA"/>
    <w:rsid w:val="00F24688"/>
    <w:rsid w:val="00FA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7AD6F"/>
  <w15:chartTrackingRefBased/>
  <w15:docId w15:val="{96E9BB98-5166-494E-A37B-AD51710B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77"/>
    <w:pPr>
      <w:ind w:left="720"/>
      <w:contextualSpacing/>
    </w:pPr>
  </w:style>
  <w:style w:type="paragraph" w:styleId="Header">
    <w:name w:val="header"/>
    <w:basedOn w:val="Normal"/>
    <w:link w:val="HeaderChar"/>
    <w:uiPriority w:val="99"/>
    <w:unhideWhenUsed/>
    <w:rsid w:val="005C1F77"/>
    <w:pPr>
      <w:tabs>
        <w:tab w:val="center" w:pos="4680"/>
        <w:tab w:val="right" w:pos="9360"/>
      </w:tabs>
    </w:pPr>
  </w:style>
  <w:style w:type="character" w:customStyle="1" w:styleId="HeaderChar">
    <w:name w:val="Header Char"/>
    <w:basedOn w:val="DefaultParagraphFont"/>
    <w:link w:val="Header"/>
    <w:uiPriority w:val="99"/>
    <w:rsid w:val="005C1F77"/>
  </w:style>
  <w:style w:type="paragraph" w:styleId="Footer">
    <w:name w:val="footer"/>
    <w:basedOn w:val="Normal"/>
    <w:link w:val="FooterChar"/>
    <w:uiPriority w:val="99"/>
    <w:unhideWhenUsed/>
    <w:rsid w:val="005C1F77"/>
    <w:pPr>
      <w:tabs>
        <w:tab w:val="center" w:pos="4680"/>
        <w:tab w:val="right" w:pos="9360"/>
      </w:tabs>
    </w:pPr>
  </w:style>
  <w:style w:type="character" w:customStyle="1" w:styleId="FooterChar">
    <w:name w:val="Footer Char"/>
    <w:basedOn w:val="DefaultParagraphFont"/>
    <w:link w:val="Footer"/>
    <w:uiPriority w:val="99"/>
    <w:rsid w:val="005C1F77"/>
  </w:style>
  <w:style w:type="character" w:styleId="Hyperlink">
    <w:name w:val="Hyperlink"/>
    <w:basedOn w:val="DefaultParagraphFont"/>
    <w:uiPriority w:val="99"/>
    <w:unhideWhenUsed/>
    <w:rsid w:val="00C45A01"/>
    <w:rPr>
      <w:color w:val="0563C1" w:themeColor="hyperlink"/>
      <w:u w:val="single"/>
    </w:rPr>
  </w:style>
  <w:style w:type="character" w:styleId="UnresolvedMention">
    <w:name w:val="Unresolved Mention"/>
    <w:basedOn w:val="DefaultParagraphFont"/>
    <w:uiPriority w:val="99"/>
    <w:semiHidden/>
    <w:unhideWhenUsed/>
    <w:rsid w:val="00C4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sudenver.edu/teaching-learning-design/programs/so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85AE5791D53409CB30062E6A68D95" ma:contentTypeVersion="17" ma:contentTypeDescription="Create a new document." ma:contentTypeScope="" ma:versionID="ade5efd49f4727341802f44d95439873">
  <xsd:schema xmlns:xsd="http://www.w3.org/2001/XMLSchema" xmlns:xs="http://www.w3.org/2001/XMLSchema" xmlns:p="http://schemas.microsoft.com/office/2006/metadata/properties" xmlns:ns2="78c75c63-7c19-4da7-9173-4c0912731116" xmlns:ns3="5514f06f-141a-4ed7-b665-14af9e9230a4" targetNamespace="http://schemas.microsoft.com/office/2006/metadata/properties" ma:root="true" ma:fieldsID="58fbdc57549f333642446a6cc888d2eb" ns2:_="" ns3:_="">
    <xsd:import namespace="78c75c63-7c19-4da7-9173-4c0912731116"/>
    <xsd:import namespace="5514f06f-141a-4ed7-b665-14af9e923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5c63-7c19-4da7-9173-4c091273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4f06f-141a-4ed7-b665-14af9e9230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9ff257-8454-482e-91da-e395551be626}" ma:internalName="TaxCatchAll" ma:showField="CatchAllData" ma:web="5514f06f-141a-4ed7-b665-14af9e923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33F1B-C7AB-4EC0-A83B-895B936D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5c63-7c19-4da7-9173-4c0912731116"/>
    <ds:schemaRef ds:uri="5514f06f-141a-4ed7-b665-14af9e923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E395-78E1-43E2-A1FF-E23D5B243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 Bridget</dc:creator>
  <cp:keywords/>
  <dc:description/>
  <cp:lastModifiedBy>Arend, Bridget</cp:lastModifiedBy>
  <cp:revision>29</cp:revision>
  <dcterms:created xsi:type="dcterms:W3CDTF">2023-04-03T20:30:00Z</dcterms:created>
  <dcterms:modified xsi:type="dcterms:W3CDTF">2024-04-10T19:35:00Z</dcterms:modified>
</cp:coreProperties>
</file>