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56A7" w14:textId="77777777" w:rsidR="00A84428" w:rsidRDefault="00B4446F" w:rsidP="00CF4C3B">
      <w:pPr>
        <w:pStyle w:val="Heading1"/>
        <w:spacing w:before="82" w:line="277" w:lineRule="exact"/>
        <w:ind w:left="0"/>
        <w:jc w:val="center"/>
      </w:pPr>
      <w:r>
        <w:t>Council of Chairs and Directors – General Meeting</w:t>
      </w:r>
    </w:p>
    <w:p w14:paraId="425AD8A9" w14:textId="675CCA49" w:rsidR="006573EC" w:rsidRDefault="00237631" w:rsidP="00CF4C3B">
      <w:pPr>
        <w:pStyle w:val="BodyText"/>
        <w:tabs>
          <w:tab w:val="left" w:pos="2981"/>
        </w:tabs>
        <w:spacing w:line="277" w:lineRule="exact"/>
        <w:ind w:left="0"/>
        <w:jc w:val="center"/>
      </w:pPr>
      <w:r>
        <w:t>February</w:t>
      </w:r>
      <w:r w:rsidR="00826471">
        <w:t xml:space="preserve"> </w:t>
      </w:r>
      <w:r>
        <w:t>7</w:t>
      </w:r>
      <w:r w:rsidR="00826471">
        <w:t>th</w:t>
      </w:r>
      <w:r w:rsidR="005237EE">
        <w:t>, 1-2:30pm</w:t>
      </w:r>
    </w:p>
    <w:p w14:paraId="482056AB" w14:textId="2B0E45E4" w:rsidR="00A84428" w:rsidRPr="00D32EAA" w:rsidRDefault="00197EEA" w:rsidP="00EB3191">
      <w:pPr>
        <w:pStyle w:val="BodyText"/>
        <w:tabs>
          <w:tab w:val="left" w:pos="2981"/>
        </w:tabs>
        <w:spacing w:line="277" w:lineRule="exact"/>
        <w:ind w:left="0"/>
        <w:jc w:val="center"/>
        <w:rPr>
          <w:color w:val="FF0000"/>
        </w:rPr>
      </w:pPr>
      <w:r>
        <w:t xml:space="preserve">Location(s): JSSB 400 and </w:t>
      </w:r>
      <w:hyperlink r:id="rId8" w:history="1">
        <w:r w:rsidRPr="0003103F">
          <w:rPr>
            <w:rStyle w:val="Hyperlink"/>
          </w:rPr>
          <w:t>Teams</w:t>
        </w:r>
      </w:hyperlink>
    </w:p>
    <w:p w14:paraId="75CAC280" w14:textId="77777777" w:rsidR="00EB3191" w:rsidRPr="0026506D" w:rsidRDefault="00EB3191" w:rsidP="00EB3191">
      <w:pPr>
        <w:pStyle w:val="BodyText"/>
        <w:tabs>
          <w:tab w:val="left" w:pos="2981"/>
        </w:tabs>
        <w:spacing w:line="277" w:lineRule="exact"/>
        <w:ind w:left="0"/>
        <w:jc w:val="center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1710"/>
        <w:gridCol w:w="720"/>
        <w:gridCol w:w="3150"/>
        <w:gridCol w:w="1009"/>
      </w:tblGrid>
      <w:tr w:rsidR="00A84428" w:rsidRPr="0028120A" w14:paraId="482056B1" w14:textId="77777777" w:rsidTr="00DD4599">
        <w:trPr>
          <w:trHeight w:val="560"/>
        </w:trPr>
        <w:tc>
          <w:tcPr>
            <w:tcW w:w="2765" w:type="dxa"/>
            <w:shd w:val="clear" w:color="auto" w:fill="D0CECE"/>
          </w:tcPr>
          <w:p w14:paraId="482056AC" w14:textId="77777777" w:rsidR="00A84428" w:rsidRPr="0028120A" w:rsidRDefault="00B4446F" w:rsidP="00F3335A">
            <w:pPr>
              <w:pStyle w:val="TableParagraph"/>
              <w:rPr>
                <w:b/>
              </w:rPr>
            </w:pPr>
            <w:r w:rsidRPr="0028120A">
              <w:rPr>
                <w:b/>
              </w:rPr>
              <w:t>Topic</w:t>
            </w:r>
          </w:p>
        </w:tc>
        <w:tc>
          <w:tcPr>
            <w:tcW w:w="1710" w:type="dxa"/>
            <w:shd w:val="clear" w:color="auto" w:fill="D0CECE"/>
          </w:tcPr>
          <w:p w14:paraId="482056AD" w14:textId="77777777" w:rsidR="00A84428" w:rsidRPr="0028120A" w:rsidRDefault="00B4446F" w:rsidP="00F3335A">
            <w:pPr>
              <w:pStyle w:val="TableParagraph"/>
              <w:rPr>
                <w:b/>
              </w:rPr>
            </w:pPr>
            <w:r w:rsidRPr="0028120A">
              <w:rPr>
                <w:b/>
              </w:rPr>
              <w:t>Presenter(s)</w:t>
            </w:r>
          </w:p>
        </w:tc>
        <w:tc>
          <w:tcPr>
            <w:tcW w:w="720" w:type="dxa"/>
            <w:shd w:val="clear" w:color="auto" w:fill="D0CECE"/>
          </w:tcPr>
          <w:p w14:paraId="482056AE" w14:textId="1F7960FD" w:rsidR="00A84428" w:rsidRPr="0028120A" w:rsidRDefault="00CB5D0F" w:rsidP="00F3335A">
            <w:pPr>
              <w:pStyle w:val="TableParagraph"/>
              <w:ind w:left="111" w:right="180"/>
              <w:rPr>
                <w:b/>
              </w:rPr>
            </w:pPr>
            <w:r w:rsidRPr="0028120A">
              <w:rPr>
                <w:b/>
              </w:rPr>
              <w:t>Min</w:t>
            </w:r>
          </w:p>
        </w:tc>
        <w:tc>
          <w:tcPr>
            <w:tcW w:w="3150" w:type="dxa"/>
            <w:shd w:val="clear" w:color="auto" w:fill="D0CECE"/>
          </w:tcPr>
          <w:p w14:paraId="482056AF" w14:textId="77777777" w:rsidR="00A84428" w:rsidRPr="0028120A" w:rsidRDefault="00B4446F" w:rsidP="00F3335A">
            <w:pPr>
              <w:pStyle w:val="TableParagraph"/>
              <w:rPr>
                <w:b/>
              </w:rPr>
            </w:pPr>
            <w:r w:rsidRPr="0028120A">
              <w:rPr>
                <w:b/>
              </w:rPr>
              <w:t>Comments</w:t>
            </w:r>
          </w:p>
        </w:tc>
        <w:tc>
          <w:tcPr>
            <w:tcW w:w="1009" w:type="dxa"/>
            <w:shd w:val="clear" w:color="auto" w:fill="D0CECE"/>
          </w:tcPr>
          <w:p w14:paraId="482056B0" w14:textId="49EC7B03" w:rsidR="00A84428" w:rsidRPr="0028120A" w:rsidRDefault="00B4446F" w:rsidP="00F3335A">
            <w:pPr>
              <w:pStyle w:val="TableParagraph"/>
              <w:ind w:right="93"/>
              <w:rPr>
                <w:b/>
              </w:rPr>
            </w:pPr>
            <w:r w:rsidRPr="0028120A">
              <w:rPr>
                <w:b/>
              </w:rPr>
              <w:t>Voting Item</w:t>
            </w:r>
            <w:r w:rsidR="00CB5D0F" w:rsidRPr="0028120A">
              <w:rPr>
                <w:b/>
              </w:rPr>
              <w:t>?</w:t>
            </w:r>
          </w:p>
        </w:tc>
      </w:tr>
      <w:tr w:rsidR="00A84428" w:rsidRPr="0028120A" w14:paraId="482056B8" w14:textId="77777777" w:rsidTr="00DD4599">
        <w:trPr>
          <w:trHeight w:val="277"/>
        </w:trPr>
        <w:tc>
          <w:tcPr>
            <w:tcW w:w="2765" w:type="dxa"/>
          </w:tcPr>
          <w:p w14:paraId="482056B2" w14:textId="4A7F553C" w:rsidR="00A84428" w:rsidRPr="0028120A" w:rsidRDefault="00B4446F" w:rsidP="00F3335A">
            <w:pPr>
              <w:pStyle w:val="TableParagraph"/>
            </w:pPr>
            <w:r w:rsidRPr="0028120A">
              <w:t>Welcome</w:t>
            </w:r>
            <w:r w:rsidR="00EB3191" w:rsidRPr="0028120A">
              <w:t xml:space="preserve"> &amp; Announcements</w:t>
            </w:r>
          </w:p>
        </w:tc>
        <w:tc>
          <w:tcPr>
            <w:tcW w:w="1710" w:type="dxa"/>
          </w:tcPr>
          <w:p w14:paraId="482056B4" w14:textId="0F201C44" w:rsidR="00A84428" w:rsidRPr="00F3335A" w:rsidRDefault="0005349F" w:rsidP="00F3335A">
            <w:pPr>
              <w:pStyle w:val="TableParagraph"/>
              <w:rPr>
                <w:sz w:val="16"/>
                <w:szCs w:val="16"/>
              </w:rPr>
            </w:pPr>
            <w:r w:rsidRPr="00F3335A">
              <w:rPr>
                <w:sz w:val="16"/>
                <w:szCs w:val="16"/>
              </w:rPr>
              <w:t xml:space="preserve">Jess </w:t>
            </w:r>
          </w:p>
        </w:tc>
        <w:tc>
          <w:tcPr>
            <w:tcW w:w="720" w:type="dxa"/>
          </w:tcPr>
          <w:p w14:paraId="482056B5" w14:textId="1F6EDF01" w:rsidR="00A84428" w:rsidRPr="0028120A" w:rsidRDefault="00AC795A" w:rsidP="00F3335A">
            <w:pPr>
              <w:pStyle w:val="TableParagraph"/>
              <w:ind w:left="111"/>
            </w:pPr>
            <w:r>
              <w:t>2</w:t>
            </w:r>
          </w:p>
        </w:tc>
        <w:tc>
          <w:tcPr>
            <w:tcW w:w="3150" w:type="dxa"/>
          </w:tcPr>
          <w:p w14:paraId="482056B6" w14:textId="5AEC9C19" w:rsidR="00A84428" w:rsidRPr="0028120A" w:rsidRDefault="00A84428" w:rsidP="00F3335A">
            <w:pPr>
              <w:pStyle w:val="TableParagraph"/>
              <w:ind w:left="0"/>
            </w:pPr>
          </w:p>
        </w:tc>
        <w:tc>
          <w:tcPr>
            <w:tcW w:w="1009" w:type="dxa"/>
          </w:tcPr>
          <w:p w14:paraId="482056B7" w14:textId="5802F243" w:rsidR="00A84428" w:rsidRPr="0028120A" w:rsidRDefault="000B68BD" w:rsidP="00F3335A">
            <w:pPr>
              <w:pStyle w:val="TableParagraph"/>
            </w:pPr>
            <w:r w:rsidRPr="0028120A">
              <w:t>No</w:t>
            </w:r>
          </w:p>
        </w:tc>
      </w:tr>
      <w:tr w:rsidR="00EF2101" w:rsidRPr="0028120A" w14:paraId="4F8F3382" w14:textId="77777777" w:rsidTr="00DD4599">
        <w:trPr>
          <w:trHeight w:val="277"/>
        </w:trPr>
        <w:tc>
          <w:tcPr>
            <w:tcW w:w="2765" w:type="dxa"/>
          </w:tcPr>
          <w:p w14:paraId="55766915" w14:textId="7CAAB685" w:rsidR="00EF2101" w:rsidRPr="0028120A" w:rsidRDefault="00837FF9" w:rsidP="00F3335A">
            <w:pPr>
              <w:pStyle w:val="TableParagraph"/>
            </w:pPr>
            <w:r w:rsidRPr="0028120A">
              <w:t xml:space="preserve">Provost Laura </w:t>
            </w:r>
            <w:proofErr w:type="spellStart"/>
            <w:r w:rsidRPr="0028120A">
              <w:t>Niesen</w:t>
            </w:r>
            <w:proofErr w:type="spellEnd"/>
            <w:r w:rsidRPr="0028120A">
              <w:t xml:space="preserve"> de </w:t>
            </w:r>
            <w:proofErr w:type="spellStart"/>
            <w:r w:rsidRPr="0028120A">
              <w:t>Abruña</w:t>
            </w:r>
            <w:proofErr w:type="spellEnd"/>
          </w:p>
        </w:tc>
        <w:tc>
          <w:tcPr>
            <w:tcW w:w="1710" w:type="dxa"/>
          </w:tcPr>
          <w:p w14:paraId="3AAA284B" w14:textId="07E7891B" w:rsidR="00EF2101" w:rsidRPr="00F3335A" w:rsidRDefault="00B42F36" w:rsidP="00F3335A">
            <w:pPr>
              <w:pStyle w:val="TableParagraph"/>
              <w:rPr>
                <w:sz w:val="16"/>
                <w:szCs w:val="16"/>
              </w:rPr>
            </w:pPr>
            <w:r w:rsidRPr="00F3335A">
              <w:rPr>
                <w:sz w:val="16"/>
                <w:szCs w:val="16"/>
              </w:rPr>
              <w:t>All</w:t>
            </w:r>
          </w:p>
        </w:tc>
        <w:tc>
          <w:tcPr>
            <w:tcW w:w="720" w:type="dxa"/>
          </w:tcPr>
          <w:p w14:paraId="2CD88623" w14:textId="0D58EBDF" w:rsidR="00EF2101" w:rsidRPr="0028120A" w:rsidRDefault="00CA0FA4" w:rsidP="00F3335A">
            <w:pPr>
              <w:pStyle w:val="TableParagraph"/>
              <w:ind w:left="111"/>
            </w:pPr>
            <w:r w:rsidRPr="0028120A">
              <w:t>25</w:t>
            </w:r>
          </w:p>
        </w:tc>
        <w:tc>
          <w:tcPr>
            <w:tcW w:w="3150" w:type="dxa"/>
          </w:tcPr>
          <w:p w14:paraId="099EABBC" w14:textId="6B05BB54" w:rsidR="00EF2101" w:rsidRPr="0028120A" w:rsidRDefault="00837FF9" w:rsidP="00F3335A">
            <w:pPr>
              <w:pStyle w:val="TableParagraph"/>
              <w:ind w:left="0"/>
            </w:pPr>
            <w:r w:rsidRPr="0028120A">
              <w:t>First meeting with the chairs</w:t>
            </w:r>
            <w:r w:rsidR="00BF2A09" w:rsidRPr="0028120A">
              <w:t xml:space="preserve">, vision of working together, share needs </w:t>
            </w:r>
            <w:r w:rsidR="00C92728">
              <w:t>and curiosities</w:t>
            </w:r>
          </w:p>
        </w:tc>
        <w:tc>
          <w:tcPr>
            <w:tcW w:w="1009" w:type="dxa"/>
          </w:tcPr>
          <w:p w14:paraId="272EF58F" w14:textId="77777777" w:rsidR="00EF2101" w:rsidRPr="0028120A" w:rsidRDefault="00EF2101" w:rsidP="00F3335A">
            <w:pPr>
              <w:pStyle w:val="TableParagraph"/>
            </w:pPr>
          </w:p>
        </w:tc>
      </w:tr>
      <w:tr w:rsidR="00ED3F93" w:rsidRPr="0028120A" w14:paraId="63AF79A7" w14:textId="77777777" w:rsidTr="00DD4599">
        <w:trPr>
          <w:trHeight w:val="277"/>
        </w:trPr>
        <w:tc>
          <w:tcPr>
            <w:tcW w:w="2765" w:type="dxa"/>
          </w:tcPr>
          <w:p w14:paraId="63BD0167" w14:textId="268E1F43" w:rsidR="00ED3F93" w:rsidRPr="0028120A" w:rsidRDefault="00F2776E" w:rsidP="00F3335A">
            <w:pPr>
              <w:pStyle w:val="TableParagraph"/>
            </w:pPr>
            <w:r w:rsidRPr="00F2776E">
              <w:t>Shared Governance “Enaction” Working Group</w:t>
            </w:r>
          </w:p>
        </w:tc>
        <w:tc>
          <w:tcPr>
            <w:tcW w:w="1710" w:type="dxa"/>
          </w:tcPr>
          <w:p w14:paraId="64EBC487" w14:textId="750E819D" w:rsidR="00ED3F93" w:rsidRPr="00F3335A" w:rsidRDefault="00F2776E" w:rsidP="00F3335A">
            <w:pPr>
              <w:pStyle w:val="TableParagraph"/>
              <w:rPr>
                <w:sz w:val="16"/>
                <w:szCs w:val="16"/>
              </w:rPr>
            </w:pPr>
            <w:r w:rsidRPr="00F3335A">
              <w:rPr>
                <w:sz w:val="16"/>
                <w:szCs w:val="16"/>
              </w:rPr>
              <w:t>Lisa Badanes</w:t>
            </w:r>
          </w:p>
        </w:tc>
        <w:tc>
          <w:tcPr>
            <w:tcW w:w="720" w:type="dxa"/>
          </w:tcPr>
          <w:p w14:paraId="43DF4F67" w14:textId="08E6BE01" w:rsidR="00ED3F93" w:rsidRPr="0028120A" w:rsidRDefault="00AC795A" w:rsidP="00F3335A">
            <w:pPr>
              <w:pStyle w:val="TableParagraph"/>
              <w:ind w:left="111"/>
            </w:pPr>
            <w:r>
              <w:t>5</w:t>
            </w:r>
          </w:p>
        </w:tc>
        <w:tc>
          <w:tcPr>
            <w:tcW w:w="3150" w:type="dxa"/>
          </w:tcPr>
          <w:p w14:paraId="68F5EC85" w14:textId="718A64B8" w:rsidR="00ED3F93" w:rsidRDefault="00F2776E" w:rsidP="00F3335A">
            <w:pPr>
              <w:pStyle w:val="TableParagraph"/>
              <w:ind w:left="0"/>
            </w:pPr>
            <w:r>
              <w:t xml:space="preserve">Please review and provide feedback </w:t>
            </w:r>
            <w:r w:rsidR="00AC795A">
              <w:t>via Qualtrics link</w:t>
            </w:r>
            <w:r w:rsidR="00104133">
              <w:t>.</w:t>
            </w:r>
          </w:p>
        </w:tc>
        <w:tc>
          <w:tcPr>
            <w:tcW w:w="1009" w:type="dxa"/>
          </w:tcPr>
          <w:p w14:paraId="3D7F9CCF" w14:textId="32D0DC7A" w:rsidR="00ED3F93" w:rsidRPr="0028120A" w:rsidRDefault="00F2776E" w:rsidP="00F3335A">
            <w:pPr>
              <w:pStyle w:val="TableParagraph"/>
            </w:pPr>
            <w:r>
              <w:t>No</w:t>
            </w:r>
          </w:p>
        </w:tc>
      </w:tr>
      <w:tr w:rsidR="001B6781" w:rsidRPr="0028120A" w14:paraId="480B957D" w14:textId="77777777" w:rsidTr="00DD4599">
        <w:trPr>
          <w:trHeight w:val="277"/>
        </w:trPr>
        <w:tc>
          <w:tcPr>
            <w:tcW w:w="2765" w:type="dxa"/>
          </w:tcPr>
          <w:p w14:paraId="10D0B065" w14:textId="15DACB94" w:rsidR="001B6781" w:rsidRPr="0028120A" w:rsidRDefault="00DD3ADA" w:rsidP="00F3335A">
            <w:pPr>
              <w:pStyle w:val="TableParagraph"/>
            </w:pPr>
            <w:r w:rsidRPr="0028120A">
              <w:t>Faculty Employment Handbook Items</w:t>
            </w:r>
          </w:p>
        </w:tc>
        <w:tc>
          <w:tcPr>
            <w:tcW w:w="1710" w:type="dxa"/>
          </w:tcPr>
          <w:p w14:paraId="310BC33F" w14:textId="6827FA1A" w:rsidR="001B6781" w:rsidRPr="00F3335A" w:rsidRDefault="00FD6AEF" w:rsidP="00F3335A">
            <w:pPr>
              <w:pStyle w:val="TableParagraph"/>
              <w:rPr>
                <w:sz w:val="16"/>
                <w:szCs w:val="16"/>
              </w:rPr>
            </w:pPr>
            <w:r w:rsidRPr="00F3335A">
              <w:rPr>
                <w:sz w:val="16"/>
                <w:szCs w:val="16"/>
              </w:rPr>
              <w:t>Jacob</w:t>
            </w:r>
            <w:r w:rsidR="00675CC5" w:rsidRPr="00F3335A">
              <w:rPr>
                <w:sz w:val="16"/>
                <w:szCs w:val="16"/>
              </w:rPr>
              <w:t xml:space="preserve">, </w:t>
            </w:r>
            <w:r w:rsidR="00850D79" w:rsidRPr="00F3335A">
              <w:rPr>
                <w:sz w:val="16"/>
                <w:szCs w:val="16"/>
              </w:rPr>
              <w:t>Corey</w:t>
            </w:r>
            <w:r w:rsidR="00B548DC" w:rsidRPr="00F3335A">
              <w:rPr>
                <w:sz w:val="16"/>
                <w:szCs w:val="16"/>
              </w:rPr>
              <w:t>,</w:t>
            </w:r>
            <w:r w:rsidR="00675CC5" w:rsidRPr="00F3335A">
              <w:rPr>
                <w:sz w:val="16"/>
                <w:szCs w:val="16"/>
              </w:rPr>
              <w:t xml:space="preserve"> Cath</w:t>
            </w:r>
            <w:r w:rsidR="00967734">
              <w:rPr>
                <w:sz w:val="16"/>
                <w:szCs w:val="16"/>
              </w:rPr>
              <w:t>, and</w:t>
            </w:r>
            <w:r w:rsidR="00B548DC" w:rsidRPr="00F3335A">
              <w:rPr>
                <w:sz w:val="16"/>
                <w:szCs w:val="16"/>
              </w:rPr>
              <w:t xml:space="preserve"> Drs. </w:t>
            </w:r>
            <w:r w:rsidR="004F5253" w:rsidRPr="004F5253">
              <w:rPr>
                <w:sz w:val="16"/>
                <w:szCs w:val="16"/>
              </w:rPr>
              <w:t>Banerji</w:t>
            </w:r>
            <w:r w:rsidR="004F5253">
              <w:rPr>
                <w:sz w:val="16"/>
                <w:szCs w:val="16"/>
              </w:rPr>
              <w:t xml:space="preserve"> &amp; </w:t>
            </w:r>
            <w:r w:rsidR="00967734" w:rsidRPr="00967734">
              <w:rPr>
                <w:sz w:val="16"/>
                <w:szCs w:val="16"/>
              </w:rPr>
              <w:t>Lechuga</w:t>
            </w:r>
          </w:p>
        </w:tc>
        <w:tc>
          <w:tcPr>
            <w:tcW w:w="720" w:type="dxa"/>
          </w:tcPr>
          <w:p w14:paraId="2B4E1657" w14:textId="32F52318" w:rsidR="001B6781" w:rsidRPr="0028120A" w:rsidRDefault="00A36371" w:rsidP="00F3335A">
            <w:pPr>
              <w:pStyle w:val="TableParagraph"/>
              <w:ind w:left="111"/>
            </w:pPr>
            <w:r w:rsidRPr="0028120A">
              <w:t>2</w:t>
            </w:r>
            <w:r w:rsidR="00ED3F93">
              <w:t>0</w:t>
            </w:r>
          </w:p>
        </w:tc>
        <w:tc>
          <w:tcPr>
            <w:tcW w:w="3150" w:type="dxa"/>
          </w:tcPr>
          <w:p w14:paraId="6DBBC1E6" w14:textId="2816CBE1" w:rsidR="009D4CFD" w:rsidRPr="0028120A" w:rsidRDefault="00041870" w:rsidP="00F3335A">
            <w:pPr>
              <w:pStyle w:val="TableParagraph"/>
              <w:ind w:left="0"/>
            </w:pPr>
            <w:r>
              <w:t>Review of c</w:t>
            </w:r>
            <w:r w:rsidR="00A87522">
              <w:t>hanges proposed and timeline for votes and decision making</w:t>
            </w:r>
            <w:r w:rsidR="001B7EAA">
              <w:t xml:space="preserve"> </w:t>
            </w:r>
            <w:r>
              <w:t xml:space="preserve">(see </w:t>
            </w:r>
            <w:r w:rsidR="001B7EAA">
              <w:t>below</w:t>
            </w:r>
            <w:r>
              <w:t>)</w:t>
            </w:r>
            <w:r w:rsidR="00A87522">
              <w:t>.</w:t>
            </w:r>
          </w:p>
        </w:tc>
        <w:tc>
          <w:tcPr>
            <w:tcW w:w="1009" w:type="dxa"/>
          </w:tcPr>
          <w:p w14:paraId="570A7A88" w14:textId="0D8B84A6" w:rsidR="001B6781" w:rsidRPr="0028120A" w:rsidRDefault="004652C1" w:rsidP="00F3335A">
            <w:pPr>
              <w:pStyle w:val="TableParagraph"/>
            </w:pPr>
            <w:r w:rsidRPr="0028120A">
              <w:t>No</w:t>
            </w:r>
          </w:p>
        </w:tc>
      </w:tr>
      <w:tr w:rsidR="00BD4340" w:rsidRPr="0028120A" w14:paraId="09C75350" w14:textId="77777777" w:rsidTr="00DD4599">
        <w:trPr>
          <w:trHeight w:val="277"/>
        </w:trPr>
        <w:tc>
          <w:tcPr>
            <w:tcW w:w="2765" w:type="dxa"/>
          </w:tcPr>
          <w:p w14:paraId="5AC2B2CD" w14:textId="311AB6DB" w:rsidR="00BD4340" w:rsidRPr="0028120A" w:rsidRDefault="00D07C73" w:rsidP="00F3335A">
            <w:pPr>
              <w:pStyle w:val="TableParagraph"/>
            </w:pPr>
            <w:r w:rsidRPr="0028120A">
              <w:t>Dean &amp; Chair Evals</w:t>
            </w:r>
          </w:p>
        </w:tc>
        <w:tc>
          <w:tcPr>
            <w:tcW w:w="1710" w:type="dxa"/>
          </w:tcPr>
          <w:p w14:paraId="7A524E71" w14:textId="1102918D" w:rsidR="00BD4340" w:rsidRPr="00F3335A" w:rsidRDefault="00D07C73" w:rsidP="00F3335A">
            <w:pPr>
              <w:pStyle w:val="TableParagraph"/>
              <w:rPr>
                <w:sz w:val="16"/>
                <w:szCs w:val="16"/>
              </w:rPr>
            </w:pPr>
            <w:r w:rsidRPr="00F3335A">
              <w:rPr>
                <w:sz w:val="16"/>
                <w:szCs w:val="16"/>
              </w:rPr>
              <w:t xml:space="preserve">Cath Kleier </w:t>
            </w:r>
          </w:p>
        </w:tc>
        <w:tc>
          <w:tcPr>
            <w:tcW w:w="720" w:type="dxa"/>
          </w:tcPr>
          <w:p w14:paraId="42983B70" w14:textId="4F771528" w:rsidR="00BD4340" w:rsidRPr="0028120A" w:rsidRDefault="00343EDC" w:rsidP="00F3335A">
            <w:pPr>
              <w:pStyle w:val="TableParagraph"/>
              <w:ind w:left="111"/>
            </w:pPr>
            <w:r w:rsidRPr="0028120A">
              <w:t>10</w:t>
            </w:r>
          </w:p>
        </w:tc>
        <w:tc>
          <w:tcPr>
            <w:tcW w:w="3150" w:type="dxa"/>
          </w:tcPr>
          <w:p w14:paraId="652D113A" w14:textId="53317110" w:rsidR="00BD4340" w:rsidRPr="0028120A" w:rsidRDefault="005E3279" w:rsidP="00F3335A">
            <w:pPr>
              <w:pStyle w:val="TableParagraph"/>
              <w:ind w:left="0"/>
            </w:pPr>
            <w:r w:rsidRPr="0028120A">
              <w:t xml:space="preserve">Review </w:t>
            </w:r>
            <w:r w:rsidR="00A36371" w:rsidRPr="0028120A">
              <w:t xml:space="preserve">final </w:t>
            </w:r>
            <w:r w:rsidRPr="0028120A">
              <w:t xml:space="preserve">eval </w:t>
            </w:r>
            <w:r w:rsidR="00052A7C" w:rsidRPr="0028120A">
              <w:t>questions and best practices</w:t>
            </w:r>
          </w:p>
        </w:tc>
        <w:tc>
          <w:tcPr>
            <w:tcW w:w="1009" w:type="dxa"/>
          </w:tcPr>
          <w:p w14:paraId="0CFABA3C" w14:textId="3D113770" w:rsidR="00BD4340" w:rsidRPr="0028120A" w:rsidRDefault="004652C1" w:rsidP="00F3335A">
            <w:pPr>
              <w:pStyle w:val="TableParagraph"/>
            </w:pPr>
            <w:r w:rsidRPr="0028120A">
              <w:t>No</w:t>
            </w:r>
          </w:p>
        </w:tc>
      </w:tr>
      <w:tr w:rsidR="00BD4340" w:rsidRPr="0028120A" w14:paraId="39BFA6D0" w14:textId="77777777" w:rsidTr="00DD4599">
        <w:trPr>
          <w:trHeight w:val="277"/>
        </w:trPr>
        <w:tc>
          <w:tcPr>
            <w:tcW w:w="2765" w:type="dxa"/>
          </w:tcPr>
          <w:p w14:paraId="6EBA7F19" w14:textId="25A948AD" w:rsidR="00BD4340" w:rsidRPr="0028120A" w:rsidRDefault="00084DE5" w:rsidP="00F3335A">
            <w:pPr>
              <w:pStyle w:val="TableParagraph"/>
              <w:ind w:left="0"/>
            </w:pPr>
            <w:r w:rsidRPr="0028120A">
              <w:t xml:space="preserve"> </w:t>
            </w:r>
            <w:r w:rsidR="00F370F7" w:rsidRPr="0028120A">
              <w:t>Strategic Planning Pillars</w:t>
            </w:r>
          </w:p>
        </w:tc>
        <w:tc>
          <w:tcPr>
            <w:tcW w:w="1710" w:type="dxa"/>
          </w:tcPr>
          <w:p w14:paraId="03AADB3F" w14:textId="677F072E" w:rsidR="00BD4340" w:rsidRPr="00F3335A" w:rsidRDefault="00F370F7" w:rsidP="00F3335A">
            <w:pPr>
              <w:pStyle w:val="TableParagraph"/>
              <w:rPr>
                <w:sz w:val="16"/>
                <w:szCs w:val="16"/>
              </w:rPr>
            </w:pPr>
            <w:r w:rsidRPr="00F3335A">
              <w:rPr>
                <w:sz w:val="16"/>
                <w:szCs w:val="16"/>
              </w:rPr>
              <w:t>Meredith Jeffers</w:t>
            </w:r>
          </w:p>
        </w:tc>
        <w:tc>
          <w:tcPr>
            <w:tcW w:w="720" w:type="dxa"/>
          </w:tcPr>
          <w:p w14:paraId="4CA9A86C" w14:textId="17053D3C" w:rsidR="00BD4340" w:rsidRPr="0028120A" w:rsidRDefault="001B1DC6" w:rsidP="00F3335A">
            <w:pPr>
              <w:pStyle w:val="TableParagraph"/>
              <w:ind w:left="111"/>
            </w:pPr>
            <w:r w:rsidRPr="0028120A">
              <w:t>15</w:t>
            </w:r>
          </w:p>
        </w:tc>
        <w:tc>
          <w:tcPr>
            <w:tcW w:w="3150" w:type="dxa"/>
          </w:tcPr>
          <w:p w14:paraId="23AF1B57" w14:textId="6ECECA56" w:rsidR="00BD4340" w:rsidRPr="0028120A" w:rsidRDefault="00F370F7" w:rsidP="00F3335A">
            <w:pPr>
              <w:pStyle w:val="TableParagraph"/>
              <w:ind w:left="0"/>
            </w:pPr>
            <w:r w:rsidRPr="0028120A">
              <w:t>~2</w:t>
            </w:r>
            <w:r w:rsidR="0076347B">
              <w:t>:</w:t>
            </w:r>
            <w:r w:rsidR="001D1E59">
              <w:t>0</w:t>
            </w:r>
            <w:r w:rsidR="0076347B">
              <w:t>0</w:t>
            </w:r>
            <w:r w:rsidRPr="0028120A">
              <w:t>pm, Updates</w:t>
            </w:r>
            <w:r w:rsidR="007576BD">
              <w:t xml:space="preserve"> &amp; Dashboard Tour</w:t>
            </w:r>
            <w:r w:rsidR="00B07C10">
              <w:t xml:space="preserve">, </w:t>
            </w:r>
            <w:hyperlink r:id="rId9" w:history="1">
              <w:r w:rsidR="00B07C10" w:rsidRPr="00B07C10">
                <w:rPr>
                  <w:rStyle w:val="Hyperlink"/>
                  <w:sz w:val="16"/>
                  <w:szCs w:val="16"/>
                </w:rPr>
                <w:t>https://www.msudenver.edu/strategy/</w:t>
              </w:r>
            </w:hyperlink>
            <w:r w:rsidR="00B07C10">
              <w:t xml:space="preserve"> </w:t>
            </w:r>
          </w:p>
        </w:tc>
        <w:tc>
          <w:tcPr>
            <w:tcW w:w="1009" w:type="dxa"/>
          </w:tcPr>
          <w:p w14:paraId="0FB8A5DC" w14:textId="3E2AFDD8" w:rsidR="00BD4340" w:rsidRPr="0028120A" w:rsidRDefault="00F370F7" w:rsidP="00F3335A">
            <w:pPr>
              <w:pStyle w:val="TableParagraph"/>
            </w:pPr>
            <w:r w:rsidRPr="0028120A">
              <w:t>No</w:t>
            </w:r>
          </w:p>
        </w:tc>
      </w:tr>
      <w:tr w:rsidR="007D6A5C" w:rsidRPr="0028120A" w14:paraId="464BFA64" w14:textId="77777777" w:rsidTr="00DD4599">
        <w:trPr>
          <w:trHeight w:val="277"/>
        </w:trPr>
        <w:tc>
          <w:tcPr>
            <w:tcW w:w="2765" w:type="dxa"/>
          </w:tcPr>
          <w:p w14:paraId="600A9246" w14:textId="43015867" w:rsidR="007D6A5C" w:rsidRPr="0028120A" w:rsidRDefault="00084DE5" w:rsidP="00F3335A">
            <w:pPr>
              <w:pStyle w:val="TableParagraph"/>
            </w:pPr>
            <w:r w:rsidRPr="0028120A">
              <w:t>Strategic Infrastructure &amp; Development</w:t>
            </w:r>
          </w:p>
        </w:tc>
        <w:tc>
          <w:tcPr>
            <w:tcW w:w="1710" w:type="dxa"/>
          </w:tcPr>
          <w:p w14:paraId="109A7BF2" w14:textId="2032CDB5" w:rsidR="007D6A5C" w:rsidRPr="00F3335A" w:rsidRDefault="004652C1" w:rsidP="00F3335A">
            <w:pPr>
              <w:pStyle w:val="TableParagraph"/>
              <w:rPr>
                <w:sz w:val="16"/>
                <w:szCs w:val="16"/>
              </w:rPr>
            </w:pPr>
            <w:r w:rsidRPr="00F3335A">
              <w:rPr>
                <w:sz w:val="16"/>
                <w:szCs w:val="16"/>
              </w:rPr>
              <w:t>James Mejía &amp; Team</w:t>
            </w:r>
            <w:r w:rsidR="00B85BCC" w:rsidRPr="00F3335A">
              <w:rPr>
                <w:sz w:val="16"/>
                <w:szCs w:val="16"/>
              </w:rPr>
              <w:t>; Buffy Ribble</w:t>
            </w:r>
            <w:r w:rsidR="00EF70BD" w:rsidRPr="00F3335A">
              <w:rPr>
                <w:sz w:val="16"/>
                <w:szCs w:val="16"/>
              </w:rPr>
              <w:t xml:space="preserve">, </w:t>
            </w:r>
            <w:r w:rsidR="002A230D" w:rsidRPr="002A230D">
              <w:rPr>
                <w:sz w:val="16"/>
                <w:szCs w:val="16"/>
              </w:rPr>
              <w:t>Chris Bennett, Meredith Jeffers</w:t>
            </w:r>
          </w:p>
        </w:tc>
        <w:tc>
          <w:tcPr>
            <w:tcW w:w="720" w:type="dxa"/>
          </w:tcPr>
          <w:p w14:paraId="1191B7B4" w14:textId="1F55F63E" w:rsidR="007D6A5C" w:rsidRPr="0028120A" w:rsidRDefault="001B1DC6" w:rsidP="00F3335A">
            <w:pPr>
              <w:pStyle w:val="TableParagraph"/>
              <w:ind w:left="111"/>
            </w:pPr>
            <w:r w:rsidRPr="0028120A">
              <w:t>10</w:t>
            </w:r>
          </w:p>
        </w:tc>
        <w:tc>
          <w:tcPr>
            <w:tcW w:w="3150" w:type="dxa"/>
          </w:tcPr>
          <w:p w14:paraId="1E411E21" w14:textId="653FCA43" w:rsidR="007D6A5C" w:rsidRPr="0028120A" w:rsidRDefault="002256B3" w:rsidP="00F3335A">
            <w:pPr>
              <w:pStyle w:val="TableParagraph"/>
              <w:ind w:left="0"/>
            </w:pPr>
            <w:r>
              <w:t>O</w:t>
            </w:r>
            <w:r w:rsidR="004652C1" w:rsidRPr="0028120A">
              <w:t>verview of the key infrastructure strategic initiatives on campus</w:t>
            </w:r>
          </w:p>
        </w:tc>
        <w:tc>
          <w:tcPr>
            <w:tcW w:w="1009" w:type="dxa"/>
          </w:tcPr>
          <w:p w14:paraId="432D9222" w14:textId="5324F59D" w:rsidR="007D6A5C" w:rsidRPr="0028120A" w:rsidRDefault="004652C1" w:rsidP="00F3335A">
            <w:pPr>
              <w:pStyle w:val="TableParagraph"/>
            </w:pPr>
            <w:r w:rsidRPr="0028120A">
              <w:t>No</w:t>
            </w:r>
          </w:p>
        </w:tc>
      </w:tr>
      <w:tr w:rsidR="00371187" w:rsidRPr="0028120A" w14:paraId="599E49C9" w14:textId="77777777" w:rsidTr="00DD4599">
        <w:trPr>
          <w:trHeight w:val="277"/>
        </w:trPr>
        <w:tc>
          <w:tcPr>
            <w:tcW w:w="2765" w:type="dxa"/>
          </w:tcPr>
          <w:p w14:paraId="3D6D6E1D" w14:textId="7CE45180" w:rsidR="00371187" w:rsidRPr="0028120A" w:rsidRDefault="00371187" w:rsidP="00F3335A">
            <w:pPr>
              <w:pStyle w:val="TableParagraph"/>
            </w:pPr>
            <w:r w:rsidRPr="0028120A">
              <w:t>Committee Report Outs</w:t>
            </w:r>
            <w:r w:rsidR="00676BCA" w:rsidRPr="0028120A">
              <w:t xml:space="preserve">/ </w:t>
            </w:r>
            <w:r w:rsidR="009B6AA4" w:rsidRPr="0028120A">
              <w:t xml:space="preserve">Current Topic Discussion </w:t>
            </w:r>
          </w:p>
        </w:tc>
        <w:tc>
          <w:tcPr>
            <w:tcW w:w="1710" w:type="dxa"/>
          </w:tcPr>
          <w:p w14:paraId="2A2617AB" w14:textId="518D7C09" w:rsidR="00371187" w:rsidRPr="00F3335A" w:rsidRDefault="00CA0FA4" w:rsidP="00F3335A">
            <w:pPr>
              <w:pStyle w:val="TableParagraph"/>
              <w:rPr>
                <w:sz w:val="16"/>
                <w:szCs w:val="16"/>
              </w:rPr>
            </w:pPr>
            <w:r w:rsidRPr="00F3335A">
              <w:rPr>
                <w:sz w:val="16"/>
                <w:szCs w:val="16"/>
              </w:rPr>
              <w:t>All report outs via email</w:t>
            </w:r>
            <w:r w:rsidR="0028120A" w:rsidRPr="00F3335A">
              <w:rPr>
                <w:sz w:val="16"/>
                <w:szCs w:val="16"/>
              </w:rPr>
              <w:t xml:space="preserve"> this month.</w:t>
            </w:r>
          </w:p>
        </w:tc>
        <w:tc>
          <w:tcPr>
            <w:tcW w:w="720" w:type="dxa"/>
          </w:tcPr>
          <w:p w14:paraId="1266B964" w14:textId="4795C23D" w:rsidR="00371187" w:rsidRPr="0028120A" w:rsidRDefault="00CA0FA4" w:rsidP="00F3335A">
            <w:pPr>
              <w:pStyle w:val="TableParagraph"/>
              <w:ind w:left="111"/>
            </w:pPr>
            <w:r w:rsidRPr="0028120A">
              <w:t>0</w:t>
            </w:r>
          </w:p>
        </w:tc>
        <w:tc>
          <w:tcPr>
            <w:tcW w:w="3150" w:type="dxa"/>
          </w:tcPr>
          <w:p w14:paraId="09E2E2A2" w14:textId="0FC36E00" w:rsidR="00371187" w:rsidRPr="0028120A" w:rsidRDefault="000B22A5" w:rsidP="00F3335A">
            <w:pPr>
              <w:pStyle w:val="TableParagraph"/>
              <w:ind w:left="0"/>
            </w:pPr>
            <w:r w:rsidRPr="0028120A">
              <w:t xml:space="preserve">See below for </w:t>
            </w:r>
            <w:proofErr w:type="spellStart"/>
            <w:r w:rsidRPr="0028120A">
              <w:t>CoCD</w:t>
            </w:r>
            <w:proofErr w:type="spellEnd"/>
            <w:r w:rsidRPr="0028120A">
              <w:t xml:space="preserve"> committee reps</w:t>
            </w:r>
          </w:p>
        </w:tc>
        <w:tc>
          <w:tcPr>
            <w:tcW w:w="1009" w:type="dxa"/>
          </w:tcPr>
          <w:p w14:paraId="601D2842" w14:textId="68136318" w:rsidR="00371187" w:rsidRPr="0028120A" w:rsidRDefault="00371187" w:rsidP="00F3335A">
            <w:pPr>
              <w:pStyle w:val="TableParagraph"/>
            </w:pPr>
            <w:r w:rsidRPr="0028120A">
              <w:t>No</w:t>
            </w:r>
          </w:p>
        </w:tc>
      </w:tr>
    </w:tbl>
    <w:p w14:paraId="482056DA" w14:textId="77777777" w:rsidR="00A84428" w:rsidRPr="00606894" w:rsidRDefault="00A84428" w:rsidP="008900FC">
      <w:pPr>
        <w:pStyle w:val="BodyText"/>
        <w:spacing w:before="10"/>
        <w:ind w:left="0"/>
        <w:rPr>
          <w:b/>
          <w:sz w:val="20"/>
          <w:szCs w:val="20"/>
        </w:rPr>
      </w:pPr>
    </w:p>
    <w:p w14:paraId="11271521" w14:textId="77777777" w:rsidR="0005349F" w:rsidRPr="00606894" w:rsidRDefault="0005349F" w:rsidP="008900FC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sz w:val="20"/>
          <w:szCs w:val="20"/>
          <w:lang w:bidi="ar-SA"/>
        </w:rPr>
      </w:pPr>
      <w:r w:rsidRPr="00606894">
        <w:rPr>
          <w:rFonts w:eastAsia="Times New Roman" w:cs="Times New Roman"/>
          <w:b/>
          <w:bCs/>
          <w:sz w:val="20"/>
          <w:szCs w:val="20"/>
          <w:lang w:bidi="ar-SA"/>
        </w:rPr>
        <w:t>Purposes of the Council of Chairs and Directors</w:t>
      </w:r>
    </w:p>
    <w:p w14:paraId="23624245" w14:textId="0CFC6478" w:rsidR="0005349F" w:rsidRPr="00606894" w:rsidRDefault="0005349F" w:rsidP="008900FC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eastAsia="Times New Roman" w:cs="Times New Roman"/>
          <w:sz w:val="20"/>
          <w:szCs w:val="20"/>
          <w:lang w:bidi="ar-SA"/>
        </w:rPr>
      </w:pPr>
      <w:r w:rsidRPr="00606894">
        <w:rPr>
          <w:rFonts w:eastAsia="Times New Roman" w:cs="Times New Roman"/>
          <w:sz w:val="20"/>
          <w:szCs w:val="20"/>
          <w:lang w:bidi="ar-SA"/>
        </w:rPr>
        <w:t xml:space="preserve">To foster the individual and collective effectiveness of the Chairs, </w:t>
      </w:r>
      <w:r w:rsidR="000B68BD" w:rsidRPr="00606894">
        <w:rPr>
          <w:rFonts w:eastAsia="Times New Roman" w:cs="Times New Roman"/>
          <w:sz w:val="20"/>
          <w:szCs w:val="20"/>
          <w:lang w:bidi="ar-SA"/>
        </w:rPr>
        <w:t>School,</w:t>
      </w:r>
      <w:r w:rsidRPr="00606894">
        <w:rPr>
          <w:rFonts w:eastAsia="Times New Roman" w:cs="Times New Roman"/>
          <w:sz w:val="20"/>
          <w:szCs w:val="20"/>
          <w:lang w:bidi="ar-SA"/>
        </w:rPr>
        <w:t xml:space="preserve"> and Institute Directors in the performance of their duties</w:t>
      </w:r>
    </w:p>
    <w:p w14:paraId="0B951C26" w14:textId="77777777" w:rsidR="0005349F" w:rsidRPr="00606894" w:rsidRDefault="0005349F" w:rsidP="008900FC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eastAsia="Times New Roman" w:cs="Times New Roman"/>
          <w:sz w:val="20"/>
          <w:szCs w:val="20"/>
          <w:lang w:bidi="ar-SA"/>
        </w:rPr>
      </w:pPr>
      <w:r w:rsidRPr="00606894">
        <w:rPr>
          <w:rFonts w:eastAsia="Times New Roman" w:cs="Times New Roman"/>
          <w:sz w:val="20"/>
          <w:szCs w:val="20"/>
          <w:lang w:bidi="ar-SA"/>
        </w:rPr>
        <w:t>To provide the Administration of the University, prompt and accurate information about the needs, problems and viewpoints of Chairs and Directors</w:t>
      </w:r>
    </w:p>
    <w:p w14:paraId="7265916D" w14:textId="77777777" w:rsidR="0005349F" w:rsidRPr="00606894" w:rsidRDefault="0005349F" w:rsidP="008900FC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eastAsia="Times New Roman" w:cs="Times New Roman"/>
          <w:sz w:val="20"/>
          <w:szCs w:val="20"/>
          <w:lang w:bidi="ar-SA"/>
        </w:rPr>
      </w:pPr>
      <w:r w:rsidRPr="00606894">
        <w:rPr>
          <w:rFonts w:eastAsia="Times New Roman" w:cs="Times New Roman"/>
          <w:sz w:val="20"/>
          <w:szCs w:val="20"/>
          <w:lang w:bidi="ar-SA"/>
        </w:rPr>
        <w:t>To provide Chairs and Directors with the opportunity for professional growth and development and for increased knowledge of the issues relevant to their roles as Chairs and Directors</w:t>
      </w:r>
    </w:p>
    <w:p w14:paraId="3D890892" w14:textId="77777777" w:rsidR="0005349F" w:rsidRPr="00606894" w:rsidRDefault="0005349F" w:rsidP="008900FC">
      <w:pPr>
        <w:widowControl/>
        <w:numPr>
          <w:ilvl w:val="0"/>
          <w:numId w:val="2"/>
        </w:numPr>
        <w:shd w:val="clear" w:color="auto" w:fill="FFFFFF"/>
        <w:autoSpaceDE/>
        <w:autoSpaceDN/>
        <w:rPr>
          <w:rFonts w:eastAsia="Times New Roman" w:cs="Times New Roman"/>
          <w:sz w:val="20"/>
          <w:szCs w:val="20"/>
          <w:lang w:bidi="ar-SA"/>
        </w:rPr>
      </w:pPr>
      <w:r w:rsidRPr="00606894">
        <w:rPr>
          <w:rFonts w:eastAsia="Times New Roman" w:cs="Times New Roman"/>
          <w:sz w:val="20"/>
          <w:szCs w:val="20"/>
          <w:lang w:bidi="ar-SA"/>
        </w:rPr>
        <w:t>To promote and protect the welfare, safety, and satisfaction of the Chairs and Directors</w:t>
      </w:r>
    </w:p>
    <w:p w14:paraId="3B04CF18" w14:textId="77777777" w:rsidR="005A3DC3" w:rsidRPr="00606894" w:rsidRDefault="005A3DC3" w:rsidP="00BA170C">
      <w:pPr>
        <w:rPr>
          <w:b/>
          <w:sz w:val="20"/>
          <w:szCs w:val="20"/>
        </w:rPr>
      </w:pPr>
    </w:p>
    <w:p w14:paraId="1D3CF9EC" w14:textId="20C9EDF2" w:rsidR="00EB3191" w:rsidRPr="00606894" w:rsidRDefault="00EB3191" w:rsidP="00BA170C">
      <w:pPr>
        <w:rPr>
          <w:b/>
          <w:sz w:val="20"/>
          <w:szCs w:val="20"/>
          <w:highlight w:val="yellow"/>
        </w:rPr>
      </w:pPr>
      <w:r w:rsidRPr="00606894">
        <w:rPr>
          <w:b/>
          <w:sz w:val="20"/>
          <w:szCs w:val="20"/>
          <w:highlight w:val="yellow"/>
        </w:rPr>
        <w:t>Announcements</w:t>
      </w:r>
      <w:r w:rsidR="00501D1A">
        <w:rPr>
          <w:b/>
          <w:sz w:val="20"/>
          <w:szCs w:val="20"/>
          <w:highlight w:val="yellow"/>
        </w:rPr>
        <w:t xml:space="preserve"> will be in </w:t>
      </w:r>
      <w:proofErr w:type="gramStart"/>
      <w:r w:rsidR="00501D1A">
        <w:rPr>
          <w:b/>
          <w:sz w:val="20"/>
          <w:szCs w:val="20"/>
          <w:highlight w:val="yellow"/>
        </w:rPr>
        <w:t>notes</w:t>
      </w:r>
      <w:proofErr w:type="gramEnd"/>
    </w:p>
    <w:p w14:paraId="2F3647CD" w14:textId="361894BA" w:rsidR="00EB3191" w:rsidRPr="00606894" w:rsidRDefault="00592856" w:rsidP="00FD40CF">
      <w:pPr>
        <w:pStyle w:val="ListParagraph"/>
        <w:numPr>
          <w:ilvl w:val="0"/>
          <w:numId w:val="16"/>
        </w:numPr>
        <w:rPr>
          <w:bCs/>
          <w:sz w:val="20"/>
          <w:szCs w:val="20"/>
        </w:rPr>
      </w:pPr>
      <w:r w:rsidRPr="00606894">
        <w:rPr>
          <w:bCs/>
          <w:sz w:val="20"/>
          <w:szCs w:val="20"/>
        </w:rPr>
        <w:t>Committee Report in writing out summary</w:t>
      </w:r>
      <w:r w:rsidR="005D05D7" w:rsidRPr="00606894">
        <w:rPr>
          <w:bCs/>
          <w:sz w:val="20"/>
          <w:szCs w:val="20"/>
        </w:rPr>
        <w:t>:</w:t>
      </w:r>
    </w:p>
    <w:p w14:paraId="0DF6C1F1" w14:textId="29DD3E8F" w:rsidR="005D05D7" w:rsidRPr="00606894" w:rsidRDefault="005D05D7" w:rsidP="005D05D7">
      <w:pPr>
        <w:pStyle w:val="ListParagraph"/>
        <w:numPr>
          <w:ilvl w:val="1"/>
          <w:numId w:val="16"/>
        </w:numPr>
        <w:rPr>
          <w:bCs/>
          <w:sz w:val="20"/>
          <w:szCs w:val="20"/>
        </w:rPr>
      </w:pPr>
      <w:r w:rsidRPr="00606894">
        <w:rPr>
          <w:bCs/>
          <w:sz w:val="20"/>
          <w:szCs w:val="20"/>
        </w:rPr>
        <w:t>XX</w:t>
      </w:r>
    </w:p>
    <w:p w14:paraId="02F84354" w14:textId="4F936256" w:rsidR="005D05D7" w:rsidRPr="00606894" w:rsidRDefault="005D05D7" w:rsidP="005D05D7">
      <w:pPr>
        <w:pStyle w:val="ListParagraph"/>
        <w:numPr>
          <w:ilvl w:val="1"/>
          <w:numId w:val="16"/>
        </w:numPr>
        <w:rPr>
          <w:bCs/>
          <w:sz w:val="20"/>
          <w:szCs w:val="20"/>
        </w:rPr>
      </w:pPr>
      <w:r w:rsidRPr="00606894">
        <w:rPr>
          <w:bCs/>
          <w:sz w:val="20"/>
          <w:szCs w:val="20"/>
        </w:rPr>
        <w:t>XX</w:t>
      </w:r>
    </w:p>
    <w:p w14:paraId="4BB12506" w14:textId="11F5C96C" w:rsidR="00F43148" w:rsidRPr="00606894" w:rsidRDefault="00B4446F" w:rsidP="00BA170C">
      <w:pPr>
        <w:rPr>
          <w:b/>
          <w:sz w:val="20"/>
          <w:szCs w:val="20"/>
        </w:rPr>
      </w:pPr>
      <w:r w:rsidRPr="00606894">
        <w:rPr>
          <w:b/>
          <w:sz w:val="20"/>
          <w:szCs w:val="20"/>
        </w:rPr>
        <w:t>Upcoming meeting:</w:t>
      </w:r>
    </w:p>
    <w:p w14:paraId="34ACDB9D" w14:textId="699D3EE8" w:rsidR="005A3DC3" w:rsidRPr="00606894" w:rsidRDefault="00317517" w:rsidP="00606894">
      <w:pPr>
        <w:pStyle w:val="BodyText"/>
        <w:spacing w:before="2"/>
        <w:rPr>
          <w:sz w:val="20"/>
          <w:szCs w:val="20"/>
        </w:rPr>
      </w:pPr>
      <w:r w:rsidRPr="00606894">
        <w:rPr>
          <w:rFonts w:ascii="Courier New"/>
          <w:sz w:val="20"/>
          <w:szCs w:val="20"/>
        </w:rPr>
        <w:t xml:space="preserve">o </w:t>
      </w:r>
      <w:r w:rsidR="001A4B1A" w:rsidRPr="00606894">
        <w:rPr>
          <w:sz w:val="20"/>
          <w:szCs w:val="20"/>
        </w:rPr>
        <w:t>N</w:t>
      </w:r>
      <w:r w:rsidRPr="00606894">
        <w:rPr>
          <w:sz w:val="20"/>
          <w:szCs w:val="20"/>
        </w:rPr>
        <w:t xml:space="preserve">ext </w:t>
      </w:r>
      <w:proofErr w:type="spellStart"/>
      <w:r w:rsidRPr="00606894">
        <w:rPr>
          <w:sz w:val="20"/>
          <w:szCs w:val="20"/>
        </w:rPr>
        <w:t>CoCD</w:t>
      </w:r>
      <w:proofErr w:type="spellEnd"/>
      <w:r w:rsidRPr="00606894">
        <w:rPr>
          <w:sz w:val="20"/>
          <w:szCs w:val="20"/>
        </w:rPr>
        <w:t xml:space="preserve"> Full Meeting is </w:t>
      </w:r>
      <w:r w:rsidR="0028120A" w:rsidRPr="00606894">
        <w:rPr>
          <w:sz w:val="20"/>
          <w:szCs w:val="20"/>
        </w:rPr>
        <w:t>March 6</w:t>
      </w:r>
      <w:r w:rsidR="0028120A" w:rsidRPr="00606894">
        <w:rPr>
          <w:sz w:val="20"/>
          <w:szCs w:val="20"/>
          <w:vertAlign w:val="superscript"/>
        </w:rPr>
        <w:t>th</w:t>
      </w:r>
      <w:r w:rsidR="0028120A" w:rsidRPr="00606894">
        <w:rPr>
          <w:sz w:val="20"/>
          <w:szCs w:val="20"/>
        </w:rPr>
        <w:t xml:space="preserve">, </w:t>
      </w:r>
      <w:r w:rsidR="00807F6D" w:rsidRPr="00606894">
        <w:rPr>
          <w:sz w:val="20"/>
          <w:szCs w:val="20"/>
        </w:rPr>
        <w:t xml:space="preserve">1-2:30pm </w:t>
      </w:r>
      <w:r w:rsidR="00B1401B" w:rsidRPr="00606894">
        <w:rPr>
          <w:sz w:val="20"/>
          <w:szCs w:val="20"/>
        </w:rPr>
        <w:t>in SSB 400 or on Teams</w:t>
      </w:r>
      <w:r w:rsidR="008E4FA5" w:rsidRPr="00606894">
        <w:rPr>
          <w:sz w:val="20"/>
          <w:szCs w:val="20"/>
        </w:rPr>
        <w:t xml:space="preserve"> </w:t>
      </w:r>
    </w:p>
    <w:p w14:paraId="482056DD" w14:textId="42899F30" w:rsidR="00A84428" w:rsidRPr="00606894" w:rsidRDefault="00B4446F" w:rsidP="00BA170C">
      <w:pPr>
        <w:pStyle w:val="BodyText"/>
        <w:spacing w:before="2"/>
        <w:rPr>
          <w:sz w:val="20"/>
          <w:szCs w:val="20"/>
        </w:rPr>
      </w:pPr>
      <w:r w:rsidRPr="00606894">
        <w:rPr>
          <w:b/>
          <w:sz w:val="20"/>
          <w:szCs w:val="20"/>
        </w:rPr>
        <w:t>Adjourn</w:t>
      </w:r>
      <w:r w:rsidR="006C1940" w:rsidRPr="00606894">
        <w:rPr>
          <w:b/>
          <w:sz w:val="20"/>
          <w:szCs w:val="20"/>
        </w:rPr>
        <w:t>:</w:t>
      </w:r>
      <w:r w:rsidR="006C1940" w:rsidRPr="00606894">
        <w:rPr>
          <w:bCs/>
          <w:sz w:val="20"/>
          <w:szCs w:val="20"/>
        </w:rPr>
        <w:t xml:space="preserve"> Thank you for all you do!</w:t>
      </w:r>
    </w:p>
    <w:p w14:paraId="61832B76" w14:textId="77777777" w:rsidR="00C629B8" w:rsidRPr="00606894" w:rsidRDefault="00C629B8" w:rsidP="008900FC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sz w:val="20"/>
          <w:szCs w:val="20"/>
          <w:lang w:bidi="ar-SA"/>
        </w:rPr>
      </w:pPr>
    </w:p>
    <w:p w14:paraId="3525A1FA" w14:textId="77777777" w:rsidR="0026506D" w:rsidRPr="00606894" w:rsidRDefault="0026506D">
      <w:pPr>
        <w:rPr>
          <w:rFonts w:eastAsia="Times New Roman" w:cs="Times New Roman"/>
          <w:b/>
          <w:bCs/>
          <w:color w:val="C00000"/>
          <w:sz w:val="20"/>
          <w:szCs w:val="20"/>
          <w:lang w:bidi="ar-SA"/>
        </w:rPr>
      </w:pPr>
      <w:r w:rsidRPr="00606894">
        <w:rPr>
          <w:rFonts w:eastAsia="Times New Roman" w:cs="Times New Roman"/>
          <w:b/>
          <w:bCs/>
          <w:color w:val="C00000"/>
          <w:sz w:val="20"/>
          <w:szCs w:val="20"/>
          <w:lang w:bidi="ar-SA"/>
        </w:rPr>
        <w:br w:type="page"/>
      </w:r>
    </w:p>
    <w:p w14:paraId="04CCFAE9" w14:textId="5BC56BF0" w:rsidR="007F0670" w:rsidRPr="00606894" w:rsidRDefault="007F0670" w:rsidP="008900FC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color w:val="C00000"/>
          <w:sz w:val="20"/>
          <w:szCs w:val="20"/>
          <w:lang w:bidi="ar-SA"/>
        </w:rPr>
      </w:pPr>
      <w:r w:rsidRPr="00606894">
        <w:rPr>
          <w:rFonts w:eastAsia="Times New Roman" w:cs="Times New Roman"/>
          <w:b/>
          <w:bCs/>
          <w:color w:val="C00000"/>
          <w:sz w:val="20"/>
          <w:szCs w:val="20"/>
          <w:lang w:bidi="ar-SA"/>
        </w:rPr>
        <w:lastRenderedPageBreak/>
        <w:t>Executive Committee</w:t>
      </w:r>
      <w:r w:rsidR="000600A2" w:rsidRPr="00606894">
        <w:rPr>
          <w:rFonts w:eastAsia="Times New Roman" w:cs="Times New Roman"/>
          <w:b/>
          <w:bCs/>
          <w:color w:val="C00000"/>
          <w:sz w:val="20"/>
          <w:szCs w:val="20"/>
          <w:lang w:bidi="ar-SA"/>
        </w:rPr>
        <w:t xml:space="preserve"> </w:t>
      </w:r>
      <w:r w:rsidRPr="00606894">
        <w:rPr>
          <w:rFonts w:eastAsia="Times New Roman" w:cs="Times New Roman"/>
          <w:b/>
          <w:bCs/>
          <w:color w:val="C00000"/>
          <w:sz w:val="20"/>
          <w:szCs w:val="20"/>
          <w:lang w:bidi="ar-SA"/>
        </w:rPr>
        <w:t xml:space="preserve">23-24 </w:t>
      </w:r>
    </w:p>
    <w:p w14:paraId="387D3AD1" w14:textId="77777777" w:rsidR="00C629B8" w:rsidRPr="00606894" w:rsidRDefault="00C629B8" w:rsidP="008900FC">
      <w:pPr>
        <w:widowControl/>
        <w:autoSpaceDE/>
        <w:autoSpaceDN/>
        <w:outlineLvl w:val="2"/>
        <w:rPr>
          <w:rFonts w:eastAsia="Times New Roman" w:cs="Times New Roman"/>
          <w:i/>
          <w:iCs/>
          <w:sz w:val="20"/>
          <w:szCs w:val="20"/>
          <w:lang w:bidi="ar-SA"/>
        </w:rPr>
      </w:pPr>
      <w:r w:rsidRPr="00606894">
        <w:rPr>
          <w:rFonts w:eastAsia="Times New Roman" w:cs="Times New Roman"/>
          <w:i/>
          <w:iCs/>
          <w:sz w:val="20"/>
          <w:szCs w:val="20"/>
          <w:lang w:bidi="ar-SA"/>
        </w:rPr>
        <w:t>Officers</w:t>
      </w:r>
    </w:p>
    <w:p w14:paraId="0861B2C5" w14:textId="77777777" w:rsidR="00685933" w:rsidRPr="00606894" w:rsidRDefault="00C629B8" w:rsidP="008900FC">
      <w:pPr>
        <w:widowControl/>
        <w:autoSpaceDE/>
        <w:autoSpaceDN/>
        <w:rPr>
          <w:rFonts w:eastAsia="Times New Roman" w:cs="Times New Roman"/>
          <w:sz w:val="20"/>
          <w:szCs w:val="20"/>
          <w:lang w:bidi="ar-SA"/>
        </w:rPr>
      </w:pPr>
      <w:r w:rsidRPr="00606894">
        <w:rPr>
          <w:rFonts w:eastAsia="Times New Roman" w:cs="Times New Roman"/>
          <w:b/>
          <w:bCs/>
          <w:sz w:val="20"/>
          <w:szCs w:val="20"/>
          <w:lang w:bidi="ar-SA"/>
        </w:rPr>
        <w:t>Jess Retrum</w:t>
      </w:r>
      <w:r w:rsidRPr="00606894">
        <w:rPr>
          <w:rFonts w:eastAsia="Times New Roman" w:cs="Times New Roman"/>
          <w:sz w:val="20"/>
          <w:szCs w:val="20"/>
          <w:lang w:bidi="ar-SA"/>
        </w:rPr>
        <w:t>, </w:t>
      </w:r>
      <w:r w:rsidRPr="00606894">
        <w:rPr>
          <w:rFonts w:eastAsia="Times New Roman" w:cs="Times New Roman"/>
          <w:i/>
          <w:iCs/>
          <w:sz w:val="20"/>
          <w:szCs w:val="20"/>
          <w:lang w:bidi="ar-SA"/>
        </w:rPr>
        <w:t>President</w:t>
      </w:r>
      <w:r w:rsidRPr="00606894">
        <w:rPr>
          <w:rFonts w:eastAsia="Times New Roman" w:cs="Times New Roman"/>
          <w:sz w:val="20"/>
          <w:szCs w:val="20"/>
          <w:lang w:bidi="ar-SA"/>
        </w:rPr>
        <w:t xml:space="preserve"> (Social Work, College of </w:t>
      </w:r>
      <w:proofErr w:type="gramStart"/>
      <w:r w:rsidRPr="00606894">
        <w:rPr>
          <w:rFonts w:eastAsia="Times New Roman" w:cs="Times New Roman"/>
          <w:sz w:val="20"/>
          <w:szCs w:val="20"/>
          <w:lang w:bidi="ar-SA"/>
        </w:rPr>
        <w:t>Health</w:t>
      </w:r>
      <w:proofErr w:type="gramEnd"/>
      <w:r w:rsidRPr="00606894">
        <w:rPr>
          <w:rFonts w:eastAsia="Times New Roman" w:cs="Times New Roman"/>
          <w:sz w:val="20"/>
          <w:szCs w:val="20"/>
          <w:lang w:bidi="ar-SA"/>
        </w:rPr>
        <w:t xml:space="preserve"> and Human Sciences rep) </w:t>
      </w:r>
      <w:hyperlink r:id="rId10" w:history="1">
        <w:r w:rsidRPr="00606894">
          <w:rPr>
            <w:rFonts w:eastAsia="Times New Roman" w:cs="Times New Roman"/>
            <w:sz w:val="20"/>
            <w:szCs w:val="20"/>
            <w:u w:val="single"/>
            <w:lang w:bidi="ar-SA"/>
          </w:rPr>
          <w:t>jhaxton1@msudenver.edu</w:t>
        </w:r>
      </w:hyperlink>
    </w:p>
    <w:p w14:paraId="1C96FB8F" w14:textId="2120F4F2" w:rsidR="00C629B8" w:rsidRPr="00606894" w:rsidRDefault="00C629B8" w:rsidP="008900FC">
      <w:pPr>
        <w:widowControl/>
        <w:autoSpaceDE/>
        <w:autoSpaceDN/>
        <w:rPr>
          <w:rFonts w:eastAsia="Times New Roman" w:cs="Times New Roman"/>
          <w:sz w:val="20"/>
          <w:szCs w:val="20"/>
          <w:lang w:bidi="ar-SA"/>
        </w:rPr>
      </w:pPr>
      <w:r w:rsidRPr="00606894">
        <w:rPr>
          <w:rFonts w:eastAsia="Times New Roman" w:cs="Times New Roman"/>
          <w:b/>
          <w:bCs/>
          <w:sz w:val="20"/>
          <w:szCs w:val="20"/>
          <w:lang w:bidi="ar-SA"/>
        </w:rPr>
        <w:t>Eric Olson</w:t>
      </w:r>
      <w:r w:rsidRPr="00606894">
        <w:rPr>
          <w:rFonts w:eastAsia="Times New Roman" w:cs="Times New Roman"/>
          <w:sz w:val="20"/>
          <w:szCs w:val="20"/>
          <w:lang w:bidi="ar-SA"/>
        </w:rPr>
        <w:t>, </w:t>
      </w:r>
      <w:r w:rsidRPr="00606894">
        <w:rPr>
          <w:rFonts w:eastAsia="Times New Roman" w:cs="Times New Roman"/>
          <w:i/>
          <w:iCs/>
          <w:sz w:val="20"/>
          <w:szCs w:val="20"/>
          <w:lang w:bidi="ar-SA"/>
        </w:rPr>
        <w:t>Vice President</w:t>
      </w:r>
      <w:r w:rsidRPr="00606894">
        <w:rPr>
          <w:rFonts w:eastAsia="Times New Roman" w:cs="Times New Roman"/>
          <w:sz w:val="20"/>
          <w:szCs w:val="20"/>
          <w:lang w:bidi="ar-SA"/>
        </w:rPr>
        <w:t> (Rita &amp; Navin Dimond Department of Hotel Management, School of Hospitality rep) </w:t>
      </w:r>
      <w:hyperlink r:id="rId11" w:history="1">
        <w:r w:rsidRPr="00606894">
          <w:rPr>
            <w:rFonts w:eastAsia="Times New Roman" w:cs="Times New Roman"/>
            <w:sz w:val="20"/>
            <w:szCs w:val="20"/>
            <w:u w:val="single"/>
            <w:lang w:bidi="ar-SA"/>
          </w:rPr>
          <w:t>eolson23@msudenver.edu</w:t>
        </w:r>
      </w:hyperlink>
    </w:p>
    <w:p w14:paraId="673D5F2F" w14:textId="77777777" w:rsidR="00C629B8" w:rsidRPr="00606894" w:rsidRDefault="00C629B8" w:rsidP="008900FC">
      <w:pPr>
        <w:widowControl/>
        <w:autoSpaceDE/>
        <w:autoSpaceDN/>
        <w:rPr>
          <w:rFonts w:eastAsia="Times New Roman" w:cs="Times New Roman"/>
          <w:sz w:val="20"/>
          <w:szCs w:val="20"/>
          <w:lang w:bidi="ar-SA"/>
        </w:rPr>
      </w:pPr>
      <w:r w:rsidRPr="00606894">
        <w:rPr>
          <w:rFonts w:eastAsia="Times New Roman" w:cs="Times New Roman"/>
          <w:b/>
          <w:bCs/>
          <w:sz w:val="20"/>
          <w:szCs w:val="20"/>
          <w:lang w:bidi="ar-SA"/>
        </w:rPr>
        <w:t>Lisa Badanes</w:t>
      </w:r>
      <w:r w:rsidRPr="00606894">
        <w:rPr>
          <w:rFonts w:eastAsia="Times New Roman" w:cs="Times New Roman"/>
          <w:sz w:val="20"/>
          <w:szCs w:val="20"/>
          <w:lang w:bidi="ar-SA"/>
        </w:rPr>
        <w:t>, </w:t>
      </w:r>
      <w:r w:rsidRPr="00606894">
        <w:rPr>
          <w:rFonts w:eastAsia="Times New Roman" w:cs="Times New Roman"/>
          <w:i/>
          <w:iCs/>
          <w:sz w:val="20"/>
          <w:szCs w:val="20"/>
          <w:lang w:bidi="ar-SA"/>
        </w:rPr>
        <w:t>Secretary</w:t>
      </w:r>
      <w:r w:rsidRPr="00606894">
        <w:rPr>
          <w:rFonts w:eastAsia="Times New Roman" w:cs="Times New Roman"/>
          <w:sz w:val="20"/>
          <w:szCs w:val="20"/>
          <w:lang w:bidi="ar-SA"/>
        </w:rPr>
        <w:t> (Psychological Sciences, CLAS, Division of Math &amp; Science rep) </w:t>
      </w:r>
      <w:hyperlink r:id="rId12" w:history="1">
        <w:r w:rsidRPr="00606894">
          <w:rPr>
            <w:rFonts w:eastAsia="Times New Roman" w:cs="Times New Roman"/>
            <w:sz w:val="20"/>
            <w:szCs w:val="20"/>
            <w:u w:val="single"/>
            <w:lang w:bidi="ar-SA"/>
          </w:rPr>
          <w:t>lbadanes@msudenver.edu</w:t>
        </w:r>
      </w:hyperlink>
    </w:p>
    <w:p w14:paraId="7A60E252" w14:textId="77777777" w:rsidR="00C629B8" w:rsidRPr="00606894" w:rsidRDefault="00C629B8" w:rsidP="008900FC">
      <w:pPr>
        <w:widowControl/>
        <w:autoSpaceDE/>
        <w:autoSpaceDN/>
        <w:outlineLvl w:val="2"/>
        <w:rPr>
          <w:rFonts w:eastAsia="Times New Roman" w:cs="Times New Roman"/>
          <w:i/>
          <w:iCs/>
          <w:sz w:val="20"/>
          <w:szCs w:val="20"/>
          <w:lang w:bidi="ar-SA"/>
        </w:rPr>
      </w:pPr>
      <w:r w:rsidRPr="00606894">
        <w:rPr>
          <w:rFonts w:eastAsia="Times New Roman" w:cs="Times New Roman"/>
          <w:i/>
          <w:iCs/>
          <w:sz w:val="20"/>
          <w:szCs w:val="20"/>
          <w:lang w:bidi="ar-SA"/>
        </w:rPr>
        <w:t>Members</w:t>
      </w:r>
    </w:p>
    <w:p w14:paraId="71D74F3C" w14:textId="77777777" w:rsidR="00C629B8" w:rsidRPr="00606894" w:rsidRDefault="00C629B8" w:rsidP="008900FC">
      <w:pPr>
        <w:widowControl/>
        <w:autoSpaceDE/>
        <w:autoSpaceDN/>
        <w:rPr>
          <w:rFonts w:eastAsia="Times New Roman" w:cs="Times New Roman"/>
          <w:sz w:val="20"/>
          <w:szCs w:val="20"/>
          <w:lang w:bidi="ar-SA"/>
        </w:rPr>
      </w:pPr>
      <w:r w:rsidRPr="00606894">
        <w:rPr>
          <w:rFonts w:eastAsia="Times New Roman" w:cs="Times New Roman"/>
          <w:b/>
          <w:bCs/>
          <w:sz w:val="20"/>
          <w:szCs w:val="20"/>
          <w:lang w:bidi="ar-SA"/>
        </w:rPr>
        <w:t>Steven Beaty</w:t>
      </w:r>
      <w:r w:rsidRPr="00606894">
        <w:rPr>
          <w:rFonts w:eastAsia="Times New Roman" w:cs="Times New Roman"/>
          <w:sz w:val="20"/>
          <w:szCs w:val="20"/>
          <w:lang w:bidi="ar-SA"/>
        </w:rPr>
        <w:t> (Computer Science, College of Aerospace, Computing, Engineering and Design rep) </w:t>
      </w:r>
      <w:hyperlink r:id="rId13" w:history="1">
        <w:r w:rsidRPr="00606894">
          <w:rPr>
            <w:rFonts w:eastAsia="Times New Roman" w:cs="Times New Roman"/>
            <w:sz w:val="20"/>
            <w:szCs w:val="20"/>
            <w:u w:val="single"/>
            <w:lang w:bidi="ar-SA"/>
          </w:rPr>
          <w:t>beatys@msudenver.edu</w:t>
        </w:r>
      </w:hyperlink>
    </w:p>
    <w:p w14:paraId="6C079CEB" w14:textId="77777777" w:rsidR="00C629B8" w:rsidRPr="00606894" w:rsidRDefault="00C629B8" w:rsidP="008900FC">
      <w:pPr>
        <w:widowControl/>
        <w:autoSpaceDE/>
        <w:autoSpaceDN/>
        <w:rPr>
          <w:rFonts w:eastAsia="Times New Roman" w:cs="Times New Roman"/>
          <w:sz w:val="20"/>
          <w:szCs w:val="20"/>
          <w:lang w:bidi="ar-SA"/>
        </w:rPr>
      </w:pPr>
      <w:r w:rsidRPr="00606894">
        <w:rPr>
          <w:rFonts w:eastAsia="Times New Roman" w:cs="Times New Roman"/>
          <w:b/>
          <w:bCs/>
          <w:sz w:val="20"/>
          <w:szCs w:val="20"/>
          <w:lang w:bidi="ar-SA"/>
        </w:rPr>
        <w:t>Greg Clifton</w:t>
      </w:r>
      <w:r w:rsidRPr="00606894">
        <w:rPr>
          <w:rFonts w:eastAsia="Times New Roman" w:cs="Times New Roman"/>
          <w:sz w:val="20"/>
          <w:szCs w:val="20"/>
          <w:lang w:bidi="ar-SA"/>
        </w:rPr>
        <w:t> (Accounting, College of Business rep) </w:t>
      </w:r>
      <w:hyperlink r:id="rId14" w:history="1">
        <w:r w:rsidRPr="00606894">
          <w:rPr>
            <w:rFonts w:eastAsia="Times New Roman" w:cs="Times New Roman"/>
            <w:sz w:val="20"/>
            <w:szCs w:val="20"/>
            <w:u w:val="single"/>
            <w:lang w:bidi="ar-SA"/>
          </w:rPr>
          <w:t>gclifto4@msudenver.edu</w:t>
        </w:r>
      </w:hyperlink>
    </w:p>
    <w:p w14:paraId="7B1BC167" w14:textId="215F911D" w:rsidR="00C629B8" w:rsidRPr="00606894" w:rsidRDefault="00E10F58" w:rsidP="008900FC">
      <w:pPr>
        <w:widowControl/>
        <w:autoSpaceDE/>
        <w:autoSpaceDN/>
        <w:rPr>
          <w:rFonts w:eastAsia="Times New Roman" w:cs="Times New Roman"/>
          <w:sz w:val="20"/>
          <w:szCs w:val="20"/>
          <w:lang w:bidi="ar-SA"/>
        </w:rPr>
      </w:pPr>
      <w:r w:rsidRPr="006A13EE">
        <w:rPr>
          <w:rFonts w:eastAsia="Times New Roman" w:cs="Times New Roman"/>
          <w:b/>
          <w:bCs/>
          <w:sz w:val="20"/>
          <w:szCs w:val="20"/>
          <w:highlight w:val="yellow"/>
          <w:lang w:bidi="ar-SA"/>
        </w:rPr>
        <w:t>Vacant</w:t>
      </w:r>
      <w:r w:rsidR="00C629B8" w:rsidRPr="00606894">
        <w:rPr>
          <w:rFonts w:eastAsia="Times New Roman" w:cs="Times New Roman"/>
          <w:sz w:val="20"/>
          <w:szCs w:val="20"/>
          <w:lang w:bidi="ar-SA"/>
        </w:rPr>
        <w:t> (</w:t>
      </w:r>
      <w:r w:rsidRPr="006A13EE">
        <w:rPr>
          <w:rFonts w:eastAsia="Times New Roman" w:cs="Times New Roman"/>
          <w:sz w:val="20"/>
          <w:szCs w:val="20"/>
          <w:highlight w:val="yellow"/>
          <w:lang w:bidi="ar-SA"/>
        </w:rPr>
        <w:t>X</w:t>
      </w:r>
      <w:r w:rsidR="00C629B8" w:rsidRPr="00606894">
        <w:rPr>
          <w:rFonts w:eastAsia="Times New Roman" w:cs="Times New Roman"/>
          <w:sz w:val="20"/>
          <w:szCs w:val="20"/>
          <w:lang w:bidi="ar-SA"/>
        </w:rPr>
        <w:t xml:space="preserve"> CLAS, Division of Humanities &amp; Social Sciences rep) </w:t>
      </w:r>
      <w:hyperlink r:id="rId15" w:history="1">
        <w:r w:rsidR="006A13EE" w:rsidRPr="006A13EE">
          <w:rPr>
            <w:rStyle w:val="Hyperlink"/>
            <w:rFonts w:eastAsia="Times New Roman" w:cs="Times New Roman"/>
            <w:sz w:val="20"/>
            <w:szCs w:val="20"/>
            <w:highlight w:val="yellow"/>
            <w:lang w:bidi="ar-SA"/>
          </w:rPr>
          <w:t>XX</w:t>
        </w:r>
        <w:r w:rsidR="006A13EE" w:rsidRPr="000F557C">
          <w:rPr>
            <w:rStyle w:val="Hyperlink"/>
            <w:rFonts w:eastAsia="Times New Roman" w:cs="Times New Roman"/>
            <w:sz w:val="20"/>
            <w:szCs w:val="20"/>
            <w:lang w:bidi="ar-SA"/>
          </w:rPr>
          <w:t>@msudenver.edu</w:t>
        </w:r>
      </w:hyperlink>
    </w:p>
    <w:p w14:paraId="72D78B1E" w14:textId="77777777" w:rsidR="00C629B8" w:rsidRPr="00606894" w:rsidRDefault="00C629B8" w:rsidP="008900FC">
      <w:pPr>
        <w:widowControl/>
        <w:autoSpaceDE/>
        <w:autoSpaceDN/>
        <w:rPr>
          <w:rFonts w:eastAsia="Times New Roman" w:cs="Times New Roman"/>
          <w:sz w:val="20"/>
          <w:szCs w:val="20"/>
          <w:lang w:bidi="ar-SA"/>
        </w:rPr>
      </w:pPr>
      <w:r w:rsidRPr="00606894">
        <w:rPr>
          <w:rFonts w:eastAsia="Times New Roman" w:cs="Times New Roman"/>
          <w:b/>
          <w:bCs/>
          <w:sz w:val="20"/>
          <w:szCs w:val="20"/>
          <w:lang w:bidi="ar-SA"/>
        </w:rPr>
        <w:t>Corey Sell</w:t>
      </w:r>
      <w:r w:rsidRPr="00606894">
        <w:rPr>
          <w:rFonts w:eastAsia="Times New Roman" w:cs="Times New Roman"/>
          <w:sz w:val="20"/>
          <w:szCs w:val="20"/>
          <w:lang w:bidi="ar-SA"/>
        </w:rPr>
        <w:t> (Elementary Education, School of Education rep) </w:t>
      </w:r>
      <w:hyperlink r:id="rId16" w:history="1">
        <w:r w:rsidRPr="00606894">
          <w:rPr>
            <w:rFonts w:eastAsia="Times New Roman" w:cs="Times New Roman"/>
            <w:sz w:val="20"/>
            <w:szCs w:val="20"/>
            <w:u w:val="single"/>
            <w:lang w:bidi="ar-SA"/>
          </w:rPr>
          <w:t>csell2@msudenver.edu</w:t>
        </w:r>
      </w:hyperlink>
    </w:p>
    <w:p w14:paraId="52010418" w14:textId="77777777" w:rsidR="00C629B8" w:rsidRPr="00606894" w:rsidRDefault="00C629B8" w:rsidP="000600A2">
      <w:pPr>
        <w:widowControl/>
        <w:autoSpaceDE/>
        <w:autoSpaceDN/>
        <w:rPr>
          <w:rFonts w:eastAsia="Times New Roman" w:cs="Times New Roman"/>
          <w:sz w:val="20"/>
          <w:szCs w:val="20"/>
          <w:lang w:bidi="ar-SA"/>
        </w:rPr>
      </w:pPr>
      <w:r w:rsidRPr="00606894">
        <w:rPr>
          <w:rFonts w:eastAsia="Times New Roman" w:cs="Times New Roman"/>
          <w:b/>
          <w:bCs/>
          <w:sz w:val="20"/>
          <w:szCs w:val="20"/>
          <w:lang w:bidi="ar-SA"/>
        </w:rPr>
        <w:t>Jacob Welch</w:t>
      </w:r>
      <w:r w:rsidRPr="00606894">
        <w:rPr>
          <w:rFonts w:eastAsia="Times New Roman" w:cs="Times New Roman"/>
          <w:sz w:val="20"/>
          <w:szCs w:val="20"/>
          <w:lang w:bidi="ar-SA"/>
        </w:rPr>
        <w:t> (Theatre and Dance, CLAS Division of Fine and Performing Arts rep) </w:t>
      </w:r>
      <w:hyperlink r:id="rId17" w:history="1">
        <w:r w:rsidRPr="00606894">
          <w:rPr>
            <w:rFonts w:eastAsia="Times New Roman" w:cs="Times New Roman"/>
            <w:sz w:val="20"/>
            <w:szCs w:val="20"/>
            <w:u w:val="single"/>
            <w:lang w:bidi="ar-SA"/>
          </w:rPr>
          <w:t>jwelch25@msudenver.edu</w:t>
        </w:r>
      </w:hyperlink>
    </w:p>
    <w:p w14:paraId="1AD25EFA" w14:textId="77777777" w:rsidR="000600A2" w:rsidRPr="001A1520" w:rsidRDefault="000600A2" w:rsidP="000600A2">
      <w:pPr>
        <w:widowControl/>
        <w:autoSpaceDE/>
        <w:autoSpaceDN/>
        <w:rPr>
          <w:rFonts w:eastAsia="Times New Roman" w:cs="Times New Roman"/>
          <w:lang w:bidi="ar-SA"/>
        </w:rPr>
      </w:pPr>
    </w:p>
    <w:p w14:paraId="21DA9FA8" w14:textId="77777777" w:rsidR="003111F0" w:rsidRPr="001A1520" w:rsidRDefault="003111F0" w:rsidP="003111F0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color w:val="C00000"/>
          <w:lang w:bidi="ar-SA"/>
        </w:rPr>
      </w:pPr>
      <w:r w:rsidRPr="001A1520">
        <w:rPr>
          <w:rFonts w:eastAsia="Times New Roman" w:cs="Times New Roman"/>
          <w:b/>
          <w:bCs/>
          <w:color w:val="C00000"/>
          <w:lang w:bidi="ar-SA"/>
        </w:rPr>
        <w:t>Council of Chairs and Directors Committee Representatives 23-24</w:t>
      </w:r>
    </w:p>
    <w:p w14:paraId="5B2BBB7C" w14:textId="77777777" w:rsidR="003111F0" w:rsidRPr="00B2722D" w:rsidRDefault="003111F0" w:rsidP="003111F0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b/>
          <w:bCs/>
          <w:lang w:bidi="ar-SA"/>
        </w:rPr>
      </w:pPr>
      <w:r w:rsidRPr="00B2722D">
        <w:rPr>
          <w:rFonts w:eastAsia="Times New Roman" w:cs="Times New Roman"/>
          <w:b/>
          <w:bCs/>
          <w:lang w:bidi="ar-SA"/>
        </w:rPr>
        <w:t>Student Success Launch Implementation Team</w:t>
      </w:r>
    </w:p>
    <w:p w14:paraId="37C45A84" w14:textId="77777777" w:rsidR="003111F0" w:rsidRPr="00387E48" w:rsidRDefault="003111F0" w:rsidP="003111F0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outlineLvl w:val="1"/>
        <w:rPr>
          <w:rFonts w:eastAsia="Times New Roman" w:cs="Times New Roman"/>
          <w:lang w:bidi="ar-SA"/>
        </w:rPr>
      </w:pPr>
      <w:r w:rsidRPr="00387E48">
        <w:rPr>
          <w:rFonts w:eastAsia="Times New Roman" w:cs="Times New Roman"/>
          <w:lang w:bidi="ar-SA"/>
        </w:rPr>
        <w:t>Work Groups—chair reps, shout out:</w:t>
      </w:r>
    </w:p>
    <w:p w14:paraId="02D144F6" w14:textId="77777777" w:rsidR="003111F0" w:rsidRPr="00387E48" w:rsidRDefault="003111F0" w:rsidP="003111F0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outlineLvl w:val="1"/>
        <w:rPr>
          <w:rFonts w:eastAsia="Times New Roman" w:cs="Times New Roman"/>
          <w:lang w:bidi="ar-SA"/>
        </w:rPr>
      </w:pPr>
      <w:r w:rsidRPr="00387E48">
        <w:rPr>
          <w:rFonts w:eastAsia="Times New Roman" w:cs="Times New Roman"/>
          <w:lang w:bidi="ar-SA"/>
        </w:rPr>
        <w:t>Exploratory/ Meta majors/ Undeclared: Terry Buxton &amp; Jess Retrum</w:t>
      </w:r>
    </w:p>
    <w:p w14:paraId="314F3E07" w14:textId="77777777" w:rsidR="003111F0" w:rsidRPr="00387E48" w:rsidRDefault="003111F0" w:rsidP="003111F0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outlineLvl w:val="1"/>
        <w:rPr>
          <w:rFonts w:eastAsia="Times New Roman" w:cs="Times New Roman"/>
          <w:lang w:bidi="ar-SA"/>
        </w:rPr>
      </w:pPr>
      <w:r w:rsidRPr="00387E48">
        <w:rPr>
          <w:rFonts w:eastAsia="Times New Roman" w:cs="Times New Roman"/>
          <w:lang w:bidi="ar-SA"/>
        </w:rPr>
        <w:t>Student Engagement (includes Community Hour): Sally Baalbaki-Yassine</w:t>
      </w:r>
    </w:p>
    <w:p w14:paraId="480B4FE9" w14:textId="77777777" w:rsidR="003111F0" w:rsidRPr="00387E48" w:rsidRDefault="003111F0" w:rsidP="003111F0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outlineLvl w:val="1"/>
        <w:rPr>
          <w:rFonts w:eastAsia="Times New Roman" w:cs="Times New Roman"/>
          <w:lang w:bidi="ar-SA"/>
        </w:rPr>
      </w:pPr>
      <w:r w:rsidRPr="00387E48">
        <w:rPr>
          <w:rFonts w:eastAsia="Times New Roman" w:cs="Times New Roman"/>
          <w:lang w:bidi="ar-SA"/>
        </w:rPr>
        <w:t>Change Major &amp; Withdrawals: Matt Makley &amp; Rachel Sinley</w:t>
      </w:r>
    </w:p>
    <w:p w14:paraId="6FDC49A9" w14:textId="3DC8491F" w:rsidR="003111F0" w:rsidRPr="00387E48" w:rsidRDefault="003111F0" w:rsidP="003111F0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outlineLvl w:val="1"/>
        <w:rPr>
          <w:rFonts w:eastAsia="Times New Roman" w:cs="Times New Roman"/>
          <w:lang w:bidi="ar-SA"/>
        </w:rPr>
      </w:pPr>
      <w:r w:rsidRPr="00387E48">
        <w:rPr>
          <w:rFonts w:eastAsia="Times New Roman" w:cs="Times New Roman"/>
          <w:lang w:bidi="ar-SA"/>
        </w:rPr>
        <w:t>Others? gather information, who else is representing chairs on these?</w:t>
      </w:r>
    </w:p>
    <w:p w14:paraId="7102D8E5" w14:textId="77777777" w:rsidR="003111F0" w:rsidRPr="00B2722D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b/>
          <w:bCs/>
          <w:lang w:bidi="ar-SA"/>
        </w:rPr>
      </w:pPr>
      <w:r w:rsidRPr="00B2722D">
        <w:rPr>
          <w:rFonts w:eastAsia="Times New Roman" w:cs="Times New Roman"/>
          <w:b/>
          <w:bCs/>
          <w:lang w:bidi="ar-SA"/>
        </w:rPr>
        <w:t>University Planning and Budget Advisory Council (UPBAC)</w:t>
      </w:r>
    </w:p>
    <w:p w14:paraId="1547B6D0" w14:textId="77777777" w:rsidR="003111F0" w:rsidRPr="001A1520" w:rsidRDefault="003111F0" w:rsidP="003111F0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Andrew Bonham</w:t>
      </w:r>
    </w:p>
    <w:p w14:paraId="7B3D1982" w14:textId="77777777" w:rsidR="003111F0" w:rsidRPr="001A1520" w:rsidRDefault="003111F0" w:rsidP="003111F0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Deanne Pytlinski</w:t>
      </w:r>
    </w:p>
    <w:p w14:paraId="72088928" w14:textId="77777777" w:rsidR="003111F0" w:rsidRPr="004079F8" w:rsidRDefault="003111F0" w:rsidP="003111F0">
      <w:pPr>
        <w:widowControl/>
        <w:shd w:val="clear" w:color="auto" w:fill="FFFFFF"/>
        <w:autoSpaceDE/>
        <w:autoSpaceDN/>
        <w:rPr>
          <w:rFonts w:eastAsia="Times New Roman" w:cs="Times New Roman"/>
          <w:sz w:val="16"/>
          <w:szCs w:val="16"/>
          <w:lang w:bidi="ar-SA"/>
        </w:rPr>
      </w:pPr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 xml:space="preserve">Andrew and Deanne will provide regular post meeting updates to Greg Clifton as the main Executive Committee member contact. Andrew will represent </w:t>
      </w:r>
      <w:proofErr w:type="spellStart"/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>CoCD</w:t>
      </w:r>
      <w:proofErr w:type="spellEnd"/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 xml:space="preserve"> by serving as our voting member and seek feedback from EC or all </w:t>
      </w:r>
      <w:proofErr w:type="spellStart"/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>CoCD</w:t>
      </w:r>
      <w:proofErr w:type="spellEnd"/>
      <w:r w:rsidRPr="00E17374">
        <w:rPr>
          <w:rFonts w:eastAsia="Times New Roman" w:cs="Times New Roman"/>
          <w:i/>
          <w:iCs/>
          <w:sz w:val="16"/>
          <w:szCs w:val="16"/>
          <w:lang w:bidi="ar-SA"/>
        </w:rPr>
        <w:t xml:space="preserve"> as needed.</w:t>
      </w:r>
    </w:p>
    <w:p w14:paraId="4C82CA54" w14:textId="77777777" w:rsidR="003111F0" w:rsidRPr="00B2722D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b/>
          <w:bCs/>
          <w:lang w:bidi="ar-SA"/>
        </w:rPr>
      </w:pPr>
      <w:r w:rsidRPr="00B2722D">
        <w:rPr>
          <w:rFonts w:eastAsia="Times New Roman" w:cs="Times New Roman"/>
          <w:b/>
          <w:bCs/>
          <w:lang w:bidi="ar-SA"/>
        </w:rPr>
        <w:t>Faculty Handbook Committee</w:t>
      </w:r>
    </w:p>
    <w:p w14:paraId="5098C9AA" w14:textId="35021FA3" w:rsidR="003111F0" w:rsidRPr="001A1520" w:rsidRDefault="00327567" w:rsidP="003111F0">
      <w:pPr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Corey Sell</w:t>
      </w:r>
    </w:p>
    <w:p w14:paraId="107D4DBC" w14:textId="77777777" w:rsidR="003111F0" w:rsidRPr="004079F8" w:rsidRDefault="003111F0" w:rsidP="003111F0">
      <w:pPr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Jacob Welch</w:t>
      </w:r>
    </w:p>
    <w:p w14:paraId="510FE87D" w14:textId="2A792ADB" w:rsidR="00327567" w:rsidRPr="007E0577" w:rsidRDefault="00327567" w:rsidP="00606894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b/>
          <w:bCs/>
          <w:color w:val="7030A0"/>
          <w:lang w:bidi="ar-SA"/>
        </w:rPr>
      </w:pPr>
      <w:r w:rsidRPr="007E0577">
        <w:rPr>
          <w:rFonts w:eastAsia="Times New Roman" w:cs="Times New Roman"/>
          <w:b/>
          <w:bCs/>
          <w:color w:val="7030A0"/>
          <w:lang w:bidi="ar-SA"/>
        </w:rPr>
        <w:t>Timing for Handbook Proposals:</w:t>
      </w:r>
    </w:p>
    <w:p w14:paraId="44530217" w14:textId="77777777" w:rsidR="007E0577" w:rsidRPr="007E0577" w:rsidRDefault="007E0577" w:rsidP="007E0577">
      <w:pPr>
        <w:widowControl/>
        <w:shd w:val="clear" w:color="auto" w:fill="FFFFFF"/>
        <w:autoSpaceDE/>
        <w:autoSpaceDN/>
        <w:ind w:left="450" w:hanging="90"/>
        <w:outlineLvl w:val="2"/>
        <w:rPr>
          <w:rFonts w:eastAsia="Times New Roman" w:cs="Times New Roman"/>
          <w:color w:val="7030A0"/>
          <w:lang w:bidi="ar-SA"/>
        </w:rPr>
      </w:pPr>
      <w:r w:rsidRPr="007E0577">
        <w:rPr>
          <w:rFonts w:eastAsia="Times New Roman" w:cs="Times New Roman"/>
          <w:color w:val="7030A0"/>
          <w:lang w:bidi="ar-SA"/>
        </w:rPr>
        <w:t>•</w:t>
      </w:r>
      <w:r w:rsidRPr="007E0577">
        <w:rPr>
          <w:rFonts w:eastAsia="Times New Roman" w:cs="Times New Roman"/>
          <w:color w:val="7030A0"/>
          <w:lang w:bidi="ar-SA"/>
        </w:rPr>
        <w:tab/>
        <w:t>Friday, March 8, 2024 – Final Version of Change Proposals due from Sponsor to FEH Committee</w:t>
      </w:r>
    </w:p>
    <w:p w14:paraId="3F840BAA" w14:textId="50C97092" w:rsidR="007E0577" w:rsidRPr="007E0577" w:rsidRDefault="007E0577" w:rsidP="007E0577">
      <w:pPr>
        <w:widowControl/>
        <w:shd w:val="clear" w:color="auto" w:fill="FFFFFF"/>
        <w:autoSpaceDE/>
        <w:autoSpaceDN/>
        <w:ind w:left="450" w:hanging="90"/>
        <w:outlineLvl w:val="2"/>
        <w:rPr>
          <w:rFonts w:eastAsia="Times New Roman" w:cs="Times New Roman"/>
          <w:color w:val="7030A0"/>
          <w:lang w:bidi="ar-SA"/>
        </w:rPr>
      </w:pPr>
      <w:r w:rsidRPr="007E0577">
        <w:rPr>
          <w:rFonts w:eastAsia="Times New Roman" w:cs="Times New Roman"/>
          <w:color w:val="7030A0"/>
          <w:lang w:bidi="ar-SA"/>
        </w:rPr>
        <w:t>•</w:t>
      </w:r>
      <w:r w:rsidRPr="007E0577">
        <w:rPr>
          <w:rFonts w:eastAsia="Times New Roman" w:cs="Times New Roman"/>
          <w:color w:val="7030A0"/>
          <w:lang w:bidi="ar-SA"/>
        </w:rPr>
        <w:tab/>
        <w:t>Friday, April 26, 2024 – Final Votes on Proposed Changes Due from Sponsor and/or Constituent Groups to FEH Committee</w:t>
      </w:r>
      <w:r w:rsidR="007B4897">
        <w:rPr>
          <w:rFonts w:eastAsia="Times New Roman" w:cs="Times New Roman"/>
          <w:color w:val="7030A0"/>
          <w:lang w:bidi="ar-SA"/>
        </w:rPr>
        <w:t xml:space="preserve"> </w:t>
      </w:r>
      <w:r w:rsidR="007B4897" w:rsidRPr="007B4897">
        <w:rPr>
          <w:rFonts w:eastAsia="Times New Roman" w:cs="Times New Roman"/>
          <w:b/>
          <w:bCs/>
          <w:color w:val="7030A0"/>
          <w:highlight w:val="yellow"/>
          <w:lang w:bidi="ar-SA"/>
        </w:rPr>
        <w:t>(</w:t>
      </w:r>
      <w:r w:rsidR="007B4897">
        <w:rPr>
          <w:rFonts w:eastAsia="Times New Roman" w:cs="Times New Roman"/>
          <w:b/>
          <w:bCs/>
          <w:color w:val="7030A0"/>
          <w:highlight w:val="yellow"/>
          <w:lang w:bidi="ar-SA"/>
        </w:rPr>
        <w:t xml:space="preserve">this means </w:t>
      </w:r>
      <w:proofErr w:type="spellStart"/>
      <w:r w:rsidR="007B4897" w:rsidRPr="007B4897">
        <w:rPr>
          <w:rFonts w:eastAsia="Times New Roman" w:cs="Times New Roman"/>
          <w:b/>
          <w:bCs/>
          <w:color w:val="7030A0"/>
          <w:highlight w:val="yellow"/>
          <w:lang w:bidi="ar-SA"/>
        </w:rPr>
        <w:t>CoCD</w:t>
      </w:r>
      <w:proofErr w:type="spellEnd"/>
      <w:r w:rsidR="007B4897" w:rsidRPr="007B4897">
        <w:rPr>
          <w:rFonts w:eastAsia="Times New Roman" w:cs="Times New Roman"/>
          <w:b/>
          <w:bCs/>
          <w:color w:val="7030A0"/>
          <w:highlight w:val="yellow"/>
          <w:lang w:bidi="ar-SA"/>
        </w:rPr>
        <w:t xml:space="preserve"> must vote</w:t>
      </w:r>
      <w:r w:rsidR="007B4897">
        <w:rPr>
          <w:rFonts w:eastAsia="Times New Roman" w:cs="Times New Roman"/>
          <w:b/>
          <w:bCs/>
          <w:color w:val="7030A0"/>
          <w:highlight w:val="yellow"/>
          <w:lang w:bidi="ar-SA"/>
        </w:rPr>
        <w:t xml:space="preserve"> &amp; give direction to Jacob and Corey</w:t>
      </w:r>
      <w:r w:rsidR="007B4897" w:rsidRPr="007B4897">
        <w:rPr>
          <w:rFonts w:eastAsia="Times New Roman" w:cs="Times New Roman"/>
          <w:b/>
          <w:bCs/>
          <w:color w:val="7030A0"/>
          <w:highlight w:val="yellow"/>
          <w:lang w:bidi="ar-SA"/>
        </w:rPr>
        <w:t xml:space="preserve"> at April meeting</w:t>
      </w:r>
      <w:r w:rsidR="007B4897">
        <w:rPr>
          <w:rFonts w:eastAsia="Times New Roman" w:cs="Times New Roman"/>
          <w:b/>
          <w:bCs/>
          <w:color w:val="7030A0"/>
          <w:highlight w:val="yellow"/>
          <w:lang w:bidi="ar-SA"/>
        </w:rPr>
        <w:t xml:space="preserve"> or virtually</w:t>
      </w:r>
      <w:r w:rsidR="007B4897" w:rsidRPr="007B4897">
        <w:rPr>
          <w:rFonts w:eastAsia="Times New Roman" w:cs="Times New Roman"/>
          <w:b/>
          <w:bCs/>
          <w:color w:val="7030A0"/>
          <w:highlight w:val="yellow"/>
          <w:lang w:bidi="ar-SA"/>
        </w:rPr>
        <w:t>!)</w:t>
      </w:r>
    </w:p>
    <w:p w14:paraId="47C05465" w14:textId="77777777" w:rsidR="007E0577" w:rsidRPr="007E0577" w:rsidRDefault="007E0577" w:rsidP="007E0577">
      <w:pPr>
        <w:widowControl/>
        <w:shd w:val="clear" w:color="auto" w:fill="FFFFFF"/>
        <w:autoSpaceDE/>
        <w:autoSpaceDN/>
        <w:ind w:left="450" w:hanging="90"/>
        <w:outlineLvl w:val="2"/>
        <w:rPr>
          <w:rFonts w:eastAsia="Times New Roman" w:cs="Times New Roman"/>
          <w:color w:val="7030A0"/>
          <w:lang w:bidi="ar-SA"/>
        </w:rPr>
      </w:pPr>
      <w:r w:rsidRPr="007E0577">
        <w:rPr>
          <w:rFonts w:eastAsia="Times New Roman" w:cs="Times New Roman"/>
          <w:color w:val="7030A0"/>
          <w:lang w:bidi="ar-SA"/>
        </w:rPr>
        <w:t>•</w:t>
      </w:r>
      <w:r w:rsidRPr="007E0577">
        <w:rPr>
          <w:rFonts w:eastAsia="Times New Roman" w:cs="Times New Roman"/>
          <w:color w:val="7030A0"/>
          <w:lang w:bidi="ar-SA"/>
        </w:rPr>
        <w:tab/>
        <w:t>Friday, May 31, 2024 – Recommendations and Final Language Change Proposals Reported to President</w:t>
      </w:r>
    </w:p>
    <w:p w14:paraId="38728627" w14:textId="77777777" w:rsidR="007E0577" w:rsidRPr="007E0577" w:rsidRDefault="007E0577" w:rsidP="007E0577">
      <w:pPr>
        <w:widowControl/>
        <w:shd w:val="clear" w:color="auto" w:fill="FFFFFF"/>
        <w:autoSpaceDE/>
        <w:autoSpaceDN/>
        <w:ind w:left="450" w:hanging="90"/>
        <w:outlineLvl w:val="2"/>
        <w:rPr>
          <w:rFonts w:eastAsia="Times New Roman" w:cs="Times New Roman"/>
          <w:color w:val="7030A0"/>
          <w:lang w:bidi="ar-SA"/>
        </w:rPr>
      </w:pPr>
      <w:r w:rsidRPr="007E0577">
        <w:rPr>
          <w:rFonts w:eastAsia="Times New Roman" w:cs="Times New Roman"/>
          <w:color w:val="7030A0"/>
          <w:lang w:bidi="ar-SA"/>
        </w:rPr>
        <w:t>•</w:t>
      </w:r>
      <w:r w:rsidRPr="007E0577">
        <w:rPr>
          <w:rFonts w:eastAsia="Times New Roman" w:cs="Times New Roman"/>
          <w:color w:val="7030A0"/>
          <w:lang w:bidi="ar-SA"/>
        </w:rPr>
        <w:tab/>
        <w:t>Friday, June 21, 2024 – FEH Change Proposal Decisions Finalized by President</w:t>
      </w:r>
    </w:p>
    <w:p w14:paraId="61BE1BD1" w14:textId="1C914962" w:rsidR="00327567" w:rsidRPr="007E0577" w:rsidRDefault="007E0577" w:rsidP="007E0577">
      <w:pPr>
        <w:widowControl/>
        <w:shd w:val="clear" w:color="auto" w:fill="FFFFFF"/>
        <w:autoSpaceDE/>
        <w:autoSpaceDN/>
        <w:ind w:left="450" w:hanging="90"/>
        <w:outlineLvl w:val="2"/>
        <w:rPr>
          <w:rFonts w:eastAsia="Times New Roman" w:cs="Times New Roman"/>
          <w:color w:val="7030A0"/>
          <w:lang w:bidi="ar-SA"/>
        </w:rPr>
      </w:pPr>
      <w:r w:rsidRPr="007E0577">
        <w:rPr>
          <w:rFonts w:eastAsia="Times New Roman" w:cs="Times New Roman"/>
          <w:color w:val="7030A0"/>
          <w:lang w:bidi="ar-SA"/>
        </w:rPr>
        <w:t>•</w:t>
      </w:r>
      <w:r w:rsidRPr="007E0577">
        <w:rPr>
          <w:rFonts w:eastAsia="Times New Roman" w:cs="Times New Roman"/>
          <w:color w:val="7030A0"/>
          <w:lang w:bidi="ar-SA"/>
        </w:rPr>
        <w:tab/>
        <w:t>Monday, July 1, 2024 – FEH for Next Academic Year Finalized and Posted by Office of Faculty Affairs</w:t>
      </w:r>
    </w:p>
    <w:p w14:paraId="23FF3491" w14:textId="77777777" w:rsidR="00327567" w:rsidRDefault="00327567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</w:p>
    <w:p w14:paraId="321BEA02" w14:textId="6A56EE41" w:rsidR="003111F0" w:rsidRPr="00B2722D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b/>
          <w:bCs/>
          <w:lang w:bidi="ar-SA"/>
        </w:rPr>
      </w:pPr>
      <w:r w:rsidRPr="00B2722D">
        <w:rPr>
          <w:rFonts w:eastAsia="Times New Roman" w:cs="Times New Roman"/>
          <w:b/>
          <w:bCs/>
          <w:lang w:bidi="ar-SA"/>
        </w:rPr>
        <w:t>University Policy Advisory Committee</w:t>
      </w:r>
    </w:p>
    <w:p w14:paraId="73ED17DB" w14:textId="77777777" w:rsidR="003111F0" w:rsidRPr="004079F8" w:rsidRDefault="003111F0" w:rsidP="003111F0">
      <w:pPr>
        <w:widowControl/>
        <w:numPr>
          <w:ilvl w:val="0"/>
          <w:numId w:val="7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Jacob Welch</w:t>
      </w:r>
    </w:p>
    <w:p w14:paraId="69B9112F" w14:textId="77777777" w:rsidR="003111F0" w:rsidRPr="00B2722D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b/>
          <w:bCs/>
          <w:lang w:bidi="ar-SA"/>
        </w:rPr>
      </w:pPr>
      <w:r w:rsidRPr="00B2722D">
        <w:rPr>
          <w:rFonts w:eastAsia="Times New Roman" w:cs="Times New Roman"/>
          <w:b/>
          <w:bCs/>
          <w:lang w:bidi="ar-SA"/>
        </w:rPr>
        <w:t>Faculty Senate Academic Policies Committee</w:t>
      </w:r>
    </w:p>
    <w:p w14:paraId="7BD5362D" w14:textId="77777777" w:rsidR="003111F0" w:rsidRPr="004079F8" w:rsidRDefault="003111F0" w:rsidP="003111F0">
      <w:pPr>
        <w:widowControl/>
        <w:numPr>
          <w:ilvl w:val="0"/>
          <w:numId w:val="8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Chris Jennings</w:t>
      </w:r>
    </w:p>
    <w:p w14:paraId="3D8C5116" w14:textId="77777777" w:rsidR="003111F0" w:rsidRPr="00B2722D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b/>
          <w:bCs/>
          <w:lang w:bidi="ar-SA"/>
        </w:rPr>
      </w:pPr>
      <w:r w:rsidRPr="00B2722D">
        <w:rPr>
          <w:rFonts w:eastAsia="Times New Roman" w:cs="Times New Roman"/>
          <w:b/>
          <w:bCs/>
          <w:lang w:bidi="ar-SA"/>
        </w:rPr>
        <w:t>Data Integrity Governance Team (</w:t>
      </w:r>
      <w:proofErr w:type="spellStart"/>
      <w:r w:rsidRPr="00B2722D">
        <w:rPr>
          <w:rFonts w:eastAsia="Times New Roman" w:cs="Times New Roman"/>
          <w:b/>
          <w:bCs/>
          <w:lang w:bidi="ar-SA"/>
        </w:rPr>
        <w:t>DIGiT</w:t>
      </w:r>
      <w:proofErr w:type="spellEnd"/>
      <w:r w:rsidRPr="00B2722D">
        <w:rPr>
          <w:rFonts w:eastAsia="Times New Roman" w:cs="Times New Roman"/>
          <w:b/>
          <w:bCs/>
          <w:lang w:bidi="ar-SA"/>
        </w:rPr>
        <w:t>)</w:t>
      </w:r>
    </w:p>
    <w:p w14:paraId="4B0F92D5" w14:textId="77777777" w:rsidR="003111F0" w:rsidRPr="004079F8" w:rsidRDefault="003111F0" w:rsidP="003111F0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Andrew Bonham</w:t>
      </w:r>
    </w:p>
    <w:p w14:paraId="2F80C70D" w14:textId="77777777" w:rsidR="003111F0" w:rsidRPr="00B2722D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b/>
          <w:bCs/>
          <w:lang w:bidi="ar-SA"/>
        </w:rPr>
      </w:pPr>
      <w:r w:rsidRPr="00B2722D">
        <w:rPr>
          <w:rFonts w:eastAsia="Times New Roman" w:cs="Times New Roman"/>
          <w:b/>
          <w:bCs/>
          <w:lang w:bidi="ar-SA"/>
        </w:rPr>
        <w:t>Faculty Diversity Task Force</w:t>
      </w:r>
    </w:p>
    <w:p w14:paraId="7A61171C" w14:textId="4CB8525E" w:rsidR="003111F0" w:rsidRPr="004079F8" w:rsidRDefault="003111F0" w:rsidP="003111F0">
      <w:pPr>
        <w:widowControl/>
        <w:numPr>
          <w:ilvl w:val="0"/>
          <w:numId w:val="10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Katia Campbell</w:t>
      </w:r>
      <w:r w:rsidR="00B2722D">
        <w:rPr>
          <w:rFonts w:eastAsia="Times New Roman" w:cs="Times New Roman"/>
          <w:lang w:bidi="ar-SA"/>
        </w:rPr>
        <w:t xml:space="preserve"> </w:t>
      </w:r>
      <w:r w:rsidR="004B7107">
        <w:rPr>
          <w:rFonts w:eastAsia="Times New Roman" w:cs="Times New Roman"/>
          <w:lang w:bidi="ar-SA"/>
        </w:rPr>
        <w:t xml:space="preserve">&amp; </w:t>
      </w:r>
      <w:proofErr w:type="spellStart"/>
      <w:r w:rsidR="004B7107">
        <w:rPr>
          <w:rFonts w:eastAsia="Times New Roman" w:cs="Times New Roman"/>
          <w:lang w:bidi="ar-SA"/>
        </w:rPr>
        <w:t>Chalane</w:t>
      </w:r>
      <w:proofErr w:type="spellEnd"/>
      <w:r w:rsidR="004B7107">
        <w:rPr>
          <w:rFonts w:eastAsia="Times New Roman" w:cs="Times New Roman"/>
          <w:lang w:bidi="ar-SA"/>
        </w:rPr>
        <w:t xml:space="preserve"> </w:t>
      </w:r>
      <w:proofErr w:type="spellStart"/>
      <w:r w:rsidR="004B7107">
        <w:rPr>
          <w:rFonts w:eastAsia="Times New Roman" w:cs="Times New Roman"/>
          <w:lang w:bidi="ar-SA"/>
        </w:rPr>
        <w:t>LaChuga</w:t>
      </w:r>
      <w:proofErr w:type="spellEnd"/>
    </w:p>
    <w:p w14:paraId="79C081C2" w14:textId="77777777" w:rsidR="003111F0" w:rsidRPr="001A1520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Transfer Pathways Committee</w:t>
      </w:r>
    </w:p>
    <w:p w14:paraId="693EE197" w14:textId="77777777" w:rsidR="003111F0" w:rsidRPr="004079F8" w:rsidRDefault="003111F0" w:rsidP="003111F0">
      <w:pPr>
        <w:widowControl/>
        <w:numPr>
          <w:ilvl w:val="0"/>
          <w:numId w:val="11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Vacant</w:t>
      </w:r>
    </w:p>
    <w:p w14:paraId="2C615046" w14:textId="77777777" w:rsidR="003111F0" w:rsidRPr="001A1520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Graduate Council</w:t>
      </w:r>
    </w:p>
    <w:p w14:paraId="2C514EEB" w14:textId="77777777" w:rsidR="003111F0" w:rsidRPr="004079F8" w:rsidRDefault="003111F0" w:rsidP="003111F0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Andreas Mueller</w:t>
      </w:r>
    </w:p>
    <w:p w14:paraId="464D5DC5" w14:textId="77777777" w:rsidR="003111F0" w:rsidRPr="001A1520" w:rsidRDefault="003111F0" w:rsidP="003111F0">
      <w:pPr>
        <w:widowControl/>
        <w:shd w:val="clear" w:color="auto" w:fill="FFFFFF"/>
        <w:autoSpaceDE/>
        <w:autoSpaceDN/>
        <w:outlineLvl w:val="2"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Veteran Military Advisory Council</w:t>
      </w:r>
    </w:p>
    <w:p w14:paraId="21132496" w14:textId="77777777" w:rsidR="003111F0" w:rsidRPr="001A1520" w:rsidRDefault="003111F0" w:rsidP="003111F0">
      <w:pPr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Rachel Sinley</w:t>
      </w:r>
    </w:p>
    <w:p w14:paraId="766F560C" w14:textId="77777777" w:rsidR="003111F0" w:rsidRPr="001A1520" w:rsidRDefault="003111F0" w:rsidP="003111F0">
      <w:pPr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 w:cs="Times New Roman"/>
          <w:lang w:bidi="ar-SA"/>
        </w:rPr>
      </w:pPr>
      <w:r w:rsidRPr="001A1520">
        <w:rPr>
          <w:rFonts w:eastAsia="Times New Roman" w:cs="Times New Roman"/>
          <w:lang w:bidi="ar-SA"/>
        </w:rPr>
        <w:t>Eric Olsen</w:t>
      </w:r>
    </w:p>
    <w:p w14:paraId="2844F61C" w14:textId="77777777" w:rsidR="003111F0" w:rsidRPr="000600A2" w:rsidRDefault="003111F0" w:rsidP="003111F0">
      <w:pPr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1A1520">
        <w:rPr>
          <w:rFonts w:eastAsia="Times New Roman" w:cs="Times New Roman"/>
          <w:lang w:bidi="ar-SA"/>
        </w:rPr>
        <w:t>Chris Jennings</w:t>
      </w:r>
    </w:p>
    <w:p w14:paraId="78A24B70" w14:textId="77777777" w:rsidR="003111F0" w:rsidRPr="00C629B8" w:rsidRDefault="003111F0" w:rsidP="003111F0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14:paraId="734C952B" w14:textId="77777777" w:rsidR="000600A2" w:rsidRPr="00C629B8" w:rsidRDefault="000600A2" w:rsidP="003111F0">
      <w:pPr>
        <w:widowControl/>
        <w:shd w:val="clear" w:color="auto" w:fill="FFFFFF"/>
        <w:autoSpaceDE/>
        <w:autoSpaceDN/>
        <w:outlineLvl w:val="1"/>
        <w:rPr>
          <w:rFonts w:eastAsia="Times New Roman" w:cs="Times New Roman"/>
          <w:sz w:val="24"/>
          <w:szCs w:val="24"/>
          <w:lang w:bidi="ar-SA"/>
        </w:rPr>
      </w:pPr>
    </w:p>
    <w:sectPr w:rsidR="000600A2" w:rsidRPr="00C629B8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E5F"/>
    <w:multiLevelType w:val="multilevel"/>
    <w:tmpl w:val="4384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20F39"/>
    <w:multiLevelType w:val="hybridMultilevel"/>
    <w:tmpl w:val="60B2E33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2D4A25A3"/>
    <w:multiLevelType w:val="multilevel"/>
    <w:tmpl w:val="20EA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A7329"/>
    <w:multiLevelType w:val="multilevel"/>
    <w:tmpl w:val="828E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42A4F"/>
    <w:multiLevelType w:val="hybridMultilevel"/>
    <w:tmpl w:val="14660F74"/>
    <w:lvl w:ilvl="0" w:tplc="0ABE5834">
      <w:numFmt w:val="bullet"/>
      <w:lvlText w:val="-"/>
      <w:lvlJc w:val="left"/>
      <w:pPr>
        <w:ind w:left="1080" w:hanging="360"/>
      </w:pPr>
      <w:rPr>
        <w:rFonts w:ascii="Gill Sans MT" w:eastAsia="Gill Sans MT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035942"/>
    <w:multiLevelType w:val="multilevel"/>
    <w:tmpl w:val="DE6A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FB3D6E"/>
    <w:multiLevelType w:val="hybridMultilevel"/>
    <w:tmpl w:val="D0C47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CE612A"/>
    <w:multiLevelType w:val="multilevel"/>
    <w:tmpl w:val="9790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F62BBE"/>
    <w:multiLevelType w:val="multilevel"/>
    <w:tmpl w:val="91EA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1C3FC7"/>
    <w:multiLevelType w:val="hybridMultilevel"/>
    <w:tmpl w:val="DEF4D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0D4C10"/>
    <w:multiLevelType w:val="multilevel"/>
    <w:tmpl w:val="8EB6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503866"/>
    <w:multiLevelType w:val="hybridMultilevel"/>
    <w:tmpl w:val="D2103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5B7744"/>
    <w:multiLevelType w:val="multilevel"/>
    <w:tmpl w:val="66B2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B1790"/>
    <w:multiLevelType w:val="multilevel"/>
    <w:tmpl w:val="6D0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E3347A"/>
    <w:multiLevelType w:val="hybridMultilevel"/>
    <w:tmpl w:val="DD10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C442B"/>
    <w:multiLevelType w:val="hybridMultilevel"/>
    <w:tmpl w:val="D21A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374245">
    <w:abstractNumId w:val="4"/>
  </w:num>
  <w:num w:numId="2" w16cid:durableId="1034235211">
    <w:abstractNumId w:val="5"/>
  </w:num>
  <w:num w:numId="3" w16cid:durableId="1028217076">
    <w:abstractNumId w:val="6"/>
  </w:num>
  <w:num w:numId="4" w16cid:durableId="1271664756">
    <w:abstractNumId w:val="11"/>
  </w:num>
  <w:num w:numId="5" w16cid:durableId="1161509274">
    <w:abstractNumId w:val="7"/>
  </w:num>
  <w:num w:numId="6" w16cid:durableId="170533736">
    <w:abstractNumId w:val="0"/>
  </w:num>
  <w:num w:numId="7" w16cid:durableId="282082941">
    <w:abstractNumId w:val="8"/>
  </w:num>
  <w:num w:numId="8" w16cid:durableId="1890334627">
    <w:abstractNumId w:val="10"/>
  </w:num>
  <w:num w:numId="9" w16cid:durableId="359742429">
    <w:abstractNumId w:val="12"/>
  </w:num>
  <w:num w:numId="10" w16cid:durableId="1514879494">
    <w:abstractNumId w:val="13"/>
  </w:num>
  <w:num w:numId="11" w16cid:durableId="941374699">
    <w:abstractNumId w:val="2"/>
  </w:num>
  <w:num w:numId="12" w16cid:durableId="1427381632">
    <w:abstractNumId w:val="3"/>
  </w:num>
  <w:num w:numId="13" w16cid:durableId="195890812">
    <w:abstractNumId w:val="9"/>
  </w:num>
  <w:num w:numId="14" w16cid:durableId="1393894067">
    <w:abstractNumId w:val="15"/>
  </w:num>
  <w:num w:numId="15" w16cid:durableId="1568492706">
    <w:abstractNumId w:val="1"/>
  </w:num>
  <w:num w:numId="16" w16cid:durableId="388261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28"/>
    <w:rsid w:val="00000225"/>
    <w:rsid w:val="00014707"/>
    <w:rsid w:val="0003103F"/>
    <w:rsid w:val="00041870"/>
    <w:rsid w:val="000500D5"/>
    <w:rsid w:val="00052A7C"/>
    <w:rsid w:val="00053016"/>
    <w:rsid w:val="0005349F"/>
    <w:rsid w:val="0005792A"/>
    <w:rsid w:val="00057FA1"/>
    <w:rsid w:val="000600A2"/>
    <w:rsid w:val="0007245F"/>
    <w:rsid w:val="000801B8"/>
    <w:rsid w:val="00084DE5"/>
    <w:rsid w:val="00087CE1"/>
    <w:rsid w:val="00090A55"/>
    <w:rsid w:val="000B1EAE"/>
    <w:rsid w:val="000B22A5"/>
    <w:rsid w:val="000B68BD"/>
    <w:rsid w:val="000C1A83"/>
    <w:rsid w:val="000D73E3"/>
    <w:rsid w:val="000E0742"/>
    <w:rsid w:val="000F0889"/>
    <w:rsid w:val="00104133"/>
    <w:rsid w:val="00114414"/>
    <w:rsid w:val="00135FB5"/>
    <w:rsid w:val="00164327"/>
    <w:rsid w:val="00181679"/>
    <w:rsid w:val="00186F7B"/>
    <w:rsid w:val="00197EEA"/>
    <w:rsid w:val="001A1520"/>
    <w:rsid w:val="001A3FB5"/>
    <w:rsid w:val="001A4B1A"/>
    <w:rsid w:val="001B1DC6"/>
    <w:rsid w:val="001B6781"/>
    <w:rsid w:val="001B7EAA"/>
    <w:rsid w:val="001D1E59"/>
    <w:rsid w:val="00211226"/>
    <w:rsid w:val="002172B6"/>
    <w:rsid w:val="002256B3"/>
    <w:rsid w:val="00237631"/>
    <w:rsid w:val="00237EE6"/>
    <w:rsid w:val="00240B68"/>
    <w:rsid w:val="00244189"/>
    <w:rsid w:val="00255F2E"/>
    <w:rsid w:val="002648A2"/>
    <w:rsid w:val="0026506D"/>
    <w:rsid w:val="00271A5B"/>
    <w:rsid w:val="00281055"/>
    <w:rsid w:val="0028120A"/>
    <w:rsid w:val="002849E4"/>
    <w:rsid w:val="002A230D"/>
    <w:rsid w:val="002B6127"/>
    <w:rsid w:val="002C0644"/>
    <w:rsid w:val="002C35EC"/>
    <w:rsid w:val="002E7130"/>
    <w:rsid w:val="002F7872"/>
    <w:rsid w:val="00303294"/>
    <w:rsid w:val="003111F0"/>
    <w:rsid w:val="00311A4C"/>
    <w:rsid w:val="00315FA6"/>
    <w:rsid w:val="00317517"/>
    <w:rsid w:val="00320AB5"/>
    <w:rsid w:val="0032201C"/>
    <w:rsid w:val="0032642F"/>
    <w:rsid w:val="00327567"/>
    <w:rsid w:val="00334884"/>
    <w:rsid w:val="00335702"/>
    <w:rsid w:val="00342620"/>
    <w:rsid w:val="00343EDC"/>
    <w:rsid w:val="00365B6A"/>
    <w:rsid w:val="00371187"/>
    <w:rsid w:val="00374A15"/>
    <w:rsid w:val="003855D9"/>
    <w:rsid w:val="003873CE"/>
    <w:rsid w:val="00387E48"/>
    <w:rsid w:val="003A502E"/>
    <w:rsid w:val="003B2070"/>
    <w:rsid w:val="003B26E7"/>
    <w:rsid w:val="003B58DC"/>
    <w:rsid w:val="003D1071"/>
    <w:rsid w:val="003E61D4"/>
    <w:rsid w:val="003F1FAD"/>
    <w:rsid w:val="004179D6"/>
    <w:rsid w:val="00461C2F"/>
    <w:rsid w:val="004637AF"/>
    <w:rsid w:val="004652C1"/>
    <w:rsid w:val="004672D1"/>
    <w:rsid w:val="00480E30"/>
    <w:rsid w:val="0048219E"/>
    <w:rsid w:val="00483513"/>
    <w:rsid w:val="004869CF"/>
    <w:rsid w:val="00487FA4"/>
    <w:rsid w:val="004928D2"/>
    <w:rsid w:val="004B2728"/>
    <w:rsid w:val="004B6755"/>
    <w:rsid w:val="004B7107"/>
    <w:rsid w:val="004C325B"/>
    <w:rsid w:val="004C4B4A"/>
    <w:rsid w:val="004F5253"/>
    <w:rsid w:val="00501D1A"/>
    <w:rsid w:val="00505332"/>
    <w:rsid w:val="005054A5"/>
    <w:rsid w:val="00507959"/>
    <w:rsid w:val="005237EE"/>
    <w:rsid w:val="00552C6E"/>
    <w:rsid w:val="00570776"/>
    <w:rsid w:val="00572E08"/>
    <w:rsid w:val="00584F28"/>
    <w:rsid w:val="00591738"/>
    <w:rsid w:val="00592856"/>
    <w:rsid w:val="0059559A"/>
    <w:rsid w:val="005A3DC3"/>
    <w:rsid w:val="005A518C"/>
    <w:rsid w:val="005B362F"/>
    <w:rsid w:val="005C5488"/>
    <w:rsid w:val="005D05D7"/>
    <w:rsid w:val="005D663B"/>
    <w:rsid w:val="005E3279"/>
    <w:rsid w:val="005F2BAE"/>
    <w:rsid w:val="00606894"/>
    <w:rsid w:val="00612D95"/>
    <w:rsid w:val="00614116"/>
    <w:rsid w:val="00617902"/>
    <w:rsid w:val="00625A8E"/>
    <w:rsid w:val="00627D2B"/>
    <w:rsid w:val="00636CA8"/>
    <w:rsid w:val="006403B7"/>
    <w:rsid w:val="0065208C"/>
    <w:rsid w:val="006532CC"/>
    <w:rsid w:val="006573EC"/>
    <w:rsid w:val="00675592"/>
    <w:rsid w:val="00675CC5"/>
    <w:rsid w:val="00676BCA"/>
    <w:rsid w:val="00685933"/>
    <w:rsid w:val="006A13EE"/>
    <w:rsid w:val="006A2585"/>
    <w:rsid w:val="006B0BAE"/>
    <w:rsid w:val="006C1940"/>
    <w:rsid w:val="006E100B"/>
    <w:rsid w:val="006F6324"/>
    <w:rsid w:val="00703D49"/>
    <w:rsid w:val="007072C4"/>
    <w:rsid w:val="007576BD"/>
    <w:rsid w:val="0076347B"/>
    <w:rsid w:val="00771A9C"/>
    <w:rsid w:val="00773785"/>
    <w:rsid w:val="00773FE5"/>
    <w:rsid w:val="00776EE8"/>
    <w:rsid w:val="007772E3"/>
    <w:rsid w:val="00794D66"/>
    <w:rsid w:val="007A38ED"/>
    <w:rsid w:val="007B4897"/>
    <w:rsid w:val="007C103B"/>
    <w:rsid w:val="007D6A5C"/>
    <w:rsid w:val="007E0577"/>
    <w:rsid w:val="007F0670"/>
    <w:rsid w:val="007F17A3"/>
    <w:rsid w:val="00807F6D"/>
    <w:rsid w:val="008249E7"/>
    <w:rsid w:val="00826471"/>
    <w:rsid w:val="00837FF9"/>
    <w:rsid w:val="00850D79"/>
    <w:rsid w:val="00851DB9"/>
    <w:rsid w:val="0087259B"/>
    <w:rsid w:val="008900FC"/>
    <w:rsid w:val="0089396F"/>
    <w:rsid w:val="008A24A9"/>
    <w:rsid w:val="008A45EA"/>
    <w:rsid w:val="008B05C3"/>
    <w:rsid w:val="008C0A8C"/>
    <w:rsid w:val="008C0E8F"/>
    <w:rsid w:val="008E4FA5"/>
    <w:rsid w:val="0091393D"/>
    <w:rsid w:val="00914B02"/>
    <w:rsid w:val="0092337B"/>
    <w:rsid w:val="00935C2F"/>
    <w:rsid w:val="009400BE"/>
    <w:rsid w:val="00942ED3"/>
    <w:rsid w:val="00967734"/>
    <w:rsid w:val="0098599F"/>
    <w:rsid w:val="009A14ED"/>
    <w:rsid w:val="009B6AA4"/>
    <w:rsid w:val="009B7F68"/>
    <w:rsid w:val="009D4CFD"/>
    <w:rsid w:val="009E6345"/>
    <w:rsid w:val="009F28E5"/>
    <w:rsid w:val="00A04F86"/>
    <w:rsid w:val="00A30F4F"/>
    <w:rsid w:val="00A36371"/>
    <w:rsid w:val="00A36525"/>
    <w:rsid w:val="00A4430C"/>
    <w:rsid w:val="00A65F46"/>
    <w:rsid w:val="00A73F53"/>
    <w:rsid w:val="00A84428"/>
    <w:rsid w:val="00A87522"/>
    <w:rsid w:val="00AB14A3"/>
    <w:rsid w:val="00AC16E1"/>
    <w:rsid w:val="00AC17CF"/>
    <w:rsid w:val="00AC795A"/>
    <w:rsid w:val="00AD264C"/>
    <w:rsid w:val="00AE6290"/>
    <w:rsid w:val="00B007A8"/>
    <w:rsid w:val="00B07C10"/>
    <w:rsid w:val="00B1401B"/>
    <w:rsid w:val="00B2722D"/>
    <w:rsid w:val="00B32CFF"/>
    <w:rsid w:val="00B361A3"/>
    <w:rsid w:val="00B40395"/>
    <w:rsid w:val="00B42F36"/>
    <w:rsid w:val="00B4446F"/>
    <w:rsid w:val="00B5171C"/>
    <w:rsid w:val="00B548DC"/>
    <w:rsid w:val="00B842C4"/>
    <w:rsid w:val="00B85BCC"/>
    <w:rsid w:val="00B91DB1"/>
    <w:rsid w:val="00B92679"/>
    <w:rsid w:val="00BA170C"/>
    <w:rsid w:val="00BA6D8C"/>
    <w:rsid w:val="00BD1732"/>
    <w:rsid w:val="00BD4340"/>
    <w:rsid w:val="00BF2A09"/>
    <w:rsid w:val="00BF5D6D"/>
    <w:rsid w:val="00C36FE3"/>
    <w:rsid w:val="00C629B8"/>
    <w:rsid w:val="00C62E47"/>
    <w:rsid w:val="00C62EC9"/>
    <w:rsid w:val="00C86A36"/>
    <w:rsid w:val="00C92728"/>
    <w:rsid w:val="00C9388F"/>
    <w:rsid w:val="00CA0FA4"/>
    <w:rsid w:val="00CB1067"/>
    <w:rsid w:val="00CB5D0F"/>
    <w:rsid w:val="00CC7599"/>
    <w:rsid w:val="00CD25CE"/>
    <w:rsid w:val="00CD34F1"/>
    <w:rsid w:val="00CF075D"/>
    <w:rsid w:val="00CF4C3B"/>
    <w:rsid w:val="00D01FCD"/>
    <w:rsid w:val="00D071CE"/>
    <w:rsid w:val="00D07C73"/>
    <w:rsid w:val="00D11C2F"/>
    <w:rsid w:val="00D20982"/>
    <w:rsid w:val="00D20C73"/>
    <w:rsid w:val="00D32EAA"/>
    <w:rsid w:val="00D34E05"/>
    <w:rsid w:val="00D4539F"/>
    <w:rsid w:val="00D50A52"/>
    <w:rsid w:val="00D62F96"/>
    <w:rsid w:val="00D728E0"/>
    <w:rsid w:val="00D82F22"/>
    <w:rsid w:val="00DB0F4F"/>
    <w:rsid w:val="00DB5FDD"/>
    <w:rsid w:val="00DD0878"/>
    <w:rsid w:val="00DD3ADA"/>
    <w:rsid w:val="00DD4599"/>
    <w:rsid w:val="00DE7BDA"/>
    <w:rsid w:val="00DF1654"/>
    <w:rsid w:val="00DF1B17"/>
    <w:rsid w:val="00E10F58"/>
    <w:rsid w:val="00E1724D"/>
    <w:rsid w:val="00E220F8"/>
    <w:rsid w:val="00E23B8B"/>
    <w:rsid w:val="00E36AF5"/>
    <w:rsid w:val="00E37CBA"/>
    <w:rsid w:val="00E6126B"/>
    <w:rsid w:val="00E66979"/>
    <w:rsid w:val="00E87F37"/>
    <w:rsid w:val="00E96C13"/>
    <w:rsid w:val="00EA3639"/>
    <w:rsid w:val="00EA6B54"/>
    <w:rsid w:val="00EA7C7D"/>
    <w:rsid w:val="00EB3191"/>
    <w:rsid w:val="00EC4CBD"/>
    <w:rsid w:val="00ED3F93"/>
    <w:rsid w:val="00EE27EF"/>
    <w:rsid w:val="00EF2101"/>
    <w:rsid w:val="00EF2494"/>
    <w:rsid w:val="00EF70BD"/>
    <w:rsid w:val="00F12CFA"/>
    <w:rsid w:val="00F20A0D"/>
    <w:rsid w:val="00F2776E"/>
    <w:rsid w:val="00F3335A"/>
    <w:rsid w:val="00F370F7"/>
    <w:rsid w:val="00F43148"/>
    <w:rsid w:val="00F51720"/>
    <w:rsid w:val="00F7252A"/>
    <w:rsid w:val="00F93688"/>
    <w:rsid w:val="00FD40CF"/>
    <w:rsid w:val="00FD5735"/>
    <w:rsid w:val="00FD6AEF"/>
    <w:rsid w:val="00FF13DD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56A7"/>
  <w15:docId w15:val="{BD45AEEB-867E-43B4-A4D4-20F3488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4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9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FF19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9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1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6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755"/>
    <w:rPr>
      <w:rFonts w:ascii="Gill Sans MT" w:eastAsia="Gill Sans MT" w:hAnsi="Gill Sans MT" w:cs="Gill Sans M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755"/>
    <w:rPr>
      <w:rFonts w:ascii="Gill Sans MT" w:eastAsia="Gill Sans MT" w:hAnsi="Gill Sans MT" w:cs="Gill Sans M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55"/>
    <w:rPr>
      <w:rFonts w:ascii="Segoe UI" w:eastAsia="Gill Sans MT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2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4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9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TgyYTNiODEtMzk4OC00OTcxLWI1MjgtZDg4ZTYxMWQ2NDNk%40thread.v2/0?context=%7b%22Tid%22%3a%2203309ca4-1733-4af9-a73c-f18cc841325c%22%2c%22Oid%22%3a%22d2ebc670-22ef-4315-97a7-02206e866203%22%7d" TargetMode="External"/><Relationship Id="rId13" Type="http://schemas.openxmlformats.org/officeDocument/2006/relationships/hyperlink" Target="mailto:beatys@msudenver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badanes@msudenver.edu" TargetMode="External"/><Relationship Id="rId17" Type="http://schemas.openxmlformats.org/officeDocument/2006/relationships/hyperlink" Target="mailto:jwelch25@msudenver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sell2@msudenver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olson23@msudenver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XX@msudenver.edu" TargetMode="External"/><Relationship Id="rId10" Type="http://schemas.openxmlformats.org/officeDocument/2006/relationships/hyperlink" Target="mailto:jhaxton1@msudenver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msudenver.edu/strategy/" TargetMode="External"/><Relationship Id="rId14" Type="http://schemas.openxmlformats.org/officeDocument/2006/relationships/hyperlink" Target="mailto:gclifto4@msudenv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2B5EB8C71C749A1D61731959680D3" ma:contentTypeVersion="16" ma:contentTypeDescription="Create a new document." ma:contentTypeScope="" ma:versionID="428acb426efa6a6a3f8efc9e7a118a31">
  <xsd:schema xmlns:xsd="http://www.w3.org/2001/XMLSchema" xmlns:xs="http://www.w3.org/2001/XMLSchema" xmlns:p="http://schemas.microsoft.com/office/2006/metadata/properties" xmlns:ns1="http://schemas.microsoft.com/sharepoint/v3" xmlns:ns3="b3ec4f8c-1b86-4f2d-871b-8a2ec440e848" xmlns:ns4="31a6080a-17c6-4190-baa1-456b8c2c3550" targetNamespace="http://schemas.microsoft.com/office/2006/metadata/properties" ma:root="true" ma:fieldsID="c7ce3cf7e2cc62757bd419ccabd4aaeb" ns1:_="" ns3:_="" ns4:_="">
    <xsd:import namespace="http://schemas.microsoft.com/sharepoint/v3"/>
    <xsd:import namespace="b3ec4f8c-1b86-4f2d-871b-8a2ec440e848"/>
    <xsd:import namespace="31a6080a-17c6-4190-baa1-456b8c2c35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4f8c-1b86-4f2d-871b-8a2ec440e8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6080a-17c6-4190-baa1-456b8c2c3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FDCFB2-2E5D-44DE-8FAE-1011145838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EF968B-72FE-433C-9AC1-326D05991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ec4f8c-1b86-4f2d-871b-8a2ec440e848"/>
    <ds:schemaRef ds:uri="31a6080a-17c6-4190-baa1-456b8c2c3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6113C-1057-451A-A63B-50B10948C7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Schafer, Shaun</dc:creator>
  <cp:lastModifiedBy>Lisa Badanes</cp:lastModifiedBy>
  <cp:revision>2</cp:revision>
  <dcterms:created xsi:type="dcterms:W3CDTF">2024-02-06T22:20:00Z</dcterms:created>
  <dcterms:modified xsi:type="dcterms:W3CDTF">2024-02-06T22:20:00Z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2021-08-25T00:00:00Z</vt:filetime>
  </property>
  <property fmtid="{D5CDD505-2E9C-101B-9397-08002B2CF9AE}" pid="5" name="ContentTypeId">
    <vt:lpwstr>0x010100F9F2B5EB8C71C749A1D61731959680D3</vt:lpwstr>
  </property>
</Properties>
</file>