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56A7" w14:textId="77777777" w:rsidR="00A84428" w:rsidRDefault="00B4446F" w:rsidP="00CF4C3B">
      <w:pPr>
        <w:pStyle w:val="Heading1"/>
        <w:spacing w:before="82" w:line="277" w:lineRule="exact"/>
        <w:ind w:left="0"/>
        <w:jc w:val="center"/>
      </w:pPr>
      <w:r w:rsidRPr="001176D1">
        <w:t>Council of Chairs and Directors – General Meeting</w:t>
      </w:r>
    </w:p>
    <w:p w14:paraId="6BD46042" w14:textId="144F254D" w:rsidR="00685647" w:rsidRDefault="00685647" w:rsidP="00685647">
      <w:pPr>
        <w:pStyle w:val="BodyText"/>
        <w:kinsoku w:val="0"/>
        <w:overflowPunct w:val="0"/>
        <w:ind w:left="3325" w:right="3283" w:hanging="2"/>
        <w:jc w:val="center"/>
      </w:pPr>
      <w:r>
        <w:t xml:space="preserve">December 6th, 1-2:30pm </w:t>
      </w:r>
    </w:p>
    <w:p w14:paraId="6CF3FECF" w14:textId="6A010974" w:rsidR="003E4B86" w:rsidRDefault="00947E6B" w:rsidP="00965DD6">
      <w:pPr>
        <w:kinsoku w:val="0"/>
        <w:overflowPunct w:val="0"/>
        <w:adjustRightInd w:val="0"/>
        <w:ind w:left="3325" w:right="3283" w:hanging="2"/>
        <w:jc w:val="center"/>
        <w:rPr>
          <w:rFonts w:eastAsia="Times New Roman"/>
          <w:sz w:val="24"/>
          <w:szCs w:val="24"/>
          <w:lang w:bidi="ar-SA"/>
        </w:rPr>
      </w:pPr>
      <w:r w:rsidRPr="00947E6B">
        <w:rPr>
          <w:rFonts w:eastAsia="Times New Roman"/>
          <w:sz w:val="24"/>
          <w:szCs w:val="24"/>
          <w:lang w:bidi="ar-SA"/>
        </w:rPr>
        <w:t>Location(s):</w:t>
      </w:r>
      <w:r w:rsidRPr="00947E6B">
        <w:rPr>
          <w:rFonts w:eastAsia="Times New Roman"/>
          <w:spacing w:val="-10"/>
          <w:sz w:val="24"/>
          <w:szCs w:val="24"/>
          <w:lang w:bidi="ar-SA"/>
        </w:rPr>
        <w:t xml:space="preserve"> </w:t>
      </w:r>
      <w:r w:rsidRPr="00947E6B">
        <w:rPr>
          <w:rFonts w:eastAsia="Times New Roman"/>
          <w:sz w:val="24"/>
          <w:szCs w:val="24"/>
          <w:lang w:bidi="ar-SA"/>
        </w:rPr>
        <w:t>JSSB</w:t>
      </w:r>
      <w:r w:rsidRPr="00947E6B">
        <w:rPr>
          <w:rFonts w:eastAsia="Times New Roman"/>
          <w:spacing w:val="-10"/>
          <w:sz w:val="24"/>
          <w:szCs w:val="24"/>
          <w:lang w:bidi="ar-SA"/>
        </w:rPr>
        <w:t xml:space="preserve"> </w:t>
      </w:r>
      <w:r w:rsidRPr="00947E6B">
        <w:rPr>
          <w:rFonts w:eastAsia="Times New Roman"/>
          <w:sz w:val="24"/>
          <w:szCs w:val="24"/>
          <w:lang w:bidi="ar-SA"/>
        </w:rPr>
        <w:t>400</w:t>
      </w:r>
      <w:r w:rsidRPr="00947E6B">
        <w:rPr>
          <w:rFonts w:eastAsia="Times New Roman"/>
          <w:spacing w:val="-10"/>
          <w:sz w:val="24"/>
          <w:szCs w:val="24"/>
          <w:lang w:bidi="ar-SA"/>
        </w:rPr>
        <w:t xml:space="preserve"> </w:t>
      </w:r>
      <w:r w:rsidRPr="00947E6B">
        <w:rPr>
          <w:rFonts w:eastAsia="Times New Roman"/>
          <w:sz w:val="24"/>
          <w:szCs w:val="24"/>
          <w:lang w:bidi="ar-SA"/>
        </w:rPr>
        <w:t>and</w:t>
      </w:r>
      <w:r>
        <w:rPr>
          <w:rFonts w:eastAsia="Times New Roman"/>
          <w:spacing w:val="-10"/>
          <w:sz w:val="24"/>
          <w:szCs w:val="24"/>
          <w:lang w:bidi="ar-SA"/>
        </w:rPr>
        <w:t xml:space="preserve"> </w:t>
      </w:r>
      <w:r w:rsidRPr="00947E6B">
        <w:rPr>
          <w:rFonts w:eastAsia="Times New Roman"/>
          <w:sz w:val="24"/>
          <w:szCs w:val="24"/>
          <w:lang w:bidi="ar-SA"/>
        </w:rPr>
        <w:t>Teams</w:t>
      </w:r>
    </w:p>
    <w:p w14:paraId="27E928E9" w14:textId="77777777" w:rsidR="00965DD6" w:rsidRPr="00965DD6" w:rsidRDefault="00965DD6" w:rsidP="00965DD6">
      <w:pPr>
        <w:kinsoku w:val="0"/>
        <w:overflowPunct w:val="0"/>
        <w:adjustRightInd w:val="0"/>
        <w:ind w:left="3325" w:right="3283" w:hanging="2"/>
        <w:jc w:val="center"/>
        <w:rPr>
          <w:rFonts w:eastAsia="Times New Roman"/>
          <w:sz w:val="24"/>
          <w:szCs w:val="24"/>
          <w:lang w:bidi="ar-SA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1711"/>
        <w:gridCol w:w="720"/>
        <w:gridCol w:w="3149"/>
        <w:gridCol w:w="1008"/>
      </w:tblGrid>
      <w:tr w:rsidR="007D17B0" w:rsidRPr="007D17B0" w14:paraId="4836738E" w14:textId="77777777" w:rsidTr="00D22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9362335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before="2"/>
              <w:ind w:left="115"/>
              <w:rPr>
                <w:rFonts w:eastAsia="Times New Roman"/>
                <w:b/>
                <w:bCs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b/>
                <w:bCs/>
                <w:spacing w:val="-2"/>
                <w:sz w:val="24"/>
                <w:szCs w:val="24"/>
                <w:lang w:bidi="ar-SA"/>
              </w:rPr>
              <w:t>Topic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CF1598E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before="2"/>
              <w:ind w:left="114"/>
              <w:rPr>
                <w:rFonts w:eastAsia="Times New Roman"/>
                <w:b/>
                <w:bCs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b/>
                <w:bCs/>
                <w:spacing w:val="-2"/>
                <w:sz w:val="24"/>
                <w:szCs w:val="24"/>
                <w:lang w:bidi="ar-SA"/>
              </w:rPr>
              <w:t>Presenter(s)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058A5B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before="2"/>
              <w:ind w:left="114"/>
              <w:rPr>
                <w:rFonts w:eastAsia="Times New Roman"/>
                <w:b/>
                <w:bCs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b/>
                <w:bCs/>
                <w:spacing w:val="-5"/>
                <w:sz w:val="24"/>
                <w:szCs w:val="24"/>
                <w:lang w:bidi="ar-SA"/>
              </w:rPr>
              <w:t>Min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999A2F2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before="2"/>
              <w:ind w:left="114"/>
              <w:rPr>
                <w:rFonts w:eastAsia="Times New Roman"/>
                <w:b/>
                <w:bCs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b/>
                <w:bCs/>
                <w:spacing w:val="-2"/>
                <w:sz w:val="24"/>
                <w:szCs w:val="24"/>
                <w:lang w:bidi="ar-SA"/>
              </w:rPr>
              <w:t>Comments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60CE83E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80" w:lineRule="atLeast"/>
              <w:ind w:left="114" w:right="128"/>
              <w:rPr>
                <w:rFonts w:eastAsia="Times New Roman"/>
                <w:b/>
                <w:bCs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b/>
                <w:bCs/>
                <w:spacing w:val="-2"/>
                <w:sz w:val="24"/>
                <w:szCs w:val="24"/>
                <w:lang w:bidi="ar-SA"/>
              </w:rPr>
              <w:t>Voting Item?</w:t>
            </w:r>
          </w:p>
        </w:tc>
      </w:tr>
      <w:tr w:rsidR="007D17B0" w:rsidRPr="007D17B0" w14:paraId="51D97405" w14:textId="77777777" w:rsidTr="00D22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F10A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4" w:lineRule="exact"/>
              <w:ind w:left="115"/>
              <w:rPr>
                <w:rFonts w:eastAsia="Times New Roman"/>
                <w:spacing w:val="-10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Welcome</w:t>
            </w: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pacing w:val="-10"/>
                <w:sz w:val="24"/>
                <w:szCs w:val="24"/>
                <w:lang w:bidi="ar-SA"/>
              </w:rPr>
              <w:t>&amp;</w:t>
            </w:r>
          </w:p>
          <w:p w14:paraId="3B5B0066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57" w:lineRule="exact"/>
              <w:ind w:left="115"/>
              <w:rPr>
                <w:rFonts w:eastAsia="Times New Roman"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>Announcements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14F5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63" w:lineRule="exact"/>
              <w:ind w:left="114"/>
              <w:rPr>
                <w:rFonts w:eastAsia="Times New Roman"/>
                <w:spacing w:val="-4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4"/>
                <w:sz w:val="24"/>
                <w:szCs w:val="24"/>
                <w:lang w:bidi="ar-SA"/>
              </w:rPr>
              <w:t>Jess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D4EA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5" w:lineRule="exact"/>
              <w:ind w:left="114"/>
              <w:rPr>
                <w:rFonts w:eastAsia="Times New Roman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1404" w14:textId="77777777" w:rsidR="007D17B0" w:rsidRPr="007D17B0" w:rsidRDefault="007D17B0" w:rsidP="007D17B0">
            <w:pPr>
              <w:kinsoku w:val="0"/>
              <w:overflowPunct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8C5D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5" w:lineRule="exact"/>
              <w:ind w:left="114"/>
              <w:rPr>
                <w:rFonts w:eastAsia="Times New Roman"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>No</w:t>
            </w:r>
          </w:p>
        </w:tc>
      </w:tr>
      <w:tr w:rsidR="007D17B0" w:rsidRPr="007D17B0" w14:paraId="45202E7E" w14:textId="77777777" w:rsidTr="00D22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D26A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4" w:lineRule="exact"/>
              <w:ind w:left="115"/>
              <w:rPr>
                <w:rFonts w:eastAsia="Times New Roman"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Dean</w:t>
            </w:r>
            <w:r w:rsidRPr="007D17B0">
              <w:rPr>
                <w:rFonts w:eastAsia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 xml:space="preserve">of </w:t>
            </w: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>Students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E3E1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23" w:lineRule="auto"/>
              <w:ind w:left="114" w:right="32"/>
              <w:rPr>
                <w:rFonts w:eastAsia="Times New Roman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Taylor</w:t>
            </w:r>
            <w:r w:rsidRPr="007D17B0">
              <w:rPr>
                <w:rFonts w:eastAsia="Times New Roman"/>
                <w:spacing w:val="-17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Tackett &amp; Team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117E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4" w:lineRule="exact"/>
              <w:ind w:left="114"/>
              <w:rPr>
                <w:rFonts w:eastAsia="Times New Roman"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>15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F80C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80" w:lineRule="atLeast"/>
              <w:ind w:left="4"/>
              <w:rPr>
                <w:rFonts w:eastAsia="Times New Roman"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Dean</w:t>
            </w:r>
            <w:r w:rsidRPr="007D17B0">
              <w:rPr>
                <w:rFonts w:eastAsia="Times New Roman"/>
                <w:spacing w:val="-12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of</w:t>
            </w:r>
            <w:r w:rsidRPr="007D17B0">
              <w:rPr>
                <w:rFonts w:eastAsia="Times New Roman"/>
                <w:spacing w:val="-12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Students</w:t>
            </w:r>
            <w:r w:rsidRPr="007D17B0">
              <w:rPr>
                <w:rFonts w:eastAsia="Times New Roman"/>
                <w:spacing w:val="-12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 xml:space="preserve">Office </w:t>
            </w: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>Presentation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C623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4" w:lineRule="exact"/>
              <w:ind w:left="114"/>
              <w:rPr>
                <w:rFonts w:eastAsia="Times New Roman"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>No</w:t>
            </w:r>
          </w:p>
        </w:tc>
      </w:tr>
      <w:tr w:rsidR="007D17B0" w:rsidRPr="007D17B0" w14:paraId="417B3FCE" w14:textId="77777777" w:rsidTr="00D22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6253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35" w:lineRule="auto"/>
              <w:ind w:left="115" w:right="100"/>
              <w:rPr>
                <w:rFonts w:eastAsia="Times New Roman"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Dean</w:t>
            </w:r>
            <w:r w:rsidRPr="007D17B0">
              <w:rPr>
                <w:rFonts w:eastAsia="Times New Roman"/>
                <w:spacing w:val="-17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and</w:t>
            </w:r>
            <w:r w:rsidRPr="007D17B0">
              <w:rPr>
                <w:rFonts w:eastAsia="Times New Roman"/>
                <w:spacing w:val="-17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 xml:space="preserve">Chair </w:t>
            </w: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>Evaluations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0018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44" w:lineRule="auto"/>
              <w:ind w:left="114"/>
              <w:rPr>
                <w:rFonts w:eastAsia="Times New Roman"/>
                <w:spacing w:val="-2"/>
                <w:lang w:bidi="ar-SA"/>
              </w:rPr>
            </w:pPr>
            <w:r w:rsidRPr="007D17B0">
              <w:rPr>
                <w:rFonts w:eastAsia="Times New Roman"/>
                <w:lang w:bidi="ar-SA"/>
              </w:rPr>
              <w:t>Catherine</w:t>
            </w:r>
            <w:r w:rsidRPr="007D17B0">
              <w:rPr>
                <w:rFonts w:eastAsia="Times New Roman"/>
                <w:spacing w:val="-16"/>
                <w:lang w:bidi="ar-SA"/>
              </w:rPr>
              <w:t xml:space="preserve"> </w:t>
            </w:r>
            <w:r w:rsidRPr="007D17B0">
              <w:rPr>
                <w:rFonts w:eastAsia="Times New Roman"/>
                <w:lang w:bidi="ar-SA"/>
              </w:rPr>
              <w:t xml:space="preserve">(Cath) </w:t>
            </w:r>
            <w:proofErr w:type="spellStart"/>
            <w:r w:rsidRPr="007D17B0">
              <w:rPr>
                <w:rFonts w:eastAsia="Times New Roman"/>
                <w:spacing w:val="-2"/>
                <w:lang w:bidi="ar-SA"/>
              </w:rPr>
              <w:t>Kleier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489A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2" w:lineRule="exact"/>
              <w:ind w:left="114"/>
              <w:rPr>
                <w:rFonts w:eastAsia="Times New Roman"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>15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F20C" w14:textId="77777777" w:rsidR="007D17B0" w:rsidRPr="007D17B0" w:rsidRDefault="007D17B0" w:rsidP="007D17B0">
            <w:pPr>
              <w:kinsoku w:val="0"/>
              <w:overflowPunct w:val="0"/>
              <w:adjustRightInd w:val="0"/>
              <w:ind w:left="4"/>
              <w:rPr>
                <w:rFonts w:eastAsia="Times New Roman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Share</w:t>
            </w:r>
            <w:r w:rsidRPr="007D17B0">
              <w:rPr>
                <w:rFonts w:eastAsia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current</w:t>
            </w:r>
            <w:r w:rsidRPr="007D17B0">
              <w:rPr>
                <w:rFonts w:eastAsia="Times New Roman"/>
                <w:spacing w:val="-10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eval</w:t>
            </w:r>
            <w:r w:rsidRPr="007D17B0">
              <w:rPr>
                <w:rFonts w:eastAsia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questions</w:t>
            </w:r>
            <w:r w:rsidRPr="007D17B0">
              <w:rPr>
                <w:rFonts w:eastAsia="Times New Roman"/>
                <w:spacing w:val="-8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 xml:space="preserve">to get feedback. Help Cath strategize how to get a higher response rate &amp; What to </w:t>
            </w:r>
            <w:proofErr w:type="gramStart"/>
            <w:r w:rsidRPr="007D17B0">
              <w:rPr>
                <w:rFonts w:eastAsia="Times New Roman"/>
                <w:sz w:val="24"/>
                <w:szCs w:val="24"/>
                <w:lang w:bidi="ar-SA"/>
              </w:rPr>
              <w:t>do</w:t>
            </w:r>
            <w:proofErr w:type="gramEnd"/>
          </w:p>
          <w:p w14:paraId="7CCC6F60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58" w:lineRule="exact"/>
              <w:ind w:left="4"/>
              <w:rPr>
                <w:rFonts w:eastAsia="Times New Roman"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with</w:t>
            </w: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the</w:t>
            </w: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evaluation</w:t>
            </w:r>
            <w:r w:rsidRPr="007D17B0">
              <w:rPr>
                <w:rFonts w:eastAsia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>data.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BED8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2" w:lineRule="exact"/>
              <w:ind w:left="114"/>
              <w:rPr>
                <w:rFonts w:eastAsia="Times New Roman"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>No</w:t>
            </w:r>
          </w:p>
        </w:tc>
      </w:tr>
      <w:tr w:rsidR="007D17B0" w:rsidRPr="007D17B0" w14:paraId="2426510D" w14:textId="77777777" w:rsidTr="00D22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ABC9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37" w:lineRule="auto"/>
              <w:ind w:left="115" w:right="100"/>
              <w:rPr>
                <w:rFonts w:eastAsia="Times New Roman"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 xml:space="preserve">University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Communications</w:t>
            </w:r>
            <w:r w:rsidRPr="007D17B0">
              <w:rPr>
                <w:rFonts w:eastAsia="Times New Roman"/>
                <w:spacing w:val="-17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 xml:space="preserve">and </w:t>
            </w: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>Marketing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1B6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23" w:lineRule="auto"/>
              <w:ind w:left="114"/>
              <w:rPr>
                <w:rFonts w:eastAsia="Times New Roman"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 xml:space="preserve">John Arnold, senior director </w:t>
            </w:r>
            <w:r w:rsidRPr="007D17B0">
              <w:rPr>
                <w:rFonts w:eastAsia="Times New Roman"/>
                <w:spacing w:val="-6"/>
                <w:sz w:val="24"/>
                <w:szCs w:val="24"/>
                <w:lang w:bidi="ar-SA"/>
              </w:rPr>
              <w:t xml:space="preserve">of </w:t>
            </w: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>communications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6F33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6" w:lineRule="exact"/>
              <w:ind w:left="114"/>
              <w:rPr>
                <w:rFonts w:eastAsia="Times New Roman"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>15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C994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80" w:lineRule="atLeast"/>
              <w:ind w:left="4"/>
              <w:rPr>
                <w:rFonts w:eastAsia="Times New Roman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Explain at high level what Un Comms</w:t>
            </w:r>
            <w:r w:rsidRPr="007D17B0">
              <w:rPr>
                <w:rFonts w:eastAsia="Times New Roman"/>
                <w:spacing w:val="-6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and</w:t>
            </w:r>
            <w:r w:rsidRPr="007D17B0">
              <w:rPr>
                <w:rFonts w:eastAsia="Times New Roman"/>
                <w:spacing w:val="-7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how</w:t>
            </w:r>
            <w:r w:rsidRPr="007D17B0">
              <w:rPr>
                <w:rFonts w:eastAsia="Times New Roman"/>
                <w:spacing w:val="-7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we</w:t>
            </w:r>
            <w:r w:rsidRPr="007D17B0">
              <w:rPr>
                <w:rFonts w:eastAsia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can</w:t>
            </w:r>
            <w:r w:rsidRPr="007D17B0">
              <w:rPr>
                <w:rFonts w:eastAsia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help support colleges/schools and departments with their communications needs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E246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6" w:lineRule="exact"/>
              <w:ind w:left="114"/>
              <w:rPr>
                <w:rFonts w:eastAsia="Times New Roman"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>No</w:t>
            </w:r>
          </w:p>
        </w:tc>
      </w:tr>
      <w:tr w:rsidR="007D17B0" w:rsidRPr="007D17B0" w14:paraId="4FD82580" w14:textId="77777777" w:rsidTr="00D22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2D59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68" w:lineRule="exact"/>
              <w:ind w:left="115"/>
              <w:rPr>
                <w:rFonts w:eastAsia="Times New Roman"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Faculty</w:t>
            </w:r>
            <w:r w:rsidRPr="007D17B0">
              <w:rPr>
                <w:rFonts w:eastAsia="Times New Roman"/>
                <w:spacing w:val="-3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Salary</w:t>
            </w:r>
            <w:r w:rsidRPr="007D17B0">
              <w:rPr>
                <w:rFonts w:eastAsia="Times New Roman"/>
                <w:spacing w:val="-3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>Assessment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9011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44" w:lineRule="auto"/>
              <w:ind w:left="114"/>
              <w:rPr>
                <w:rFonts w:eastAsia="Times New Roman"/>
                <w:lang w:bidi="ar-SA"/>
              </w:rPr>
            </w:pPr>
            <w:r w:rsidRPr="007D17B0">
              <w:rPr>
                <w:rFonts w:eastAsia="Times New Roman"/>
                <w:lang w:bidi="ar-SA"/>
              </w:rPr>
              <w:t>Catherine</w:t>
            </w:r>
            <w:r w:rsidRPr="007D17B0">
              <w:rPr>
                <w:rFonts w:eastAsia="Times New Roman"/>
                <w:spacing w:val="-16"/>
                <w:lang w:bidi="ar-SA"/>
              </w:rPr>
              <w:t xml:space="preserve"> </w:t>
            </w:r>
            <w:r w:rsidRPr="007D17B0">
              <w:rPr>
                <w:rFonts w:eastAsia="Times New Roman"/>
                <w:lang w:bidi="ar-SA"/>
              </w:rPr>
              <w:t xml:space="preserve">(Cath) </w:t>
            </w:r>
            <w:proofErr w:type="spellStart"/>
            <w:r w:rsidRPr="007D17B0">
              <w:rPr>
                <w:rFonts w:eastAsia="Times New Roman"/>
                <w:lang w:bidi="ar-SA"/>
              </w:rPr>
              <w:t>Kleier</w:t>
            </w:r>
            <w:proofErr w:type="spellEnd"/>
            <w:r w:rsidRPr="007D17B0">
              <w:rPr>
                <w:rFonts w:eastAsia="Times New Roman"/>
                <w:lang w:bidi="ar-SA"/>
              </w:rPr>
              <w:t xml:space="preserve"> &amp; Garry</w:t>
            </w:r>
          </w:p>
          <w:p w14:paraId="211BA2D6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35" w:lineRule="exact"/>
              <w:ind w:left="114"/>
              <w:rPr>
                <w:rFonts w:eastAsia="Times New Roman"/>
                <w:spacing w:val="-2"/>
                <w:lang w:bidi="ar-SA"/>
              </w:rPr>
            </w:pPr>
            <w:r w:rsidRPr="007D17B0">
              <w:rPr>
                <w:rFonts w:eastAsia="Times New Roman"/>
                <w:lang w:bidi="ar-SA"/>
              </w:rPr>
              <w:t>from</w:t>
            </w:r>
            <w:r w:rsidRPr="007D17B0">
              <w:rPr>
                <w:rFonts w:eastAsia="Times New Roman"/>
                <w:spacing w:val="-1"/>
                <w:lang w:bidi="ar-SA"/>
              </w:rPr>
              <w:t xml:space="preserve"> </w:t>
            </w:r>
            <w:r w:rsidRPr="007D17B0">
              <w:rPr>
                <w:rFonts w:eastAsia="Times New Roman"/>
                <w:spacing w:val="-2"/>
                <w:lang w:bidi="ar-SA"/>
              </w:rPr>
              <w:t>Salary.com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AA3C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68" w:lineRule="exact"/>
              <w:ind w:left="114"/>
              <w:rPr>
                <w:rFonts w:eastAsia="Times New Roman"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>20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8601" w14:textId="77777777" w:rsidR="007D17B0" w:rsidRPr="007D17B0" w:rsidRDefault="007D17B0" w:rsidP="007D17B0">
            <w:pPr>
              <w:kinsoku w:val="0"/>
              <w:overflowPunct w:val="0"/>
              <w:adjustRightInd w:val="0"/>
              <w:ind w:left="4"/>
              <w:rPr>
                <w:rFonts w:eastAsia="Times New Roman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Faculty</w:t>
            </w:r>
            <w:r w:rsidRPr="007D17B0">
              <w:rPr>
                <w:rFonts w:eastAsia="Times New Roman"/>
                <w:spacing w:val="-12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Salary</w:t>
            </w:r>
            <w:r w:rsidRPr="007D17B0">
              <w:rPr>
                <w:rFonts w:eastAsia="Times New Roman"/>
                <w:spacing w:val="-14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Assessment-</w:t>
            </w:r>
            <w:r w:rsidRPr="007D17B0">
              <w:rPr>
                <w:rFonts w:eastAsia="Times New Roman"/>
                <w:spacing w:val="-13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 xml:space="preserve">Peer Institutions, </w:t>
            </w:r>
            <w:proofErr w:type="spellStart"/>
            <w:r w:rsidRPr="007D17B0">
              <w:rPr>
                <w:rFonts w:eastAsia="Times New Roman"/>
                <w:sz w:val="24"/>
                <w:szCs w:val="24"/>
                <w:lang w:bidi="ar-SA"/>
              </w:rPr>
              <w:t>ect</w:t>
            </w:r>
            <w:proofErr w:type="spellEnd"/>
            <w:r w:rsidRPr="007D17B0">
              <w:rPr>
                <w:rFonts w:eastAsia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B5C6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68" w:lineRule="exact"/>
              <w:ind w:left="114"/>
              <w:rPr>
                <w:rFonts w:eastAsia="Times New Roman"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>No</w:t>
            </w:r>
          </w:p>
        </w:tc>
      </w:tr>
      <w:tr w:rsidR="007D17B0" w:rsidRPr="007D17B0" w14:paraId="79CDBCE7" w14:textId="77777777" w:rsidTr="00D22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7EA9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4" w:lineRule="exact"/>
              <w:ind w:left="115"/>
              <w:rPr>
                <w:rFonts w:eastAsia="Times New Roman"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Committee</w:t>
            </w:r>
            <w:r w:rsidRPr="007D17B0">
              <w:rPr>
                <w:rFonts w:eastAsia="Times New Roman"/>
                <w:spacing w:val="-4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Report</w:t>
            </w: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Outs/ Current</w:t>
            </w:r>
            <w:r w:rsidRPr="007D17B0">
              <w:rPr>
                <w:rFonts w:eastAsia="Times New Roman"/>
                <w:spacing w:val="-3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 xml:space="preserve">Topic </w:t>
            </w: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>Discussion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E719" w14:textId="77777777" w:rsidR="007D17B0" w:rsidRPr="007D17B0" w:rsidRDefault="007D17B0" w:rsidP="007D17B0">
            <w:pPr>
              <w:kinsoku w:val="0"/>
              <w:overflowPunct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6B6C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6" w:lineRule="exact"/>
              <w:ind w:left="114"/>
              <w:rPr>
                <w:rFonts w:eastAsia="Times New Roman"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>20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D0B3" w14:textId="77777777" w:rsidR="007D17B0" w:rsidRPr="007D17B0" w:rsidRDefault="007D17B0" w:rsidP="007D17B0">
            <w:pPr>
              <w:kinsoku w:val="0"/>
              <w:overflowPunct w:val="0"/>
              <w:adjustRightInd w:val="0"/>
              <w:ind w:left="4"/>
              <w:rPr>
                <w:rFonts w:eastAsia="Times New Roman"/>
                <w:spacing w:val="-2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z w:val="24"/>
                <w:szCs w:val="24"/>
                <w:lang w:bidi="ar-SA"/>
              </w:rPr>
              <w:t>Preparing</w:t>
            </w:r>
            <w:r w:rsidRPr="007D17B0">
              <w:rPr>
                <w:rFonts w:eastAsia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z w:val="24"/>
                <w:szCs w:val="24"/>
                <w:lang w:bidi="ar-SA"/>
              </w:rPr>
              <w:t>for</w:t>
            </w:r>
            <w:r w:rsidRPr="007D17B0">
              <w:rPr>
                <w:rFonts w:eastAsia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7D17B0">
              <w:rPr>
                <w:rFonts w:eastAsia="Times New Roman"/>
                <w:spacing w:val="-2"/>
                <w:sz w:val="24"/>
                <w:szCs w:val="24"/>
                <w:lang w:bidi="ar-SA"/>
              </w:rPr>
              <w:t>Spring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1AED" w14:textId="77777777" w:rsidR="007D17B0" w:rsidRPr="007D17B0" w:rsidRDefault="007D17B0" w:rsidP="007D17B0">
            <w:pPr>
              <w:kinsoku w:val="0"/>
              <w:overflowPunct w:val="0"/>
              <w:adjustRightInd w:val="0"/>
              <w:spacing w:line="276" w:lineRule="exact"/>
              <w:ind w:left="114"/>
              <w:rPr>
                <w:rFonts w:eastAsia="Times New Roman"/>
                <w:spacing w:val="-5"/>
                <w:sz w:val="24"/>
                <w:szCs w:val="24"/>
                <w:lang w:bidi="ar-SA"/>
              </w:rPr>
            </w:pPr>
            <w:r w:rsidRPr="007D17B0">
              <w:rPr>
                <w:rFonts w:eastAsia="Times New Roman"/>
                <w:spacing w:val="-5"/>
                <w:sz w:val="24"/>
                <w:szCs w:val="24"/>
                <w:lang w:bidi="ar-SA"/>
              </w:rPr>
              <w:t>No</w:t>
            </w:r>
          </w:p>
        </w:tc>
      </w:tr>
    </w:tbl>
    <w:p w14:paraId="30166104" w14:textId="77777777" w:rsidR="003E4B86" w:rsidRDefault="003E4B86" w:rsidP="00CF4C3B">
      <w:pPr>
        <w:pStyle w:val="Heading1"/>
        <w:spacing w:before="82" w:line="277" w:lineRule="exact"/>
        <w:ind w:left="0"/>
        <w:jc w:val="center"/>
      </w:pPr>
    </w:p>
    <w:p w14:paraId="6F89BAA6" w14:textId="4D73B7AB" w:rsidR="00705E36" w:rsidRDefault="00705E36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b/>
          <w:bCs/>
          <w:sz w:val="24"/>
          <w:szCs w:val="24"/>
          <w:lang w:bidi="ar-SA"/>
        </w:rPr>
        <w:t xml:space="preserve">Welcome </w:t>
      </w:r>
    </w:p>
    <w:p w14:paraId="0F27B0DB" w14:textId="77777777" w:rsidR="00483D59" w:rsidRDefault="00483D59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63F380D5" w14:textId="54181043" w:rsidR="00F82281" w:rsidRPr="00F82281" w:rsidRDefault="00F82281" w:rsidP="00F82281">
      <w:pPr>
        <w:numPr>
          <w:ilvl w:val="0"/>
          <w:numId w:val="22"/>
        </w:numPr>
        <w:rPr>
          <w:rFonts w:eastAsia="Times New Roman" w:cs="Times New Roman"/>
          <w:sz w:val="24"/>
          <w:szCs w:val="24"/>
          <w:lang w:bidi="ar-SA"/>
        </w:rPr>
      </w:pPr>
      <w:r w:rsidRPr="00F82281">
        <w:rPr>
          <w:rFonts w:eastAsia="Times New Roman" w:cs="Times New Roman"/>
          <w:sz w:val="24"/>
          <w:szCs w:val="24"/>
          <w:lang w:bidi="ar-SA"/>
        </w:rPr>
        <w:t xml:space="preserve">Roadrunners Who Soar, as of 11/20, no faculty nominees for the “Soar Award”. These are different than the faculty designated </w:t>
      </w:r>
      <w:proofErr w:type="gramStart"/>
      <w:r w:rsidRPr="00F82281">
        <w:rPr>
          <w:rFonts w:eastAsia="Times New Roman" w:cs="Times New Roman"/>
          <w:sz w:val="24"/>
          <w:szCs w:val="24"/>
          <w:lang w:bidi="ar-SA"/>
        </w:rPr>
        <w:t>awards</w:t>
      </w:r>
      <w:proofErr w:type="gramEnd"/>
      <w:r w:rsidRPr="00F82281">
        <w:rPr>
          <w:rFonts w:eastAsia="Times New Roman" w:cs="Times New Roman"/>
          <w:sz w:val="24"/>
          <w:szCs w:val="24"/>
          <w:lang w:bidi="ar-SA"/>
        </w:rPr>
        <w:t xml:space="preserve"> but faculty are absolutely eligible and they’d like to see some nominations. Please submit BEFORE Dec 15</w:t>
      </w:r>
      <w:r w:rsidRPr="00F82281">
        <w:rPr>
          <w:rFonts w:eastAsia="Times New Roman" w:cs="Times New Roman"/>
          <w:sz w:val="24"/>
          <w:szCs w:val="24"/>
          <w:vertAlign w:val="superscript"/>
          <w:lang w:bidi="ar-SA"/>
        </w:rPr>
        <w:t>th</w:t>
      </w:r>
      <w:r w:rsidRPr="00F82281">
        <w:rPr>
          <w:rFonts w:eastAsia="Times New Roman" w:cs="Times New Roman"/>
          <w:sz w:val="24"/>
          <w:szCs w:val="24"/>
          <w:lang w:bidi="ar-SA"/>
        </w:rPr>
        <w:t xml:space="preserve">. Nominate here: </w:t>
      </w:r>
      <w:hyperlink r:id="rId8" w:history="1">
        <w:r w:rsidRPr="00F82281">
          <w:rPr>
            <w:rStyle w:val="Hyperlink"/>
            <w:rFonts w:eastAsia="Times New Roman" w:cs="Times New Roman"/>
            <w:sz w:val="24"/>
            <w:szCs w:val="24"/>
            <w:lang w:bidi="ar-SA"/>
          </w:rPr>
          <w:t>https://www.msudenver.edu/roadrunners-who-soar/soar-awards/</w:t>
        </w:r>
      </w:hyperlink>
    </w:p>
    <w:p w14:paraId="2EA19AAF" w14:textId="77777777" w:rsidR="00A87CC1" w:rsidRDefault="00A87CC1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5624B945" w14:textId="27C1C1A3" w:rsidR="00A87CC1" w:rsidRDefault="00685647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b/>
          <w:bCs/>
          <w:sz w:val="24"/>
          <w:szCs w:val="24"/>
          <w:lang w:bidi="ar-SA"/>
        </w:rPr>
        <w:t>Dean of Students - Taylor Tackett</w:t>
      </w:r>
    </w:p>
    <w:p w14:paraId="4B8491BA" w14:textId="77777777" w:rsidR="00397E3B" w:rsidRDefault="00397E3B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5BDFE592" w14:textId="35B1E3FF" w:rsidR="00397E3B" w:rsidRPr="007171DF" w:rsidRDefault="007171DF" w:rsidP="00397E3B">
      <w:pPr>
        <w:pStyle w:val="ListParagraph"/>
        <w:numPr>
          <w:ilvl w:val="0"/>
          <w:numId w:val="20"/>
        </w:num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Want to address the “road runner runaround” when students are in crisis. When students end up bouncing between offices when they are in need. </w:t>
      </w:r>
    </w:p>
    <w:p w14:paraId="7B3318D6" w14:textId="5EA0F312" w:rsidR="007171DF" w:rsidRPr="007A2876" w:rsidRDefault="007171DF" w:rsidP="007A2876">
      <w:pPr>
        <w:pStyle w:val="ListParagraph"/>
        <w:numPr>
          <w:ilvl w:val="0"/>
          <w:numId w:val="20"/>
        </w:num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800 errant referrals for CARE team (like when students are just trying to drop a class) this semester</w:t>
      </w:r>
      <w:r w:rsidR="007A2876">
        <w:rPr>
          <w:rFonts w:eastAsia="Times New Roman" w:cs="Times New Roman"/>
          <w:sz w:val="24"/>
          <w:szCs w:val="24"/>
          <w:lang w:bidi="ar-SA"/>
        </w:rPr>
        <w:t xml:space="preserve">. Unclear if perhaps there were other issues included in these </w:t>
      </w:r>
      <w:r w:rsidR="00E74471">
        <w:rPr>
          <w:rFonts w:eastAsia="Times New Roman" w:cs="Times New Roman"/>
          <w:sz w:val="24"/>
          <w:szCs w:val="24"/>
          <w:lang w:bidi="ar-SA"/>
        </w:rPr>
        <w:t>referrals.</w:t>
      </w:r>
      <w:r w:rsidR="007A2876">
        <w:rPr>
          <w:rFonts w:eastAsia="Times New Roman" w:cs="Times New Roman"/>
          <w:sz w:val="24"/>
          <w:szCs w:val="24"/>
          <w:lang w:bidi="ar-SA"/>
        </w:rPr>
        <w:t xml:space="preserve"> </w:t>
      </w:r>
    </w:p>
    <w:p w14:paraId="45741522" w14:textId="18E9108C" w:rsidR="007A2876" w:rsidRPr="00E74471" w:rsidRDefault="007A2876" w:rsidP="007A2876">
      <w:pPr>
        <w:pStyle w:val="ListParagraph"/>
        <w:numPr>
          <w:ilvl w:val="0"/>
          <w:numId w:val="20"/>
        </w:num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Accommodations vs. exceptions</w:t>
      </w:r>
      <w:r w:rsidR="00E74471">
        <w:rPr>
          <w:rFonts w:eastAsia="Times New Roman" w:cs="Times New Roman"/>
          <w:sz w:val="24"/>
          <w:szCs w:val="24"/>
          <w:lang w:bidi="ar-SA"/>
        </w:rPr>
        <w:t xml:space="preserve"> </w:t>
      </w:r>
    </w:p>
    <w:p w14:paraId="2D546AA2" w14:textId="3D640F81" w:rsidR="00E74471" w:rsidRPr="00AA0329" w:rsidRDefault="00AA0329" w:rsidP="007A2876">
      <w:pPr>
        <w:pStyle w:val="ListParagraph"/>
        <w:numPr>
          <w:ilvl w:val="0"/>
          <w:numId w:val="20"/>
        </w:num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Difference between the need for clinical support needed versus just general support structures. </w:t>
      </w:r>
    </w:p>
    <w:p w14:paraId="7D07EDD2" w14:textId="78B2E325" w:rsidR="00AA0329" w:rsidRPr="00177E61" w:rsidRDefault="00177E61" w:rsidP="007A2876">
      <w:pPr>
        <w:pStyle w:val="ListParagraph"/>
        <w:numPr>
          <w:ilvl w:val="0"/>
          <w:numId w:val="20"/>
        </w:num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Psychiatric services are available via the </w:t>
      </w:r>
      <w:proofErr w:type="gramStart"/>
      <w:r>
        <w:rPr>
          <w:rFonts w:eastAsia="Times New Roman" w:cs="Times New Roman"/>
          <w:sz w:val="24"/>
          <w:szCs w:val="24"/>
          <w:lang w:bidi="ar-SA"/>
        </w:rPr>
        <w:t>Health</w:t>
      </w:r>
      <w:proofErr w:type="gramEnd"/>
      <w:r>
        <w:rPr>
          <w:rFonts w:eastAsia="Times New Roman" w:cs="Times New Roman"/>
          <w:sz w:val="24"/>
          <w:szCs w:val="24"/>
          <w:lang w:bidi="ar-SA"/>
        </w:rPr>
        <w:t xml:space="preserve"> Center</w:t>
      </w:r>
    </w:p>
    <w:p w14:paraId="63C8EEAF" w14:textId="1D215FFB" w:rsidR="00177E61" w:rsidRPr="00914D10" w:rsidRDefault="00177E61" w:rsidP="007A2876">
      <w:pPr>
        <w:pStyle w:val="ListParagraph"/>
        <w:numPr>
          <w:ilvl w:val="0"/>
          <w:numId w:val="20"/>
        </w:num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Student behavioral concerns</w:t>
      </w:r>
      <w:r w:rsidR="00914D10">
        <w:rPr>
          <w:rFonts w:eastAsia="Times New Roman" w:cs="Times New Roman"/>
          <w:sz w:val="24"/>
          <w:szCs w:val="24"/>
          <w:lang w:bidi="ar-SA"/>
        </w:rPr>
        <w:t>, including academic integrity, also fall within the duties of this office. Want to ensure adequate support for chairs and faculty</w:t>
      </w:r>
      <w:r w:rsidR="00E8215A">
        <w:rPr>
          <w:rFonts w:eastAsia="Times New Roman" w:cs="Times New Roman"/>
          <w:sz w:val="24"/>
          <w:szCs w:val="24"/>
          <w:lang w:bidi="ar-SA"/>
        </w:rPr>
        <w:t>.</w:t>
      </w:r>
    </w:p>
    <w:p w14:paraId="7667A589" w14:textId="27D8DA61" w:rsidR="00914D10" w:rsidRPr="00914D10" w:rsidRDefault="00914D10" w:rsidP="00914D10">
      <w:pPr>
        <w:ind w:left="360"/>
        <w:rPr>
          <w:rFonts w:eastAsia="Times New Roman" w:cs="Times New Roman"/>
          <w:sz w:val="24"/>
          <w:szCs w:val="24"/>
          <w:lang w:bidi="ar-SA"/>
        </w:rPr>
      </w:pPr>
      <w:r w:rsidRPr="00914D10">
        <w:rPr>
          <w:rFonts w:eastAsia="Times New Roman" w:cs="Times New Roman"/>
          <w:sz w:val="24"/>
          <w:szCs w:val="24"/>
          <w:lang w:bidi="ar-SA"/>
        </w:rPr>
        <w:t>Three Initiatives:</w:t>
      </w:r>
    </w:p>
    <w:p w14:paraId="0B3225BA" w14:textId="431BD0AD" w:rsidR="00914D10" w:rsidRDefault="00914D10" w:rsidP="00914D10">
      <w:pPr>
        <w:pStyle w:val="ListParagraph"/>
        <w:numPr>
          <w:ilvl w:val="0"/>
          <w:numId w:val="21"/>
        </w:numPr>
        <w:rPr>
          <w:rFonts w:eastAsia="Times New Roman" w:cs="Times New Roman"/>
          <w:sz w:val="24"/>
          <w:szCs w:val="24"/>
          <w:lang w:bidi="ar-SA"/>
        </w:rPr>
      </w:pPr>
      <w:r w:rsidRPr="00914D10">
        <w:rPr>
          <w:rFonts w:eastAsia="Times New Roman" w:cs="Times New Roman"/>
          <w:sz w:val="24"/>
          <w:szCs w:val="24"/>
          <w:lang w:bidi="ar-SA"/>
        </w:rPr>
        <w:t xml:space="preserve">The red folder program - </w:t>
      </w:r>
      <w:r>
        <w:rPr>
          <w:rFonts w:eastAsia="Times New Roman" w:cs="Times New Roman"/>
          <w:sz w:val="24"/>
          <w:szCs w:val="24"/>
          <w:lang w:bidi="ar-SA"/>
        </w:rPr>
        <w:t>put immediate services</w:t>
      </w:r>
      <w:r w:rsidR="00E8215A">
        <w:rPr>
          <w:rFonts w:eastAsia="Times New Roman" w:cs="Times New Roman"/>
          <w:sz w:val="24"/>
          <w:szCs w:val="24"/>
          <w:lang w:bidi="ar-SA"/>
        </w:rPr>
        <w:t xml:space="preserve"> and resources</w:t>
      </w:r>
      <w:r>
        <w:rPr>
          <w:rFonts w:eastAsia="Times New Roman" w:cs="Times New Roman"/>
          <w:sz w:val="24"/>
          <w:szCs w:val="24"/>
          <w:lang w:bidi="ar-SA"/>
        </w:rPr>
        <w:t xml:space="preserve"> at the </w:t>
      </w:r>
      <w:r w:rsidR="00E8215A">
        <w:rPr>
          <w:rFonts w:eastAsia="Times New Roman" w:cs="Times New Roman"/>
          <w:sz w:val="24"/>
          <w:szCs w:val="24"/>
          <w:lang w:bidi="ar-SA"/>
        </w:rPr>
        <w:t>fingertips</w:t>
      </w:r>
      <w:r>
        <w:rPr>
          <w:rFonts w:eastAsia="Times New Roman" w:cs="Times New Roman"/>
          <w:sz w:val="24"/>
          <w:szCs w:val="24"/>
          <w:lang w:bidi="ar-SA"/>
        </w:rPr>
        <w:t xml:space="preserve"> of </w:t>
      </w:r>
      <w:proofErr w:type="gramStart"/>
      <w:r>
        <w:rPr>
          <w:rFonts w:eastAsia="Times New Roman" w:cs="Times New Roman"/>
          <w:sz w:val="24"/>
          <w:szCs w:val="24"/>
          <w:lang w:bidi="ar-SA"/>
        </w:rPr>
        <w:t>faculty</w:t>
      </w:r>
      <w:proofErr w:type="gramEnd"/>
    </w:p>
    <w:p w14:paraId="16AB4251" w14:textId="3AC2CBC8" w:rsidR="00E8215A" w:rsidRDefault="00933654" w:rsidP="00914D10">
      <w:pPr>
        <w:pStyle w:val="ListParagraph"/>
        <w:numPr>
          <w:ilvl w:val="0"/>
          <w:numId w:val="21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Dean of </w:t>
      </w:r>
      <w:r w:rsidR="004E73E5">
        <w:rPr>
          <w:rFonts w:eastAsia="Times New Roman" w:cs="Times New Roman"/>
          <w:sz w:val="24"/>
          <w:szCs w:val="24"/>
          <w:lang w:bidi="ar-SA"/>
        </w:rPr>
        <w:t>student’s</w:t>
      </w:r>
      <w:r>
        <w:rPr>
          <w:rFonts w:eastAsia="Times New Roman" w:cs="Times New Roman"/>
          <w:sz w:val="24"/>
          <w:szCs w:val="24"/>
          <w:lang w:bidi="ar-SA"/>
        </w:rPr>
        <w:t xml:space="preserve"> annual tour – Director of access center, dean of students and CARE team visit departments to get better idea of supports needed</w:t>
      </w:r>
      <w:r w:rsidR="004E73E5">
        <w:rPr>
          <w:rFonts w:eastAsia="Times New Roman" w:cs="Times New Roman"/>
          <w:sz w:val="24"/>
          <w:szCs w:val="24"/>
          <w:lang w:bidi="ar-SA"/>
        </w:rPr>
        <w:t xml:space="preserve"> to clarify </w:t>
      </w:r>
      <w:proofErr w:type="gramStart"/>
      <w:r w:rsidR="004E73E5">
        <w:rPr>
          <w:rFonts w:eastAsia="Times New Roman" w:cs="Times New Roman"/>
          <w:sz w:val="24"/>
          <w:szCs w:val="24"/>
          <w:lang w:bidi="ar-SA"/>
        </w:rPr>
        <w:t>expectations</w:t>
      </w:r>
      <w:proofErr w:type="gramEnd"/>
    </w:p>
    <w:p w14:paraId="46F61543" w14:textId="268D433E" w:rsidR="004E73E5" w:rsidRPr="00914D10" w:rsidRDefault="004E73E5" w:rsidP="00914D10">
      <w:pPr>
        <w:pStyle w:val="ListParagraph"/>
        <w:numPr>
          <w:ilvl w:val="0"/>
          <w:numId w:val="21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lastRenderedPageBreak/>
        <w:t>Roadrunners helping roadrunners- capitalize on pre-existing peer mentoring programs to help students get to the right places when they have needs.</w:t>
      </w:r>
    </w:p>
    <w:p w14:paraId="6B5A02D2" w14:textId="00DD4BC0" w:rsidR="00831F70" w:rsidRDefault="00831F70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7A34EBA1" w14:textId="08E9F423" w:rsidR="00E73BE0" w:rsidRDefault="00685647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b/>
          <w:bCs/>
          <w:sz w:val="24"/>
          <w:szCs w:val="24"/>
          <w:lang w:bidi="ar-SA"/>
        </w:rPr>
        <w:t xml:space="preserve">Dean and Chair Evaluations- Cath </w:t>
      </w:r>
      <w:proofErr w:type="spellStart"/>
      <w:r>
        <w:rPr>
          <w:rFonts w:eastAsia="Times New Roman" w:cs="Times New Roman"/>
          <w:b/>
          <w:bCs/>
          <w:sz w:val="24"/>
          <w:szCs w:val="24"/>
          <w:lang w:bidi="ar-SA"/>
        </w:rPr>
        <w:t>Kleier</w:t>
      </w:r>
      <w:proofErr w:type="spellEnd"/>
    </w:p>
    <w:p w14:paraId="293B0A52" w14:textId="77777777" w:rsidR="002761C5" w:rsidRDefault="002761C5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25695615" w14:textId="69BB36AB" w:rsidR="009F3D18" w:rsidRDefault="009F3D18" w:rsidP="009F3D18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List of questions and one pager attached to agenda email from </w:t>
      </w:r>
      <w:proofErr w:type="gramStart"/>
      <w:r>
        <w:rPr>
          <w:rFonts w:eastAsia="Times New Roman" w:cs="Times New Roman"/>
          <w:sz w:val="24"/>
          <w:szCs w:val="24"/>
          <w:lang w:bidi="ar-SA"/>
        </w:rPr>
        <w:t>Jess</w:t>
      </w:r>
      <w:proofErr w:type="gramEnd"/>
    </w:p>
    <w:p w14:paraId="35DCE8EF" w14:textId="6636AC6B" w:rsidR="009F3D18" w:rsidRDefault="009F3D18" w:rsidP="009F3D18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Faculty and staff will evaluate chairs.</w:t>
      </w:r>
    </w:p>
    <w:p w14:paraId="0E4E74BF" w14:textId="620CA5A7" w:rsidR="009F3D18" w:rsidRDefault="009F3D18" w:rsidP="009F3D18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Faculty and chairs will evaluate deans.</w:t>
      </w:r>
    </w:p>
    <w:p w14:paraId="182980BA" w14:textId="28DA1C39" w:rsidR="009F3D18" w:rsidRDefault="001F3925" w:rsidP="009F3D18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This does not replace the HR evaluation that Dean’s complete on </w:t>
      </w:r>
      <w:r w:rsidR="00915E90">
        <w:rPr>
          <w:rFonts w:eastAsia="Times New Roman" w:cs="Times New Roman"/>
          <w:sz w:val="24"/>
          <w:szCs w:val="24"/>
          <w:lang w:bidi="ar-SA"/>
        </w:rPr>
        <w:t>chairs.</w:t>
      </w:r>
    </w:p>
    <w:p w14:paraId="5738793D" w14:textId="344CF36B" w:rsidR="001F3925" w:rsidRDefault="00A432F1" w:rsidP="009F3D18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Seeking feedback on the questions and process.</w:t>
      </w:r>
    </w:p>
    <w:p w14:paraId="6968EF48" w14:textId="77777777" w:rsidR="00A432F1" w:rsidRDefault="00A432F1" w:rsidP="00A432F1">
      <w:pPr>
        <w:rPr>
          <w:rFonts w:eastAsia="Times New Roman" w:cs="Times New Roman"/>
          <w:sz w:val="24"/>
          <w:szCs w:val="24"/>
          <w:lang w:bidi="ar-SA"/>
        </w:rPr>
      </w:pPr>
    </w:p>
    <w:p w14:paraId="0B5C0A2B" w14:textId="74E2F79B" w:rsidR="00A432F1" w:rsidRDefault="00A432F1" w:rsidP="00A432F1">
      <w:p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Comment: Concern that there are not clearly defined expectations outlined for the </w:t>
      </w:r>
      <w:r w:rsidR="00915E90">
        <w:rPr>
          <w:rFonts w:eastAsia="Times New Roman" w:cs="Times New Roman"/>
          <w:sz w:val="24"/>
          <w:szCs w:val="24"/>
          <w:lang w:bidi="ar-SA"/>
        </w:rPr>
        <w:t xml:space="preserve">items on the evaluation. </w:t>
      </w:r>
      <w:r w:rsidR="00C14F41">
        <w:rPr>
          <w:rFonts w:eastAsia="Times New Roman" w:cs="Times New Roman"/>
          <w:sz w:val="24"/>
          <w:szCs w:val="24"/>
          <w:lang w:bidi="ar-SA"/>
        </w:rPr>
        <w:t xml:space="preserve">What would be considered meeting expectations? </w:t>
      </w:r>
    </w:p>
    <w:p w14:paraId="3511056D" w14:textId="66A8BEBF" w:rsidR="003F0649" w:rsidRDefault="003F0649" w:rsidP="00A432F1">
      <w:p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Comment: Why a 5-point </w:t>
      </w:r>
      <w:proofErr w:type="spellStart"/>
      <w:r>
        <w:rPr>
          <w:rFonts w:eastAsia="Times New Roman" w:cs="Times New Roman"/>
          <w:sz w:val="24"/>
          <w:szCs w:val="24"/>
          <w:lang w:bidi="ar-SA"/>
        </w:rPr>
        <w:t>likert</w:t>
      </w:r>
      <w:proofErr w:type="spellEnd"/>
      <w:r>
        <w:rPr>
          <w:rFonts w:eastAsia="Times New Roman" w:cs="Times New Roman"/>
          <w:sz w:val="24"/>
          <w:szCs w:val="24"/>
          <w:lang w:bidi="ar-SA"/>
        </w:rPr>
        <w:t xml:space="preserve"> scale?</w:t>
      </w:r>
    </w:p>
    <w:p w14:paraId="4AEA2197" w14:textId="157FFAC3" w:rsidR="005E770B" w:rsidRDefault="005E770B" w:rsidP="00A432F1">
      <w:p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Comment: This assumes that faculty </w:t>
      </w:r>
      <w:proofErr w:type="gramStart"/>
      <w:r>
        <w:rPr>
          <w:rFonts w:eastAsia="Times New Roman" w:cs="Times New Roman"/>
          <w:sz w:val="24"/>
          <w:szCs w:val="24"/>
          <w:lang w:bidi="ar-SA"/>
        </w:rPr>
        <w:t>actually know</w:t>
      </w:r>
      <w:proofErr w:type="gramEnd"/>
      <w:r>
        <w:rPr>
          <w:rFonts w:eastAsia="Times New Roman" w:cs="Times New Roman"/>
          <w:sz w:val="24"/>
          <w:szCs w:val="24"/>
          <w:lang w:bidi="ar-SA"/>
        </w:rPr>
        <w:t xml:space="preserve"> what the scope of </w:t>
      </w:r>
      <w:r w:rsidR="009826BE">
        <w:rPr>
          <w:rFonts w:eastAsia="Times New Roman" w:cs="Times New Roman"/>
          <w:sz w:val="24"/>
          <w:szCs w:val="24"/>
          <w:lang w:bidi="ar-SA"/>
        </w:rPr>
        <w:t xml:space="preserve">the </w:t>
      </w:r>
      <w:r>
        <w:rPr>
          <w:rFonts w:eastAsia="Times New Roman" w:cs="Times New Roman"/>
          <w:sz w:val="24"/>
          <w:szCs w:val="24"/>
          <w:lang w:bidi="ar-SA"/>
        </w:rPr>
        <w:t xml:space="preserve">chairs </w:t>
      </w:r>
      <w:r w:rsidR="009826BE">
        <w:rPr>
          <w:rFonts w:eastAsia="Times New Roman" w:cs="Times New Roman"/>
          <w:sz w:val="24"/>
          <w:szCs w:val="24"/>
          <w:lang w:bidi="ar-SA"/>
        </w:rPr>
        <w:t>job is</w:t>
      </w:r>
      <w:r>
        <w:rPr>
          <w:rFonts w:eastAsia="Times New Roman" w:cs="Times New Roman"/>
          <w:sz w:val="24"/>
          <w:szCs w:val="24"/>
          <w:lang w:bidi="ar-SA"/>
        </w:rPr>
        <w:t xml:space="preserve">. Might be good to include a description before the </w:t>
      </w:r>
      <w:r w:rsidR="009826BE">
        <w:rPr>
          <w:rFonts w:eastAsia="Times New Roman" w:cs="Times New Roman"/>
          <w:sz w:val="24"/>
          <w:szCs w:val="24"/>
          <w:lang w:bidi="ar-SA"/>
        </w:rPr>
        <w:t xml:space="preserve">questions. </w:t>
      </w:r>
    </w:p>
    <w:p w14:paraId="174BE560" w14:textId="4EB8F86A" w:rsidR="009826BE" w:rsidRDefault="009826BE" w:rsidP="00A432F1">
      <w:p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Comment: This is a lot of questions to include</w:t>
      </w:r>
    </w:p>
    <w:p w14:paraId="1FB6A125" w14:textId="7E76202B" w:rsidR="009826BE" w:rsidRDefault="009826BE" w:rsidP="00A432F1">
      <w:p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Comment: </w:t>
      </w:r>
      <w:r w:rsidR="004F0BBC">
        <w:rPr>
          <w:rFonts w:eastAsia="Times New Roman" w:cs="Times New Roman"/>
          <w:sz w:val="24"/>
          <w:szCs w:val="24"/>
          <w:lang w:bidi="ar-SA"/>
        </w:rPr>
        <w:t>Lot of questions have “I”, “me”, “my”. Should there be more specific questions that focus on the benefit of the entire department?</w:t>
      </w:r>
    </w:p>
    <w:p w14:paraId="7B8F67F1" w14:textId="6E5184D0" w:rsidR="006E44C3" w:rsidRDefault="006E44C3" w:rsidP="00A432F1">
      <w:p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Comment: Should there be an N/A option?</w:t>
      </w:r>
    </w:p>
    <w:p w14:paraId="0378D363" w14:textId="77777777" w:rsidR="003F0649" w:rsidRDefault="003F0649" w:rsidP="00A432F1">
      <w:pPr>
        <w:rPr>
          <w:rFonts w:eastAsia="Times New Roman" w:cs="Times New Roman"/>
          <w:sz w:val="24"/>
          <w:szCs w:val="24"/>
          <w:lang w:bidi="ar-SA"/>
        </w:rPr>
      </w:pPr>
    </w:p>
    <w:p w14:paraId="0A7C52E2" w14:textId="0EAECDAE" w:rsidR="006C2041" w:rsidRDefault="006C2041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b/>
          <w:bCs/>
          <w:sz w:val="24"/>
          <w:szCs w:val="24"/>
          <w:lang w:bidi="ar-SA"/>
        </w:rPr>
        <w:t>University Communications and Marketing</w:t>
      </w:r>
      <w:r w:rsidR="007C1F10">
        <w:rPr>
          <w:rFonts w:eastAsia="Times New Roman" w:cs="Times New Roman"/>
          <w:b/>
          <w:bCs/>
          <w:sz w:val="24"/>
          <w:szCs w:val="24"/>
          <w:lang w:bidi="ar-SA"/>
        </w:rPr>
        <w:t xml:space="preserve"> (UCM)– John Arnold</w:t>
      </w:r>
    </w:p>
    <w:p w14:paraId="1862D736" w14:textId="77777777" w:rsidR="007C1F10" w:rsidRDefault="007C1F10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1D91B065" w14:textId="1D95C691" w:rsidR="007C1F10" w:rsidRDefault="007C1F10" w:rsidP="007C1F10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Strategic Communications Team available to meet lots of different needs for </w:t>
      </w:r>
      <w:proofErr w:type="gramStart"/>
      <w:r>
        <w:rPr>
          <w:rFonts w:eastAsia="Times New Roman" w:cs="Times New Roman"/>
          <w:sz w:val="24"/>
          <w:szCs w:val="24"/>
          <w:lang w:bidi="ar-SA"/>
        </w:rPr>
        <w:t>chairs</w:t>
      </w:r>
      <w:proofErr w:type="gramEnd"/>
    </w:p>
    <w:p w14:paraId="174840F4" w14:textId="263B7D9C" w:rsidR="003632BA" w:rsidRPr="00B3260A" w:rsidRDefault="00B3260A" w:rsidP="00B3260A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Overarching role is brand awareness, bolstering reputation and recruitment of </w:t>
      </w:r>
      <w:proofErr w:type="gramStart"/>
      <w:r>
        <w:rPr>
          <w:rFonts w:eastAsia="Times New Roman" w:cs="Times New Roman"/>
          <w:sz w:val="24"/>
          <w:szCs w:val="24"/>
          <w:lang w:bidi="ar-SA"/>
        </w:rPr>
        <w:t>students</w:t>
      </w:r>
      <w:proofErr w:type="gramEnd"/>
    </w:p>
    <w:p w14:paraId="5A1CCACE" w14:textId="032E037B" w:rsidR="003632BA" w:rsidRDefault="003632BA" w:rsidP="003632BA">
      <w:pPr>
        <w:pStyle w:val="ListParagraph"/>
        <w:numPr>
          <w:ilvl w:val="1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Paid advertising </w:t>
      </w:r>
      <w:proofErr w:type="gramStart"/>
      <w:r>
        <w:rPr>
          <w:rFonts w:eastAsia="Times New Roman" w:cs="Times New Roman"/>
          <w:sz w:val="24"/>
          <w:szCs w:val="24"/>
          <w:lang w:bidi="ar-SA"/>
        </w:rPr>
        <w:t>campaigns</w:t>
      </w:r>
      <w:proofErr w:type="gramEnd"/>
    </w:p>
    <w:p w14:paraId="331D41ED" w14:textId="3500A83C" w:rsidR="003632BA" w:rsidRDefault="003632BA" w:rsidP="003632BA">
      <w:pPr>
        <w:pStyle w:val="ListParagraph"/>
        <w:numPr>
          <w:ilvl w:val="1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University website and digital properties</w:t>
      </w:r>
    </w:p>
    <w:p w14:paraId="1E03AA7F" w14:textId="0D23BD75" w:rsidR="003632BA" w:rsidRDefault="003632BA" w:rsidP="003632BA">
      <w:pPr>
        <w:pStyle w:val="ListParagraph"/>
        <w:numPr>
          <w:ilvl w:val="1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Internal communications like the Early Bird</w:t>
      </w:r>
    </w:p>
    <w:p w14:paraId="2854852F" w14:textId="40573182" w:rsidR="003632BA" w:rsidRDefault="003632BA" w:rsidP="003632BA">
      <w:pPr>
        <w:pStyle w:val="ListParagraph"/>
        <w:numPr>
          <w:ilvl w:val="1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External communications like </w:t>
      </w:r>
      <w:proofErr w:type="gramStart"/>
      <w:r>
        <w:rPr>
          <w:rFonts w:eastAsia="Times New Roman" w:cs="Times New Roman"/>
          <w:sz w:val="24"/>
          <w:szCs w:val="24"/>
          <w:lang w:bidi="ar-SA"/>
        </w:rPr>
        <w:t>Red</w:t>
      </w:r>
      <w:proofErr w:type="gramEnd"/>
      <w:r>
        <w:rPr>
          <w:rFonts w:eastAsia="Times New Roman" w:cs="Times New Roman"/>
          <w:sz w:val="24"/>
          <w:szCs w:val="24"/>
          <w:lang w:bidi="ar-SA"/>
        </w:rPr>
        <w:t xml:space="preserve"> newsroom and magazine</w:t>
      </w:r>
    </w:p>
    <w:p w14:paraId="7BD706D5" w14:textId="418A974D" w:rsidR="003632BA" w:rsidRDefault="003632BA" w:rsidP="00B3260A">
      <w:pPr>
        <w:pStyle w:val="ListParagraph"/>
        <w:numPr>
          <w:ilvl w:val="1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Crisis communications</w:t>
      </w:r>
    </w:p>
    <w:p w14:paraId="0466E7D2" w14:textId="1F2DCF8C" w:rsidR="00B3260A" w:rsidRPr="00B3260A" w:rsidRDefault="00B3260A" w:rsidP="00B3260A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See slide show for more specific details</w:t>
      </w:r>
      <w:r w:rsidR="00C3337A">
        <w:rPr>
          <w:rFonts w:eastAsia="Times New Roman" w:cs="Times New Roman"/>
          <w:sz w:val="24"/>
          <w:szCs w:val="24"/>
          <w:lang w:bidi="ar-SA"/>
        </w:rPr>
        <w:t xml:space="preserve"> about brand journalism </w:t>
      </w:r>
      <w:r w:rsidR="004A3232">
        <w:rPr>
          <w:rFonts w:eastAsia="Times New Roman" w:cs="Times New Roman"/>
          <w:sz w:val="24"/>
          <w:szCs w:val="24"/>
          <w:lang w:bidi="ar-SA"/>
        </w:rPr>
        <w:t xml:space="preserve">and specific </w:t>
      </w:r>
      <w:r w:rsidR="00217277">
        <w:rPr>
          <w:rFonts w:eastAsia="Times New Roman" w:cs="Times New Roman"/>
          <w:sz w:val="24"/>
          <w:szCs w:val="24"/>
          <w:lang w:bidi="ar-SA"/>
        </w:rPr>
        <w:t>strategies</w:t>
      </w:r>
      <w:r w:rsidR="00642DFA">
        <w:rPr>
          <w:rFonts w:eastAsia="Times New Roman" w:cs="Times New Roman"/>
          <w:sz w:val="24"/>
          <w:szCs w:val="24"/>
          <w:lang w:bidi="ar-SA"/>
        </w:rPr>
        <w:t>, including the strategic communications liaisons table</w:t>
      </w:r>
      <w:r w:rsidR="00991623">
        <w:rPr>
          <w:rFonts w:eastAsia="Times New Roman" w:cs="Times New Roman"/>
          <w:sz w:val="24"/>
          <w:szCs w:val="24"/>
          <w:lang w:bidi="ar-SA"/>
        </w:rPr>
        <w:t xml:space="preserve"> and toolkit </w:t>
      </w:r>
      <w:proofErr w:type="gramStart"/>
      <w:r w:rsidR="00991623">
        <w:rPr>
          <w:rFonts w:eastAsia="Times New Roman" w:cs="Times New Roman"/>
          <w:sz w:val="24"/>
          <w:szCs w:val="24"/>
          <w:lang w:bidi="ar-SA"/>
        </w:rPr>
        <w:t>links</w:t>
      </w:r>
      <w:proofErr w:type="gramEnd"/>
    </w:p>
    <w:p w14:paraId="3BE0E76B" w14:textId="04A2BB9C" w:rsidR="00642DFA" w:rsidRPr="00642DFA" w:rsidRDefault="00217277" w:rsidP="00642DFA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Developing a new Early Bird site for more permanent information access</w:t>
      </w:r>
      <w:r w:rsidR="00642DFA">
        <w:rPr>
          <w:rFonts w:eastAsia="Times New Roman" w:cs="Times New Roman"/>
          <w:sz w:val="24"/>
          <w:szCs w:val="24"/>
          <w:lang w:bidi="ar-SA"/>
        </w:rPr>
        <w:t>.</w:t>
      </w:r>
    </w:p>
    <w:p w14:paraId="4D4DD996" w14:textId="77777777" w:rsidR="006C2041" w:rsidRDefault="006C2041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49BB1C88" w14:textId="776E0139" w:rsidR="006C2041" w:rsidRDefault="006C2041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b/>
          <w:bCs/>
          <w:sz w:val="24"/>
          <w:szCs w:val="24"/>
          <w:lang w:bidi="ar-SA"/>
        </w:rPr>
        <w:t>Faculty Salary Assessment</w:t>
      </w:r>
      <w:r w:rsidR="007D1806">
        <w:rPr>
          <w:rFonts w:eastAsia="Times New Roman" w:cs="Times New Roman"/>
          <w:b/>
          <w:bCs/>
          <w:sz w:val="24"/>
          <w:szCs w:val="24"/>
          <w:lang w:bidi="ar-SA"/>
        </w:rPr>
        <w:t xml:space="preserve"> – Cath </w:t>
      </w:r>
      <w:proofErr w:type="spellStart"/>
      <w:r w:rsidR="007D1806">
        <w:rPr>
          <w:rFonts w:eastAsia="Times New Roman" w:cs="Times New Roman"/>
          <w:b/>
          <w:bCs/>
          <w:sz w:val="24"/>
          <w:szCs w:val="24"/>
          <w:lang w:bidi="ar-SA"/>
        </w:rPr>
        <w:t>Kleier</w:t>
      </w:r>
      <w:proofErr w:type="spellEnd"/>
      <w:r w:rsidR="007D1806">
        <w:rPr>
          <w:rFonts w:eastAsia="Times New Roman" w:cs="Times New Roman"/>
          <w:b/>
          <w:bCs/>
          <w:sz w:val="24"/>
          <w:szCs w:val="24"/>
          <w:lang w:bidi="ar-SA"/>
        </w:rPr>
        <w:t xml:space="preserve"> and Amanda Berry</w:t>
      </w:r>
    </w:p>
    <w:p w14:paraId="5EEE2F26" w14:textId="646A7815" w:rsidR="007D1806" w:rsidRDefault="007D1806" w:rsidP="007D1806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Compensation Equity </w:t>
      </w:r>
      <w:r w:rsidR="005A5864">
        <w:rPr>
          <w:rFonts w:eastAsia="Times New Roman" w:cs="Times New Roman"/>
          <w:sz w:val="24"/>
          <w:szCs w:val="24"/>
          <w:lang w:bidi="ar-SA"/>
        </w:rPr>
        <w:t>study with Salary.com (Garry Straker)</w:t>
      </w:r>
    </w:p>
    <w:p w14:paraId="4D9EDE3C" w14:textId="59EDCA19" w:rsidR="005A5864" w:rsidRDefault="00F241BB" w:rsidP="007D1806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Importance of transparency and including all relevant stakeholders</w:t>
      </w:r>
    </w:p>
    <w:p w14:paraId="4677A316" w14:textId="4598ED4E" w:rsidR="00F241BB" w:rsidRPr="007D1806" w:rsidRDefault="0021192A" w:rsidP="007D1806">
      <w:pPr>
        <w:pStyle w:val="ListParagraph"/>
        <w:numPr>
          <w:ilvl w:val="0"/>
          <w:numId w:val="20"/>
        </w:num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See slides for peer cohort summary, academic/accreditations </w:t>
      </w:r>
      <w:proofErr w:type="gramStart"/>
      <w:r>
        <w:rPr>
          <w:rFonts w:eastAsia="Times New Roman" w:cs="Times New Roman"/>
          <w:sz w:val="24"/>
          <w:szCs w:val="24"/>
          <w:lang w:bidi="ar-SA"/>
        </w:rPr>
        <w:t>profiles</w:t>
      </w:r>
      <w:proofErr w:type="gramEnd"/>
      <w:r>
        <w:rPr>
          <w:rFonts w:eastAsia="Times New Roman" w:cs="Times New Roman"/>
          <w:sz w:val="24"/>
          <w:szCs w:val="24"/>
          <w:lang w:bidi="ar-SA"/>
        </w:rPr>
        <w:t xml:space="preserve"> and recommended cohort additions</w:t>
      </w:r>
      <w:r w:rsidR="00183E57">
        <w:rPr>
          <w:rFonts w:eastAsia="Times New Roman" w:cs="Times New Roman"/>
          <w:sz w:val="24"/>
          <w:szCs w:val="24"/>
          <w:lang w:bidi="ar-SA"/>
        </w:rPr>
        <w:t>, along with several addenda items.</w:t>
      </w:r>
    </w:p>
    <w:p w14:paraId="5E233570" w14:textId="77777777" w:rsidR="00685647" w:rsidRDefault="00685647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7772D7DA" w14:textId="15E12CAF" w:rsidR="00E73BE0" w:rsidRDefault="00E73BE0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b/>
          <w:bCs/>
          <w:sz w:val="24"/>
          <w:szCs w:val="24"/>
          <w:lang w:bidi="ar-SA"/>
        </w:rPr>
        <w:t xml:space="preserve">Committee Report Outs </w:t>
      </w:r>
      <w:r w:rsidR="009B3F17">
        <w:rPr>
          <w:rFonts w:eastAsia="Times New Roman" w:cs="Times New Roman"/>
          <w:b/>
          <w:bCs/>
          <w:sz w:val="24"/>
          <w:szCs w:val="24"/>
          <w:lang w:bidi="ar-SA"/>
        </w:rPr>
        <w:t>&amp; Standing “Watch” Items</w:t>
      </w:r>
      <w:r w:rsidR="00B7734A">
        <w:rPr>
          <w:rFonts w:eastAsia="Times New Roman" w:cs="Times New Roman"/>
          <w:b/>
          <w:bCs/>
          <w:sz w:val="24"/>
          <w:szCs w:val="24"/>
          <w:lang w:bidi="ar-SA"/>
        </w:rPr>
        <w:t xml:space="preserve"> </w:t>
      </w:r>
    </w:p>
    <w:p w14:paraId="1DE02A34" w14:textId="77777777" w:rsidR="00B7734A" w:rsidRDefault="00B7734A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4931E611" w14:textId="023066B7" w:rsidR="00B7734A" w:rsidRDefault="00B7734A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b/>
          <w:bCs/>
          <w:sz w:val="24"/>
          <w:szCs w:val="24"/>
          <w:lang w:bidi="ar-SA"/>
        </w:rPr>
        <w:t xml:space="preserve">Student Success Launch – </w:t>
      </w:r>
      <w:r w:rsidRPr="00B7734A">
        <w:rPr>
          <w:rFonts w:eastAsia="Times New Roman" w:cs="Times New Roman"/>
          <w:sz w:val="24"/>
          <w:szCs w:val="24"/>
          <w:lang w:bidi="ar-SA"/>
        </w:rPr>
        <w:t xml:space="preserve">Email from Jess forthcoming. Please look at individual areas and provide feedback before start of spring semester. Meredith Jeffers will be coming twice to </w:t>
      </w:r>
      <w:proofErr w:type="spellStart"/>
      <w:r w:rsidRPr="00B7734A">
        <w:rPr>
          <w:rFonts w:eastAsia="Times New Roman" w:cs="Times New Roman"/>
          <w:sz w:val="24"/>
          <w:szCs w:val="24"/>
          <w:lang w:bidi="ar-SA"/>
        </w:rPr>
        <w:t>CoCD</w:t>
      </w:r>
      <w:proofErr w:type="spellEnd"/>
      <w:r w:rsidRPr="00B7734A">
        <w:rPr>
          <w:rFonts w:eastAsia="Times New Roman" w:cs="Times New Roman"/>
          <w:sz w:val="24"/>
          <w:szCs w:val="24"/>
          <w:lang w:bidi="ar-SA"/>
        </w:rPr>
        <w:t xml:space="preserve"> in the spring to update.</w:t>
      </w:r>
      <w:r>
        <w:rPr>
          <w:rFonts w:eastAsia="Times New Roman" w:cs="Times New Roman"/>
          <w:b/>
          <w:bCs/>
          <w:sz w:val="24"/>
          <w:szCs w:val="24"/>
          <w:lang w:bidi="ar-SA"/>
        </w:rPr>
        <w:t xml:space="preserve"> </w:t>
      </w:r>
    </w:p>
    <w:p w14:paraId="02AD921A" w14:textId="77777777" w:rsidR="00B7734A" w:rsidRDefault="00B7734A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158DF5C1" w14:textId="31575A8F" w:rsidR="00B7734A" w:rsidRDefault="00C00D3D" w:rsidP="00BA170C">
      <w:pPr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b/>
          <w:bCs/>
          <w:sz w:val="24"/>
          <w:szCs w:val="24"/>
          <w:lang w:bidi="ar-SA"/>
        </w:rPr>
        <w:t xml:space="preserve">UPBAC – </w:t>
      </w:r>
      <w:r>
        <w:rPr>
          <w:rFonts w:eastAsia="Times New Roman" w:cs="Times New Roman"/>
          <w:sz w:val="24"/>
          <w:szCs w:val="24"/>
          <w:lang w:bidi="ar-SA"/>
        </w:rPr>
        <w:t>Read through budget circular if you would like to see the baseline statistics that the budget team is working from.</w:t>
      </w:r>
    </w:p>
    <w:p w14:paraId="69F7BCAE" w14:textId="77777777" w:rsidR="00C00D3D" w:rsidRDefault="00C00D3D" w:rsidP="00BA170C">
      <w:pPr>
        <w:rPr>
          <w:rFonts w:eastAsia="Times New Roman" w:cs="Times New Roman"/>
          <w:sz w:val="24"/>
          <w:szCs w:val="24"/>
          <w:lang w:bidi="ar-SA"/>
        </w:rPr>
      </w:pPr>
    </w:p>
    <w:p w14:paraId="70D78464" w14:textId="4D5FB61A" w:rsidR="00990354" w:rsidRPr="00C00D3D" w:rsidRDefault="00B91B54" w:rsidP="00BA170C">
      <w:pPr>
        <w:rPr>
          <w:rFonts w:eastAsia="Times New Roman" w:cs="Times New Roman"/>
          <w:sz w:val="24"/>
          <w:szCs w:val="24"/>
          <w:lang w:bidi="ar-SA"/>
        </w:rPr>
      </w:pPr>
      <w:r w:rsidRPr="00B91B54">
        <w:rPr>
          <w:rFonts w:eastAsia="Times New Roman" w:cs="Times New Roman"/>
          <w:b/>
          <w:bCs/>
          <w:sz w:val="24"/>
          <w:szCs w:val="24"/>
          <w:lang w:bidi="ar-SA"/>
        </w:rPr>
        <w:t>Academic Policy Committee</w:t>
      </w:r>
      <w:r>
        <w:rPr>
          <w:rFonts w:eastAsia="Times New Roman" w:cs="Times New Roman"/>
          <w:sz w:val="24"/>
          <w:szCs w:val="24"/>
          <w:lang w:bidi="ar-SA"/>
        </w:rPr>
        <w:t xml:space="preserve"> – Semester work has wrapped up. Waitlist policy</w:t>
      </w:r>
      <w:r w:rsidR="00F80444">
        <w:rPr>
          <w:rFonts w:eastAsia="Times New Roman" w:cs="Times New Roman"/>
          <w:sz w:val="24"/>
          <w:szCs w:val="24"/>
          <w:lang w:bidi="ar-SA"/>
        </w:rPr>
        <w:t>/</w:t>
      </w:r>
      <w:r>
        <w:rPr>
          <w:rFonts w:eastAsia="Times New Roman" w:cs="Times New Roman"/>
          <w:sz w:val="24"/>
          <w:szCs w:val="24"/>
          <w:lang w:bidi="ar-SA"/>
        </w:rPr>
        <w:t>plan and military credit</w:t>
      </w:r>
      <w:r w:rsidR="00660566">
        <w:rPr>
          <w:rFonts w:eastAsia="Times New Roman" w:cs="Times New Roman"/>
          <w:sz w:val="24"/>
          <w:szCs w:val="24"/>
          <w:lang w:bidi="ar-SA"/>
        </w:rPr>
        <w:t>s</w:t>
      </w:r>
      <w:r>
        <w:rPr>
          <w:rFonts w:eastAsia="Times New Roman" w:cs="Times New Roman"/>
          <w:sz w:val="24"/>
          <w:szCs w:val="24"/>
          <w:lang w:bidi="ar-SA"/>
        </w:rPr>
        <w:t xml:space="preserve"> are first up in January. </w:t>
      </w:r>
    </w:p>
    <w:p w14:paraId="3FB80B70" w14:textId="77777777" w:rsidR="00E73BE0" w:rsidRDefault="00E73BE0" w:rsidP="00BA170C">
      <w:pPr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61832B76" w14:textId="77777777" w:rsidR="00C629B8" w:rsidRDefault="00C629B8" w:rsidP="008900FC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020D11D8" w14:textId="77777777" w:rsidR="00E73BE0" w:rsidRDefault="00E73BE0" w:rsidP="00E73BE0">
      <w:pPr>
        <w:widowControl/>
        <w:autoSpaceDE/>
        <w:autoSpaceDN/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rFonts w:eastAsia="Times New Roman" w:cs="Times New Roman"/>
          <w:b/>
          <w:bCs/>
          <w:sz w:val="24"/>
          <w:szCs w:val="24"/>
          <w:lang w:bidi="ar-SA"/>
        </w:rPr>
        <w:t>Guests:</w:t>
      </w:r>
    </w:p>
    <w:p w14:paraId="4A722C36" w14:textId="77777777" w:rsidR="00E73BE0" w:rsidRDefault="00E73BE0" w:rsidP="00E73BE0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120833">
        <w:rPr>
          <w:rFonts w:eastAsia="Times New Roman" w:cs="Times New Roman"/>
          <w:sz w:val="24"/>
          <w:szCs w:val="24"/>
          <w:lang w:bidi="ar-SA"/>
        </w:rPr>
        <w:t>Sam Jay</w:t>
      </w:r>
    </w:p>
    <w:p w14:paraId="10786D8D" w14:textId="56D223A2" w:rsidR="00E73BE0" w:rsidRDefault="00376C06" w:rsidP="00E73BE0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Cath </w:t>
      </w:r>
      <w:proofErr w:type="spellStart"/>
      <w:r>
        <w:rPr>
          <w:rFonts w:eastAsia="Times New Roman" w:cs="Times New Roman"/>
          <w:sz w:val="24"/>
          <w:szCs w:val="24"/>
          <w:lang w:bidi="ar-SA"/>
        </w:rPr>
        <w:t>Kleier</w:t>
      </w:r>
      <w:proofErr w:type="spellEnd"/>
    </w:p>
    <w:p w14:paraId="68BF35DF" w14:textId="4E37B864" w:rsidR="00376C06" w:rsidRDefault="00376C06" w:rsidP="00E73BE0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Jo</w:t>
      </w:r>
      <w:r w:rsidR="001F4A18">
        <w:rPr>
          <w:rFonts w:eastAsia="Times New Roman" w:cs="Times New Roman"/>
          <w:sz w:val="24"/>
          <w:szCs w:val="24"/>
          <w:lang w:bidi="ar-SA"/>
        </w:rPr>
        <w:t>h</w:t>
      </w:r>
      <w:r>
        <w:rPr>
          <w:rFonts w:eastAsia="Times New Roman" w:cs="Times New Roman"/>
          <w:sz w:val="24"/>
          <w:szCs w:val="24"/>
          <w:lang w:bidi="ar-SA"/>
        </w:rPr>
        <w:t>n Arnold</w:t>
      </w:r>
    </w:p>
    <w:p w14:paraId="71986DC4" w14:textId="57C005A3" w:rsidR="00376C06" w:rsidRDefault="00376C06" w:rsidP="00E73BE0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Garry Straker</w:t>
      </w:r>
    </w:p>
    <w:p w14:paraId="74300021" w14:textId="6CFC4C5D" w:rsidR="00D36E20" w:rsidRDefault="00C4748D" w:rsidP="00E73BE0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Taylor Tackett</w:t>
      </w:r>
    </w:p>
    <w:p w14:paraId="4044B516" w14:textId="50759405" w:rsidR="003632BA" w:rsidRDefault="003632BA" w:rsidP="00E73BE0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Andrea Smith</w:t>
      </w:r>
    </w:p>
    <w:p w14:paraId="20232A9C" w14:textId="728820CF" w:rsidR="001516C6" w:rsidRDefault="001516C6" w:rsidP="00E73BE0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Amanda Berry</w:t>
      </w:r>
    </w:p>
    <w:p w14:paraId="3367A9EF" w14:textId="170557C5" w:rsidR="00234082" w:rsidRDefault="00234082" w:rsidP="00E73BE0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Courtney LeCompte</w:t>
      </w:r>
    </w:p>
    <w:p w14:paraId="56927E0A" w14:textId="77777777" w:rsidR="00376C06" w:rsidRDefault="00376C06" w:rsidP="00E73BE0">
      <w:pPr>
        <w:widowControl/>
        <w:autoSpaceDE/>
        <w:autoSpaceDN/>
        <w:rPr>
          <w:rFonts w:eastAsia="Times New Roman" w:cs="Times New Roman"/>
          <w:b/>
          <w:bCs/>
          <w:sz w:val="24"/>
          <w:szCs w:val="24"/>
          <w:lang w:bidi="ar-SA"/>
        </w:rPr>
      </w:pPr>
    </w:p>
    <w:p w14:paraId="770F62C1" w14:textId="77777777" w:rsidR="00E73BE0" w:rsidRPr="00120833" w:rsidRDefault="00E73BE0" w:rsidP="00E73BE0">
      <w:pPr>
        <w:widowControl/>
        <w:autoSpaceDE/>
        <w:autoSpaceDN/>
        <w:rPr>
          <w:rFonts w:eastAsia="Times New Roman" w:cs="Times New Roman"/>
          <w:b/>
          <w:bCs/>
          <w:sz w:val="24"/>
          <w:szCs w:val="24"/>
          <w:lang w:bidi="ar-SA"/>
        </w:rPr>
      </w:pPr>
      <w:r w:rsidRPr="00120833">
        <w:rPr>
          <w:rFonts w:eastAsia="Times New Roman" w:cs="Times New Roman"/>
          <w:b/>
          <w:bCs/>
          <w:sz w:val="24"/>
          <w:szCs w:val="24"/>
          <w:lang w:bidi="ar-SA"/>
        </w:rPr>
        <w:t>Attendees</w:t>
      </w:r>
      <w:r>
        <w:rPr>
          <w:rFonts w:eastAsia="Times New Roman" w:cs="Times New Roman"/>
          <w:b/>
          <w:bCs/>
          <w:sz w:val="24"/>
          <w:szCs w:val="24"/>
          <w:lang w:bidi="ar-SA"/>
        </w:rPr>
        <w:t>:</w:t>
      </w:r>
    </w:p>
    <w:p w14:paraId="3270809D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Andreas Mueller</w:t>
      </w:r>
    </w:p>
    <w:p w14:paraId="2102C8E6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Greg Clifton </w:t>
      </w:r>
    </w:p>
    <w:p w14:paraId="02E1EC6F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Lisa Badanes </w:t>
      </w:r>
    </w:p>
    <w:p w14:paraId="30381FBD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Maria </w:t>
      </w:r>
      <w:proofErr w:type="spellStart"/>
      <w:r w:rsidRPr="003F0649">
        <w:rPr>
          <w:rFonts w:eastAsia="Times New Roman" w:cs="Times New Roman"/>
          <w:sz w:val="24"/>
          <w:szCs w:val="24"/>
          <w:lang w:bidi="ar-SA"/>
        </w:rPr>
        <w:t>Akrabova</w:t>
      </w:r>
      <w:proofErr w:type="spellEnd"/>
      <w:r w:rsidRPr="003F0649">
        <w:rPr>
          <w:rFonts w:eastAsia="Times New Roman" w:cs="Times New Roman"/>
          <w:sz w:val="24"/>
          <w:szCs w:val="24"/>
          <w:lang w:bidi="ar-SA"/>
        </w:rPr>
        <w:t xml:space="preserve"> </w:t>
      </w:r>
    </w:p>
    <w:p w14:paraId="74265F17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Andrew Bonham </w:t>
      </w:r>
    </w:p>
    <w:p w14:paraId="74B788F1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Chris Jennings </w:t>
      </w:r>
    </w:p>
    <w:p w14:paraId="400D7A4A" w14:textId="77777777" w:rsidR="0083126F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Ford Lux </w:t>
      </w:r>
    </w:p>
    <w:p w14:paraId="55579E5D" w14:textId="21FE0D29" w:rsidR="00D97389" w:rsidRPr="003F0649" w:rsidRDefault="00D97389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D97389">
        <w:rPr>
          <w:rFonts w:eastAsia="Times New Roman" w:cs="Times New Roman"/>
          <w:sz w:val="24"/>
          <w:szCs w:val="24"/>
          <w:lang w:bidi="ar-SA"/>
        </w:rPr>
        <w:t xml:space="preserve">Hyon </w:t>
      </w:r>
      <w:proofErr w:type="spellStart"/>
      <w:r w:rsidRPr="00D97389">
        <w:rPr>
          <w:rFonts w:eastAsia="Times New Roman" w:cs="Times New Roman"/>
          <w:sz w:val="24"/>
          <w:szCs w:val="24"/>
          <w:lang w:bidi="ar-SA"/>
        </w:rPr>
        <w:t>Namgung</w:t>
      </w:r>
      <w:proofErr w:type="spellEnd"/>
    </w:p>
    <w:p w14:paraId="601942B8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Adriana Nieto </w:t>
      </w:r>
    </w:p>
    <w:p w14:paraId="54F38520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Jessica Rossi-Katz </w:t>
      </w:r>
    </w:p>
    <w:p w14:paraId="1D471137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Jess </w:t>
      </w:r>
      <w:proofErr w:type="spellStart"/>
      <w:r w:rsidRPr="003F0649">
        <w:rPr>
          <w:rFonts w:eastAsia="Times New Roman" w:cs="Times New Roman"/>
          <w:sz w:val="24"/>
          <w:szCs w:val="24"/>
          <w:lang w:bidi="ar-SA"/>
        </w:rPr>
        <w:t>Retrum</w:t>
      </w:r>
      <w:proofErr w:type="spellEnd"/>
    </w:p>
    <w:p w14:paraId="4A6C36BC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Corey Sell</w:t>
      </w:r>
    </w:p>
    <w:p w14:paraId="347C9646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Alex Padilla</w:t>
      </w:r>
    </w:p>
    <w:p w14:paraId="0519BD96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Deanne </w:t>
      </w:r>
      <w:proofErr w:type="spellStart"/>
      <w:r w:rsidRPr="003F0649">
        <w:rPr>
          <w:rFonts w:eastAsia="Times New Roman" w:cs="Times New Roman"/>
          <w:sz w:val="24"/>
          <w:szCs w:val="24"/>
          <w:lang w:bidi="ar-SA"/>
        </w:rPr>
        <w:t>Pytlinski</w:t>
      </w:r>
      <w:proofErr w:type="spellEnd"/>
    </w:p>
    <w:p w14:paraId="478AD2C6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Jennifer Seeley</w:t>
      </w:r>
    </w:p>
    <w:p w14:paraId="33C4C102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Theresa Buxton</w:t>
      </w:r>
    </w:p>
    <w:p w14:paraId="1E2D43B8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Kathy Whitmore</w:t>
      </w:r>
    </w:p>
    <w:p w14:paraId="498BA317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proofErr w:type="spellStart"/>
      <w:r w:rsidRPr="003F0649">
        <w:rPr>
          <w:rFonts w:eastAsia="Times New Roman" w:cs="Times New Roman"/>
          <w:sz w:val="24"/>
          <w:szCs w:val="24"/>
          <w:lang w:bidi="ar-SA"/>
        </w:rPr>
        <w:t>Henc</w:t>
      </w:r>
      <w:proofErr w:type="spellEnd"/>
      <w:r w:rsidRPr="003F0649">
        <w:rPr>
          <w:rFonts w:eastAsia="Times New Roman" w:cs="Times New Roman"/>
          <w:sz w:val="24"/>
          <w:szCs w:val="24"/>
          <w:lang w:bidi="ar-SA"/>
        </w:rPr>
        <w:t xml:space="preserve"> Bouwmeester</w:t>
      </w:r>
    </w:p>
    <w:p w14:paraId="0CFC7A82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Ted Shin </w:t>
      </w:r>
    </w:p>
    <w:p w14:paraId="4CF475D6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Tricia Hudson-Matthew</w:t>
      </w:r>
    </w:p>
    <w:p w14:paraId="59597DD0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Rachel </w:t>
      </w:r>
      <w:proofErr w:type="spellStart"/>
      <w:r w:rsidRPr="003F0649">
        <w:rPr>
          <w:rFonts w:eastAsia="Times New Roman" w:cs="Times New Roman"/>
          <w:sz w:val="24"/>
          <w:szCs w:val="24"/>
          <w:lang w:bidi="ar-SA"/>
        </w:rPr>
        <w:t>Sinley</w:t>
      </w:r>
      <w:proofErr w:type="spellEnd"/>
      <w:r w:rsidRPr="003F0649">
        <w:rPr>
          <w:rFonts w:eastAsia="Times New Roman" w:cs="Times New Roman"/>
          <w:sz w:val="24"/>
          <w:szCs w:val="24"/>
          <w:lang w:bidi="ar-SA"/>
        </w:rPr>
        <w:t xml:space="preserve"> </w:t>
      </w:r>
    </w:p>
    <w:p w14:paraId="593C840E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Abel Moreno</w:t>
      </w:r>
    </w:p>
    <w:p w14:paraId="01A2F1B8" w14:textId="77777777" w:rsidR="0083126F" w:rsidRPr="003F0649" w:rsidRDefault="0083126F" w:rsidP="0083126F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Steve Beaty </w:t>
      </w:r>
    </w:p>
    <w:p w14:paraId="597C9765" w14:textId="56DC1D1E" w:rsidR="00C4748D" w:rsidRPr="003F0649" w:rsidRDefault="00C4748D" w:rsidP="0009657A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 xml:space="preserve">Matt </w:t>
      </w:r>
      <w:proofErr w:type="spellStart"/>
      <w:r w:rsidRPr="003F0649">
        <w:rPr>
          <w:rFonts w:eastAsia="Times New Roman" w:cs="Times New Roman"/>
          <w:sz w:val="24"/>
          <w:szCs w:val="24"/>
          <w:lang w:bidi="ar-SA"/>
        </w:rPr>
        <w:t>Makley</w:t>
      </w:r>
      <w:proofErr w:type="spellEnd"/>
    </w:p>
    <w:p w14:paraId="1ADFD483" w14:textId="5B866759" w:rsidR="001F4A18" w:rsidRPr="003F0649" w:rsidRDefault="001F4A18" w:rsidP="0009657A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Nick Recker</w:t>
      </w:r>
    </w:p>
    <w:p w14:paraId="30997F9D" w14:textId="39AF6FBE" w:rsidR="007446C7" w:rsidRPr="003F0649" w:rsidRDefault="00AD7A4A" w:rsidP="0009657A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Brandon Matthews</w:t>
      </w:r>
    </w:p>
    <w:p w14:paraId="2CF54FB9" w14:textId="49295F43" w:rsidR="00C90D17" w:rsidRPr="003F0649" w:rsidRDefault="00C90D17" w:rsidP="0009657A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Jacob Welch</w:t>
      </w:r>
    </w:p>
    <w:p w14:paraId="1A9B8FFA" w14:textId="13ED353D" w:rsidR="00895F49" w:rsidRDefault="00895F49" w:rsidP="0009657A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3F0649">
        <w:rPr>
          <w:rFonts w:eastAsia="Times New Roman" w:cs="Times New Roman"/>
          <w:sz w:val="24"/>
          <w:szCs w:val="24"/>
          <w:lang w:bidi="ar-SA"/>
        </w:rPr>
        <w:t>Caleb Cohoe</w:t>
      </w:r>
    </w:p>
    <w:p w14:paraId="6E5F5FAE" w14:textId="01977955" w:rsidR="00C9465D" w:rsidRDefault="00C9465D" w:rsidP="0009657A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Sara Jackson</w:t>
      </w:r>
    </w:p>
    <w:p w14:paraId="012C6968" w14:textId="65BBC45A" w:rsidR="00632D5E" w:rsidRDefault="00632D5E" w:rsidP="0009657A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Sally Baalbaki-Yassine</w:t>
      </w:r>
    </w:p>
    <w:p w14:paraId="44DF661C" w14:textId="75384CA7" w:rsidR="00BE5196" w:rsidRDefault="00BE5196" w:rsidP="0009657A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 xml:space="preserve">Rob </w:t>
      </w:r>
      <w:proofErr w:type="spellStart"/>
      <w:r w:rsidR="00A77710">
        <w:rPr>
          <w:rFonts w:eastAsia="Times New Roman" w:cs="Times New Roman"/>
          <w:sz w:val="24"/>
          <w:szCs w:val="24"/>
          <w:lang w:bidi="ar-SA"/>
        </w:rPr>
        <w:t>Preuhs</w:t>
      </w:r>
      <w:proofErr w:type="spellEnd"/>
    </w:p>
    <w:p w14:paraId="407D4975" w14:textId="2E585310" w:rsidR="007C0CC9" w:rsidRDefault="007C0CC9" w:rsidP="0009657A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Eric Olson</w:t>
      </w:r>
    </w:p>
    <w:p w14:paraId="741E4275" w14:textId="1C48A91B" w:rsidR="008B74A3" w:rsidRDefault="008B74A3" w:rsidP="0009657A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9E7D2E">
        <w:rPr>
          <w:rFonts w:eastAsia="Times New Roman" w:cs="Times New Roman"/>
          <w:sz w:val="24"/>
          <w:szCs w:val="24"/>
          <w:lang w:bidi="ar-SA"/>
        </w:rPr>
        <w:t>Eric James</w:t>
      </w:r>
    </w:p>
    <w:p w14:paraId="4C36D8FD" w14:textId="77777777" w:rsidR="0009657A" w:rsidRPr="0009657A" w:rsidRDefault="0009657A" w:rsidP="0009657A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</w:p>
    <w:p w14:paraId="04CCFAE9" w14:textId="5BC56BF0" w:rsidR="007F0670" w:rsidRPr="001A1520" w:rsidRDefault="007F0670" w:rsidP="008900FC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b/>
          <w:bCs/>
          <w:color w:val="C00000"/>
          <w:lang w:bidi="ar-SA"/>
        </w:rPr>
      </w:pPr>
      <w:r w:rsidRPr="001A1520">
        <w:rPr>
          <w:rFonts w:eastAsia="Times New Roman" w:cs="Times New Roman"/>
          <w:b/>
          <w:bCs/>
          <w:color w:val="C00000"/>
          <w:lang w:bidi="ar-SA"/>
        </w:rPr>
        <w:t>Executive Committee</w:t>
      </w:r>
      <w:r w:rsidR="000600A2" w:rsidRPr="001A1520">
        <w:rPr>
          <w:rFonts w:eastAsia="Times New Roman" w:cs="Times New Roman"/>
          <w:b/>
          <w:bCs/>
          <w:color w:val="C00000"/>
          <w:lang w:bidi="ar-SA"/>
        </w:rPr>
        <w:t xml:space="preserve"> </w:t>
      </w:r>
      <w:r w:rsidRPr="001A1520">
        <w:rPr>
          <w:rFonts w:eastAsia="Times New Roman" w:cs="Times New Roman"/>
          <w:b/>
          <w:bCs/>
          <w:color w:val="C00000"/>
          <w:lang w:bidi="ar-SA"/>
        </w:rPr>
        <w:t xml:space="preserve">23-24 </w:t>
      </w:r>
    </w:p>
    <w:p w14:paraId="387D3AD1" w14:textId="77777777" w:rsidR="00C629B8" w:rsidRPr="001A1520" w:rsidRDefault="00C629B8" w:rsidP="008900FC">
      <w:pPr>
        <w:widowControl/>
        <w:autoSpaceDE/>
        <w:autoSpaceDN/>
        <w:outlineLvl w:val="2"/>
        <w:rPr>
          <w:rFonts w:eastAsia="Times New Roman" w:cs="Times New Roman"/>
          <w:i/>
          <w:iCs/>
          <w:lang w:bidi="ar-SA"/>
        </w:rPr>
      </w:pPr>
      <w:r w:rsidRPr="001A1520">
        <w:rPr>
          <w:rFonts w:eastAsia="Times New Roman" w:cs="Times New Roman"/>
          <w:i/>
          <w:iCs/>
          <w:lang w:bidi="ar-SA"/>
        </w:rPr>
        <w:t>Officers</w:t>
      </w:r>
    </w:p>
    <w:p w14:paraId="0861B2C5" w14:textId="77777777" w:rsidR="00685933" w:rsidRPr="001A1520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b/>
          <w:bCs/>
          <w:lang w:bidi="ar-SA"/>
        </w:rPr>
        <w:t xml:space="preserve">Jess </w:t>
      </w:r>
      <w:proofErr w:type="spellStart"/>
      <w:r w:rsidRPr="001A1520">
        <w:rPr>
          <w:rFonts w:eastAsia="Times New Roman" w:cs="Times New Roman"/>
          <w:b/>
          <w:bCs/>
          <w:lang w:bidi="ar-SA"/>
        </w:rPr>
        <w:t>Retrum</w:t>
      </w:r>
      <w:proofErr w:type="spellEnd"/>
      <w:r w:rsidRPr="001A1520">
        <w:rPr>
          <w:rFonts w:eastAsia="Times New Roman" w:cs="Times New Roman"/>
          <w:lang w:bidi="ar-SA"/>
        </w:rPr>
        <w:t>, </w:t>
      </w:r>
      <w:r w:rsidRPr="001A1520">
        <w:rPr>
          <w:rFonts w:eastAsia="Times New Roman" w:cs="Times New Roman"/>
          <w:i/>
          <w:iCs/>
          <w:lang w:bidi="ar-SA"/>
        </w:rPr>
        <w:t>President</w:t>
      </w:r>
      <w:r w:rsidRPr="001A1520">
        <w:rPr>
          <w:rFonts w:eastAsia="Times New Roman" w:cs="Times New Roman"/>
          <w:lang w:bidi="ar-SA"/>
        </w:rPr>
        <w:t xml:space="preserve"> (Social Work, College of </w:t>
      </w:r>
      <w:proofErr w:type="gramStart"/>
      <w:r w:rsidRPr="001A1520">
        <w:rPr>
          <w:rFonts w:eastAsia="Times New Roman" w:cs="Times New Roman"/>
          <w:lang w:bidi="ar-SA"/>
        </w:rPr>
        <w:t>Health</w:t>
      </w:r>
      <w:proofErr w:type="gramEnd"/>
      <w:r w:rsidRPr="001A1520">
        <w:rPr>
          <w:rFonts w:eastAsia="Times New Roman" w:cs="Times New Roman"/>
          <w:lang w:bidi="ar-SA"/>
        </w:rPr>
        <w:t xml:space="preserve"> and Human Sciences rep) </w:t>
      </w:r>
      <w:hyperlink r:id="rId9" w:history="1">
        <w:r w:rsidRPr="001A1520">
          <w:rPr>
            <w:rFonts w:eastAsia="Times New Roman" w:cs="Times New Roman"/>
            <w:u w:val="single"/>
            <w:lang w:bidi="ar-SA"/>
          </w:rPr>
          <w:t>jhaxton1@msudenver.edu</w:t>
        </w:r>
      </w:hyperlink>
    </w:p>
    <w:p w14:paraId="1C96FB8F" w14:textId="2120F4F2" w:rsidR="00C629B8" w:rsidRPr="001A1520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b/>
          <w:bCs/>
          <w:lang w:bidi="ar-SA"/>
        </w:rPr>
        <w:lastRenderedPageBreak/>
        <w:t>Eric Olson</w:t>
      </w:r>
      <w:r w:rsidRPr="001A1520">
        <w:rPr>
          <w:rFonts w:eastAsia="Times New Roman" w:cs="Times New Roman"/>
          <w:lang w:bidi="ar-SA"/>
        </w:rPr>
        <w:t>, </w:t>
      </w:r>
      <w:r w:rsidRPr="001A1520">
        <w:rPr>
          <w:rFonts w:eastAsia="Times New Roman" w:cs="Times New Roman"/>
          <w:i/>
          <w:iCs/>
          <w:lang w:bidi="ar-SA"/>
        </w:rPr>
        <w:t>Vice President</w:t>
      </w:r>
      <w:r w:rsidRPr="001A1520">
        <w:rPr>
          <w:rFonts w:eastAsia="Times New Roman" w:cs="Times New Roman"/>
          <w:lang w:bidi="ar-SA"/>
        </w:rPr>
        <w:t> (Rita &amp; Navin Dimond Department of Hotel Management, School of Hospitality rep) </w:t>
      </w:r>
      <w:hyperlink r:id="rId10" w:history="1">
        <w:r w:rsidRPr="001A1520">
          <w:rPr>
            <w:rFonts w:eastAsia="Times New Roman" w:cs="Times New Roman"/>
            <w:u w:val="single"/>
            <w:lang w:bidi="ar-SA"/>
          </w:rPr>
          <w:t>eolson23@msudenver.edu</w:t>
        </w:r>
      </w:hyperlink>
    </w:p>
    <w:p w14:paraId="673D5F2F" w14:textId="77777777" w:rsidR="00C629B8" w:rsidRPr="001A1520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b/>
          <w:bCs/>
          <w:lang w:bidi="ar-SA"/>
        </w:rPr>
        <w:t>Lisa Badanes</w:t>
      </w:r>
      <w:r w:rsidRPr="001A1520">
        <w:rPr>
          <w:rFonts w:eastAsia="Times New Roman" w:cs="Times New Roman"/>
          <w:lang w:bidi="ar-SA"/>
        </w:rPr>
        <w:t>, </w:t>
      </w:r>
      <w:r w:rsidRPr="001A1520">
        <w:rPr>
          <w:rFonts w:eastAsia="Times New Roman" w:cs="Times New Roman"/>
          <w:i/>
          <w:iCs/>
          <w:lang w:bidi="ar-SA"/>
        </w:rPr>
        <w:t>Secretary</w:t>
      </w:r>
      <w:r w:rsidRPr="001A1520">
        <w:rPr>
          <w:rFonts w:eastAsia="Times New Roman" w:cs="Times New Roman"/>
          <w:lang w:bidi="ar-SA"/>
        </w:rPr>
        <w:t> (Psychological Sciences, CLAS, Division of Math &amp; Science rep) </w:t>
      </w:r>
      <w:hyperlink r:id="rId11" w:history="1">
        <w:r w:rsidRPr="001A1520">
          <w:rPr>
            <w:rFonts w:eastAsia="Times New Roman" w:cs="Times New Roman"/>
            <w:u w:val="single"/>
            <w:lang w:bidi="ar-SA"/>
          </w:rPr>
          <w:t>lbadanes@msudenver.edu</w:t>
        </w:r>
      </w:hyperlink>
    </w:p>
    <w:p w14:paraId="7A60E252" w14:textId="77777777" w:rsidR="00C629B8" w:rsidRPr="001A1520" w:rsidRDefault="00C629B8" w:rsidP="008900FC">
      <w:pPr>
        <w:widowControl/>
        <w:autoSpaceDE/>
        <w:autoSpaceDN/>
        <w:outlineLvl w:val="2"/>
        <w:rPr>
          <w:rFonts w:eastAsia="Times New Roman" w:cs="Times New Roman"/>
          <w:i/>
          <w:iCs/>
          <w:lang w:bidi="ar-SA"/>
        </w:rPr>
      </w:pPr>
      <w:r w:rsidRPr="001A1520">
        <w:rPr>
          <w:rFonts w:eastAsia="Times New Roman" w:cs="Times New Roman"/>
          <w:i/>
          <w:iCs/>
          <w:lang w:bidi="ar-SA"/>
        </w:rPr>
        <w:t>Members</w:t>
      </w:r>
    </w:p>
    <w:p w14:paraId="71D74F3C" w14:textId="77777777" w:rsidR="00C629B8" w:rsidRPr="001A1520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b/>
          <w:bCs/>
          <w:lang w:bidi="ar-SA"/>
        </w:rPr>
        <w:t>Steven Beaty</w:t>
      </w:r>
      <w:r w:rsidRPr="001A1520">
        <w:rPr>
          <w:rFonts w:eastAsia="Times New Roman" w:cs="Times New Roman"/>
          <w:lang w:bidi="ar-SA"/>
        </w:rPr>
        <w:t> (Computer Science, College of Aerospace, Computing, Engineering and Design rep) </w:t>
      </w:r>
      <w:hyperlink r:id="rId12" w:history="1">
        <w:r w:rsidRPr="001A1520">
          <w:rPr>
            <w:rFonts w:eastAsia="Times New Roman" w:cs="Times New Roman"/>
            <w:u w:val="single"/>
            <w:lang w:bidi="ar-SA"/>
          </w:rPr>
          <w:t>beatys@msudenver.edu</w:t>
        </w:r>
      </w:hyperlink>
    </w:p>
    <w:p w14:paraId="6C079CEB" w14:textId="77777777" w:rsidR="00C629B8" w:rsidRPr="001A1520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b/>
          <w:bCs/>
          <w:lang w:bidi="ar-SA"/>
        </w:rPr>
        <w:t>Greg Clifton</w:t>
      </w:r>
      <w:r w:rsidRPr="001A1520">
        <w:rPr>
          <w:rFonts w:eastAsia="Times New Roman" w:cs="Times New Roman"/>
          <w:lang w:bidi="ar-SA"/>
        </w:rPr>
        <w:t> (Accounting, College of Business rep) </w:t>
      </w:r>
      <w:hyperlink r:id="rId13" w:history="1">
        <w:r w:rsidRPr="001A1520">
          <w:rPr>
            <w:rFonts w:eastAsia="Times New Roman" w:cs="Times New Roman"/>
            <w:u w:val="single"/>
            <w:lang w:bidi="ar-SA"/>
          </w:rPr>
          <w:t>gclifto4@msudenver.edu</w:t>
        </w:r>
      </w:hyperlink>
    </w:p>
    <w:p w14:paraId="7B1BC167" w14:textId="77777777" w:rsidR="00C629B8" w:rsidRPr="001A1520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b/>
          <w:bCs/>
          <w:lang w:bidi="ar-SA"/>
        </w:rPr>
        <w:t>Adriana Nieto</w:t>
      </w:r>
      <w:r w:rsidRPr="001A1520">
        <w:rPr>
          <w:rFonts w:eastAsia="Times New Roman" w:cs="Times New Roman"/>
          <w:lang w:bidi="ar-SA"/>
        </w:rPr>
        <w:t> (Chicana/o Studies, CLAS, Division of Humanities &amp; Social Sciences rep) </w:t>
      </w:r>
      <w:hyperlink r:id="rId14" w:history="1">
        <w:r w:rsidRPr="001A1520">
          <w:rPr>
            <w:rFonts w:eastAsia="Times New Roman" w:cs="Times New Roman"/>
            <w:u w:val="single"/>
            <w:lang w:bidi="ar-SA"/>
          </w:rPr>
          <w:t>anieto1@msudenver.edu</w:t>
        </w:r>
      </w:hyperlink>
    </w:p>
    <w:p w14:paraId="72D78B1E" w14:textId="77777777" w:rsidR="00C629B8" w:rsidRPr="001A1520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b/>
          <w:bCs/>
          <w:lang w:bidi="ar-SA"/>
        </w:rPr>
        <w:t>Corey Sell</w:t>
      </w:r>
      <w:r w:rsidRPr="001A1520">
        <w:rPr>
          <w:rFonts w:eastAsia="Times New Roman" w:cs="Times New Roman"/>
          <w:lang w:bidi="ar-SA"/>
        </w:rPr>
        <w:t> (Elementary Education, School of Education rep) </w:t>
      </w:r>
      <w:hyperlink r:id="rId15" w:history="1">
        <w:r w:rsidRPr="001A1520">
          <w:rPr>
            <w:rFonts w:eastAsia="Times New Roman" w:cs="Times New Roman"/>
            <w:u w:val="single"/>
            <w:lang w:bidi="ar-SA"/>
          </w:rPr>
          <w:t>csell2@msudenver.edu</w:t>
        </w:r>
      </w:hyperlink>
    </w:p>
    <w:p w14:paraId="52010418" w14:textId="77777777" w:rsidR="00C629B8" w:rsidRPr="001A1520" w:rsidRDefault="00C629B8" w:rsidP="000600A2">
      <w:pPr>
        <w:widowControl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b/>
          <w:bCs/>
          <w:lang w:bidi="ar-SA"/>
        </w:rPr>
        <w:t>Jacob Welch</w:t>
      </w:r>
      <w:r w:rsidRPr="001A1520">
        <w:rPr>
          <w:rFonts w:eastAsia="Times New Roman" w:cs="Times New Roman"/>
          <w:lang w:bidi="ar-SA"/>
        </w:rPr>
        <w:t> (Theatre and Dance, CLAS Division of Fine and Performing Arts rep) </w:t>
      </w:r>
      <w:hyperlink r:id="rId16" w:history="1">
        <w:r w:rsidRPr="001A1520">
          <w:rPr>
            <w:rFonts w:eastAsia="Times New Roman" w:cs="Times New Roman"/>
            <w:u w:val="single"/>
            <w:lang w:bidi="ar-SA"/>
          </w:rPr>
          <w:t>jwelch25@msudenver.edu</w:t>
        </w:r>
      </w:hyperlink>
    </w:p>
    <w:p w14:paraId="1AD25EFA" w14:textId="77777777" w:rsidR="000600A2" w:rsidRPr="001A1520" w:rsidRDefault="000600A2" w:rsidP="000600A2">
      <w:pPr>
        <w:widowControl/>
        <w:autoSpaceDE/>
        <w:autoSpaceDN/>
        <w:rPr>
          <w:rFonts w:eastAsia="Times New Roman" w:cs="Times New Roman"/>
          <w:lang w:bidi="ar-SA"/>
        </w:rPr>
      </w:pPr>
    </w:p>
    <w:p w14:paraId="4934763B" w14:textId="6641C6E1" w:rsidR="000600A2" w:rsidRPr="001A1520" w:rsidRDefault="000600A2" w:rsidP="000600A2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b/>
          <w:bCs/>
          <w:color w:val="C00000"/>
          <w:lang w:bidi="ar-SA"/>
        </w:rPr>
      </w:pPr>
      <w:r w:rsidRPr="001A1520">
        <w:rPr>
          <w:rFonts w:eastAsia="Times New Roman" w:cs="Times New Roman"/>
          <w:b/>
          <w:bCs/>
          <w:color w:val="C00000"/>
          <w:lang w:bidi="ar-SA"/>
        </w:rPr>
        <w:t>Council of Chairs and Directors Committee Representatives</w:t>
      </w:r>
      <w:r w:rsidR="0032642F" w:rsidRPr="001A1520">
        <w:rPr>
          <w:rFonts w:eastAsia="Times New Roman" w:cs="Times New Roman"/>
          <w:b/>
          <w:bCs/>
          <w:color w:val="C00000"/>
          <w:lang w:bidi="ar-SA"/>
        </w:rPr>
        <w:t xml:space="preserve"> 23-24</w:t>
      </w:r>
    </w:p>
    <w:p w14:paraId="10280B19" w14:textId="1931F786" w:rsidR="000600A2" w:rsidRPr="0009657A" w:rsidRDefault="0060360B" w:rsidP="000600A2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09657A">
        <w:rPr>
          <w:rFonts w:eastAsia="Times New Roman" w:cs="Times New Roman"/>
          <w:lang w:bidi="ar-SA"/>
        </w:rPr>
        <w:t>Student Success Launch Implementation Team</w:t>
      </w:r>
    </w:p>
    <w:p w14:paraId="3A56EE19" w14:textId="77777777" w:rsidR="001C621C" w:rsidRPr="0009657A" w:rsidRDefault="00C20C3F" w:rsidP="00C20C3F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09657A">
        <w:rPr>
          <w:rFonts w:eastAsia="Times New Roman" w:cs="Times New Roman"/>
          <w:lang w:bidi="ar-SA"/>
        </w:rPr>
        <w:t>Work Groups—chair reps, shout out</w:t>
      </w:r>
      <w:r w:rsidR="001C621C" w:rsidRPr="0009657A">
        <w:rPr>
          <w:rFonts w:eastAsia="Times New Roman" w:cs="Times New Roman"/>
          <w:lang w:bidi="ar-SA"/>
        </w:rPr>
        <w:t>:</w:t>
      </w:r>
    </w:p>
    <w:p w14:paraId="7863BA07" w14:textId="4234EEA2" w:rsidR="001C621C" w:rsidRPr="0009657A" w:rsidRDefault="001C621C" w:rsidP="001C621C">
      <w:pPr>
        <w:pStyle w:val="ListParagraph"/>
        <w:widowControl/>
        <w:numPr>
          <w:ilvl w:val="1"/>
          <w:numId w:val="18"/>
        </w:numPr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09657A">
        <w:rPr>
          <w:rFonts w:eastAsia="Times New Roman" w:cs="Times New Roman"/>
          <w:lang w:bidi="ar-SA"/>
        </w:rPr>
        <w:t xml:space="preserve">Exploratory/ Meta majors/ Undeclared: Terry </w:t>
      </w:r>
      <w:r w:rsidR="00404CC2" w:rsidRPr="0009657A">
        <w:rPr>
          <w:rFonts w:eastAsia="Times New Roman" w:cs="Times New Roman"/>
          <w:lang w:bidi="ar-SA"/>
        </w:rPr>
        <w:t xml:space="preserve">Buxton </w:t>
      </w:r>
      <w:r w:rsidRPr="0009657A">
        <w:rPr>
          <w:rFonts w:eastAsia="Times New Roman" w:cs="Times New Roman"/>
          <w:lang w:bidi="ar-SA"/>
        </w:rPr>
        <w:t>&amp; Jess</w:t>
      </w:r>
      <w:r w:rsidR="00404CC2" w:rsidRPr="0009657A">
        <w:rPr>
          <w:rFonts w:eastAsia="Times New Roman" w:cs="Times New Roman"/>
          <w:lang w:bidi="ar-SA"/>
        </w:rPr>
        <w:t xml:space="preserve"> </w:t>
      </w:r>
      <w:proofErr w:type="spellStart"/>
      <w:r w:rsidR="00404CC2" w:rsidRPr="0009657A">
        <w:rPr>
          <w:rFonts w:eastAsia="Times New Roman" w:cs="Times New Roman"/>
          <w:lang w:bidi="ar-SA"/>
        </w:rPr>
        <w:t>Retrum</w:t>
      </w:r>
      <w:proofErr w:type="spellEnd"/>
    </w:p>
    <w:p w14:paraId="47C7A2DD" w14:textId="36DE841A" w:rsidR="001C621C" w:rsidRPr="0009657A" w:rsidRDefault="00404CC2" w:rsidP="001C621C">
      <w:pPr>
        <w:pStyle w:val="ListParagraph"/>
        <w:widowControl/>
        <w:numPr>
          <w:ilvl w:val="1"/>
          <w:numId w:val="18"/>
        </w:numPr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09657A">
        <w:rPr>
          <w:rFonts w:eastAsia="Times New Roman" w:cs="Times New Roman"/>
          <w:lang w:bidi="ar-SA"/>
        </w:rPr>
        <w:t>Student Engagement (includes Community Hour)</w:t>
      </w:r>
      <w:r w:rsidR="0003373A" w:rsidRPr="0009657A">
        <w:rPr>
          <w:rFonts w:eastAsia="Times New Roman" w:cs="Times New Roman"/>
          <w:lang w:bidi="ar-SA"/>
        </w:rPr>
        <w:t>:</w:t>
      </w:r>
      <w:r w:rsidRPr="0009657A">
        <w:rPr>
          <w:rFonts w:eastAsia="Times New Roman" w:cs="Times New Roman"/>
          <w:lang w:bidi="ar-SA"/>
        </w:rPr>
        <w:t xml:space="preserve"> Sally Baalbaki-Yassine</w:t>
      </w:r>
    </w:p>
    <w:p w14:paraId="1E43A561" w14:textId="3EF2FC1E" w:rsidR="0035146D" w:rsidRPr="0009657A" w:rsidRDefault="00807CC0" w:rsidP="00676BA9">
      <w:pPr>
        <w:pStyle w:val="ListParagraph"/>
        <w:widowControl/>
        <w:numPr>
          <w:ilvl w:val="1"/>
          <w:numId w:val="18"/>
        </w:numPr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09657A">
        <w:rPr>
          <w:rFonts w:eastAsia="Times New Roman" w:cs="Times New Roman"/>
          <w:lang w:bidi="ar-SA"/>
        </w:rPr>
        <w:t xml:space="preserve">Change Major &amp; </w:t>
      </w:r>
      <w:r w:rsidR="0035146D" w:rsidRPr="0009657A">
        <w:rPr>
          <w:rFonts w:eastAsia="Times New Roman" w:cs="Times New Roman"/>
          <w:lang w:bidi="ar-SA"/>
        </w:rPr>
        <w:t>Withdrawals</w:t>
      </w:r>
      <w:r w:rsidR="0003373A" w:rsidRPr="0009657A">
        <w:rPr>
          <w:rFonts w:eastAsia="Times New Roman" w:cs="Times New Roman"/>
          <w:lang w:bidi="ar-SA"/>
        </w:rPr>
        <w:t xml:space="preserve">: Matt </w:t>
      </w:r>
      <w:proofErr w:type="spellStart"/>
      <w:r w:rsidR="0003373A" w:rsidRPr="0009657A">
        <w:rPr>
          <w:rFonts w:eastAsia="Times New Roman" w:cs="Times New Roman"/>
          <w:lang w:bidi="ar-SA"/>
        </w:rPr>
        <w:t>Makley</w:t>
      </w:r>
      <w:proofErr w:type="spellEnd"/>
      <w:r w:rsidR="0003373A" w:rsidRPr="0009657A">
        <w:rPr>
          <w:rFonts w:eastAsia="Times New Roman" w:cs="Times New Roman"/>
          <w:lang w:bidi="ar-SA"/>
        </w:rPr>
        <w:t xml:space="preserve"> &amp; Rachel </w:t>
      </w:r>
      <w:proofErr w:type="spellStart"/>
      <w:r w:rsidR="0003373A" w:rsidRPr="0009657A">
        <w:rPr>
          <w:rFonts w:eastAsia="Times New Roman" w:cs="Times New Roman"/>
          <w:lang w:bidi="ar-SA"/>
        </w:rPr>
        <w:t>Sinley</w:t>
      </w:r>
      <w:proofErr w:type="spellEnd"/>
    </w:p>
    <w:p w14:paraId="54579400" w14:textId="3BF0C1B2" w:rsidR="00C20C3F" w:rsidRPr="0009657A" w:rsidRDefault="004079F8" w:rsidP="00676BA9">
      <w:pPr>
        <w:pStyle w:val="ListParagraph"/>
        <w:widowControl/>
        <w:numPr>
          <w:ilvl w:val="1"/>
          <w:numId w:val="18"/>
        </w:numPr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09657A">
        <w:rPr>
          <w:rFonts w:eastAsia="Times New Roman" w:cs="Times New Roman"/>
          <w:lang w:bidi="ar-SA"/>
        </w:rPr>
        <w:t xml:space="preserve">Others? </w:t>
      </w:r>
      <w:r w:rsidR="001C621C" w:rsidRPr="0009657A">
        <w:rPr>
          <w:rFonts w:eastAsia="Times New Roman" w:cs="Times New Roman"/>
          <w:lang w:bidi="ar-SA"/>
        </w:rPr>
        <w:t>g</w:t>
      </w:r>
      <w:r w:rsidR="00C20C3F" w:rsidRPr="0009657A">
        <w:rPr>
          <w:rFonts w:eastAsia="Times New Roman" w:cs="Times New Roman"/>
          <w:lang w:bidi="ar-SA"/>
        </w:rPr>
        <w:t xml:space="preserve">ather information, who </w:t>
      </w:r>
      <w:r w:rsidR="001C621C" w:rsidRPr="0009657A">
        <w:rPr>
          <w:rFonts w:eastAsia="Times New Roman" w:cs="Times New Roman"/>
          <w:lang w:bidi="ar-SA"/>
        </w:rPr>
        <w:t xml:space="preserve">else </w:t>
      </w:r>
      <w:r w:rsidR="00C20C3F" w:rsidRPr="0009657A">
        <w:rPr>
          <w:rFonts w:eastAsia="Times New Roman" w:cs="Times New Roman"/>
          <w:lang w:bidi="ar-SA"/>
        </w:rPr>
        <w:t>is representing chairs on these?</w:t>
      </w:r>
    </w:p>
    <w:p w14:paraId="0B313008" w14:textId="77777777" w:rsidR="004B6CBD" w:rsidRPr="001A1520" w:rsidRDefault="004B6CBD" w:rsidP="000600A2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</w:p>
    <w:p w14:paraId="7CA87F9C" w14:textId="750E7688" w:rsidR="000600A2" w:rsidRPr="001A1520" w:rsidRDefault="000600A2" w:rsidP="000600A2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University Planning and Budget Advisory Council (UPBAC)</w:t>
      </w:r>
    </w:p>
    <w:p w14:paraId="67348898" w14:textId="77777777" w:rsidR="000600A2" w:rsidRPr="001A1520" w:rsidRDefault="000600A2" w:rsidP="000600A2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Andrew Bonham</w:t>
      </w:r>
    </w:p>
    <w:p w14:paraId="6569120C" w14:textId="77777777" w:rsidR="000600A2" w:rsidRPr="001A1520" w:rsidRDefault="000600A2" w:rsidP="000600A2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 xml:space="preserve">Deanne </w:t>
      </w:r>
      <w:proofErr w:type="spellStart"/>
      <w:r w:rsidRPr="001A1520">
        <w:rPr>
          <w:rFonts w:eastAsia="Times New Roman" w:cs="Times New Roman"/>
          <w:lang w:bidi="ar-SA"/>
        </w:rPr>
        <w:t>Pytlinski</w:t>
      </w:r>
      <w:proofErr w:type="spellEnd"/>
    </w:p>
    <w:p w14:paraId="53EDDFC3" w14:textId="3B053CF0" w:rsidR="000600A2" w:rsidRPr="004079F8" w:rsidRDefault="000600A2" w:rsidP="004079F8">
      <w:pPr>
        <w:widowControl/>
        <w:shd w:val="clear" w:color="auto" w:fill="FFFFFF"/>
        <w:autoSpaceDE/>
        <w:autoSpaceDN/>
        <w:rPr>
          <w:rFonts w:eastAsia="Times New Roman" w:cs="Times New Roman"/>
          <w:sz w:val="16"/>
          <w:szCs w:val="16"/>
          <w:lang w:bidi="ar-SA"/>
        </w:rPr>
      </w:pPr>
      <w:r w:rsidRPr="00E17374">
        <w:rPr>
          <w:rFonts w:eastAsia="Times New Roman" w:cs="Times New Roman"/>
          <w:i/>
          <w:iCs/>
          <w:sz w:val="16"/>
          <w:szCs w:val="16"/>
          <w:lang w:bidi="ar-SA"/>
        </w:rPr>
        <w:t xml:space="preserve">Andrew and Deanne will provide regular post meeting updates to Greg Clifton as the main Executive Committee member contact. Andrew will represent </w:t>
      </w:r>
      <w:proofErr w:type="spellStart"/>
      <w:r w:rsidRPr="00E17374">
        <w:rPr>
          <w:rFonts w:eastAsia="Times New Roman" w:cs="Times New Roman"/>
          <w:i/>
          <w:iCs/>
          <w:sz w:val="16"/>
          <w:szCs w:val="16"/>
          <w:lang w:bidi="ar-SA"/>
        </w:rPr>
        <w:t>CoCD</w:t>
      </w:r>
      <w:proofErr w:type="spellEnd"/>
      <w:r w:rsidRPr="00E17374">
        <w:rPr>
          <w:rFonts w:eastAsia="Times New Roman" w:cs="Times New Roman"/>
          <w:i/>
          <w:iCs/>
          <w:sz w:val="16"/>
          <w:szCs w:val="16"/>
          <w:lang w:bidi="ar-SA"/>
        </w:rPr>
        <w:t xml:space="preserve"> by serving as our voting member and seek feedback from EC or all </w:t>
      </w:r>
      <w:proofErr w:type="spellStart"/>
      <w:r w:rsidRPr="00E17374">
        <w:rPr>
          <w:rFonts w:eastAsia="Times New Roman" w:cs="Times New Roman"/>
          <w:i/>
          <w:iCs/>
          <w:sz w:val="16"/>
          <w:szCs w:val="16"/>
          <w:lang w:bidi="ar-SA"/>
        </w:rPr>
        <w:t>CoCD</w:t>
      </w:r>
      <w:proofErr w:type="spellEnd"/>
      <w:r w:rsidRPr="00E17374">
        <w:rPr>
          <w:rFonts w:eastAsia="Times New Roman" w:cs="Times New Roman"/>
          <w:i/>
          <w:iCs/>
          <w:sz w:val="16"/>
          <w:szCs w:val="16"/>
          <w:lang w:bidi="ar-SA"/>
        </w:rPr>
        <w:t xml:space="preserve"> as needed.</w:t>
      </w:r>
    </w:p>
    <w:p w14:paraId="3F2F5F88" w14:textId="6B3E6677" w:rsidR="000600A2" w:rsidRPr="001A1520" w:rsidRDefault="000600A2" w:rsidP="000600A2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Faculty Handbook Committee</w:t>
      </w:r>
    </w:p>
    <w:p w14:paraId="1770B93A" w14:textId="77777777" w:rsidR="000600A2" w:rsidRPr="001A1520" w:rsidRDefault="000600A2" w:rsidP="000600A2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Adrianna Nieto</w:t>
      </w:r>
    </w:p>
    <w:p w14:paraId="1BE18D21" w14:textId="7C68819B" w:rsidR="000600A2" w:rsidRPr="004079F8" w:rsidRDefault="000600A2" w:rsidP="004079F8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Jacob Welch</w:t>
      </w:r>
    </w:p>
    <w:p w14:paraId="4961B8AA" w14:textId="67AE117B" w:rsidR="000600A2" w:rsidRPr="001A1520" w:rsidRDefault="000600A2" w:rsidP="000600A2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University Policy Advisory Committee</w:t>
      </w:r>
    </w:p>
    <w:p w14:paraId="2B3C0CA5" w14:textId="2ED4649E" w:rsidR="000600A2" w:rsidRPr="004079F8" w:rsidRDefault="000600A2" w:rsidP="004079F8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Jacob Welch</w:t>
      </w:r>
    </w:p>
    <w:p w14:paraId="33329B69" w14:textId="36EFDE9D" w:rsidR="000600A2" w:rsidRPr="001A1520" w:rsidRDefault="000600A2" w:rsidP="000600A2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Faculty Senate Academic Policies Committee</w:t>
      </w:r>
    </w:p>
    <w:p w14:paraId="45572C54" w14:textId="13C53956" w:rsidR="000600A2" w:rsidRPr="004079F8" w:rsidRDefault="000600A2" w:rsidP="004079F8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Chris Jennings</w:t>
      </w:r>
    </w:p>
    <w:p w14:paraId="64B5820C" w14:textId="39BDE717" w:rsidR="000600A2" w:rsidRPr="001A1520" w:rsidRDefault="000600A2" w:rsidP="000600A2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Data Integrity Governance Team (</w:t>
      </w:r>
      <w:proofErr w:type="spellStart"/>
      <w:r w:rsidRPr="001A1520">
        <w:rPr>
          <w:rFonts w:eastAsia="Times New Roman" w:cs="Times New Roman"/>
          <w:lang w:bidi="ar-SA"/>
        </w:rPr>
        <w:t>DIGiT</w:t>
      </w:r>
      <w:proofErr w:type="spellEnd"/>
      <w:r w:rsidRPr="001A1520">
        <w:rPr>
          <w:rFonts w:eastAsia="Times New Roman" w:cs="Times New Roman"/>
          <w:lang w:bidi="ar-SA"/>
        </w:rPr>
        <w:t>)</w:t>
      </w:r>
    </w:p>
    <w:p w14:paraId="5D7AD2FC" w14:textId="24EFF373" w:rsidR="000600A2" w:rsidRPr="004079F8" w:rsidRDefault="000600A2" w:rsidP="004079F8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Andrew Bonham</w:t>
      </w:r>
    </w:p>
    <w:p w14:paraId="310E6D98" w14:textId="3C4C7D97" w:rsidR="000600A2" w:rsidRPr="001A1520" w:rsidRDefault="000600A2" w:rsidP="000600A2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Faculty Diversity Task Force</w:t>
      </w:r>
    </w:p>
    <w:p w14:paraId="41E38004" w14:textId="0192225D" w:rsidR="000600A2" w:rsidRPr="004079F8" w:rsidRDefault="000600A2" w:rsidP="004079F8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Katia Campbell</w:t>
      </w:r>
    </w:p>
    <w:p w14:paraId="3A6ED444" w14:textId="4BFCF22D" w:rsidR="000600A2" w:rsidRPr="001A1520" w:rsidRDefault="000600A2" w:rsidP="000600A2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Transfer Pathways Committee</w:t>
      </w:r>
    </w:p>
    <w:p w14:paraId="1C6935BC" w14:textId="6F7CE8A9" w:rsidR="000600A2" w:rsidRPr="004079F8" w:rsidRDefault="000600A2" w:rsidP="004079F8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Vacant</w:t>
      </w:r>
    </w:p>
    <w:p w14:paraId="07650063" w14:textId="6C8A65A6" w:rsidR="001A1520" w:rsidRPr="001A1520" w:rsidRDefault="001A1520" w:rsidP="000600A2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Graduate Council</w:t>
      </w:r>
    </w:p>
    <w:p w14:paraId="1427D853" w14:textId="2BC5FB4D" w:rsidR="001A1520" w:rsidRPr="004079F8" w:rsidRDefault="001A1520" w:rsidP="000600A2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Andreas Mueller</w:t>
      </w:r>
    </w:p>
    <w:p w14:paraId="3C6B08D8" w14:textId="1C020288" w:rsidR="000600A2" w:rsidRPr="001A1520" w:rsidRDefault="000600A2" w:rsidP="000600A2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Veteran Military Advisory Council</w:t>
      </w:r>
    </w:p>
    <w:p w14:paraId="713F0DB9" w14:textId="77777777" w:rsidR="000600A2" w:rsidRPr="001A1520" w:rsidRDefault="000600A2" w:rsidP="000600A2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 xml:space="preserve">Rachel </w:t>
      </w:r>
      <w:proofErr w:type="spellStart"/>
      <w:r w:rsidRPr="001A1520">
        <w:rPr>
          <w:rFonts w:eastAsia="Times New Roman" w:cs="Times New Roman"/>
          <w:lang w:bidi="ar-SA"/>
        </w:rPr>
        <w:t>Sinley</w:t>
      </w:r>
      <w:proofErr w:type="spellEnd"/>
    </w:p>
    <w:p w14:paraId="1AFE6872" w14:textId="77777777" w:rsidR="000600A2" w:rsidRPr="001A1520" w:rsidRDefault="000600A2" w:rsidP="000600A2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1A1520">
        <w:rPr>
          <w:rFonts w:eastAsia="Times New Roman" w:cs="Times New Roman"/>
          <w:lang w:bidi="ar-SA"/>
        </w:rPr>
        <w:t>Eric Olsen</w:t>
      </w:r>
    </w:p>
    <w:p w14:paraId="2CF9A92B" w14:textId="77777777" w:rsidR="000600A2" w:rsidRPr="000600A2" w:rsidRDefault="000600A2" w:rsidP="000600A2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rFonts w:eastAsia="Times New Roman" w:cs="Times New Roman"/>
          <w:sz w:val="24"/>
          <w:szCs w:val="24"/>
          <w:lang w:bidi="ar-SA"/>
        </w:rPr>
      </w:pPr>
      <w:r w:rsidRPr="001A1520">
        <w:rPr>
          <w:rFonts w:eastAsia="Times New Roman" w:cs="Times New Roman"/>
          <w:lang w:bidi="ar-SA"/>
        </w:rPr>
        <w:t>Chris Jennings</w:t>
      </w:r>
    </w:p>
    <w:p w14:paraId="734C952B" w14:textId="77777777" w:rsidR="000600A2" w:rsidRPr="00C629B8" w:rsidRDefault="000600A2" w:rsidP="008900FC">
      <w:pPr>
        <w:widowControl/>
        <w:autoSpaceDE/>
        <w:autoSpaceDN/>
        <w:rPr>
          <w:rFonts w:eastAsia="Times New Roman" w:cs="Times New Roman"/>
          <w:sz w:val="24"/>
          <w:szCs w:val="24"/>
          <w:lang w:bidi="ar-SA"/>
        </w:rPr>
      </w:pPr>
    </w:p>
    <w:sectPr w:rsidR="000600A2" w:rsidRPr="00C629B8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39" w:hanging="360"/>
      </w:pPr>
      <w:rPr>
        <w:rFonts w:ascii="Symbol" w:hAnsi="Symbol" w:cs="Symbol"/>
        <w:spacing w:val="0"/>
        <w:w w:val="99"/>
      </w:rPr>
    </w:lvl>
    <w:lvl w:ilvl="1">
      <w:numFmt w:val="bullet"/>
      <w:lvlText w:val="•"/>
      <w:lvlJc w:val="left"/>
      <w:pPr>
        <w:ind w:left="1734" w:hanging="360"/>
      </w:pPr>
    </w:lvl>
    <w:lvl w:ilvl="2">
      <w:numFmt w:val="bullet"/>
      <w:lvlText w:val="•"/>
      <w:lvlJc w:val="left"/>
      <w:pPr>
        <w:ind w:left="2628" w:hanging="360"/>
      </w:pPr>
    </w:lvl>
    <w:lvl w:ilvl="3">
      <w:numFmt w:val="bullet"/>
      <w:lvlText w:val="•"/>
      <w:lvlJc w:val="left"/>
      <w:pPr>
        <w:ind w:left="3522" w:hanging="360"/>
      </w:pPr>
    </w:lvl>
    <w:lvl w:ilvl="4">
      <w:numFmt w:val="bullet"/>
      <w:lvlText w:val="•"/>
      <w:lvlJc w:val="left"/>
      <w:pPr>
        <w:ind w:left="4416" w:hanging="360"/>
      </w:pPr>
    </w:lvl>
    <w:lvl w:ilvl="5">
      <w:numFmt w:val="bullet"/>
      <w:lvlText w:val="•"/>
      <w:lvlJc w:val="left"/>
      <w:pPr>
        <w:ind w:left="5310" w:hanging="360"/>
      </w:pPr>
    </w:lvl>
    <w:lvl w:ilvl="6">
      <w:numFmt w:val="bullet"/>
      <w:lvlText w:val="•"/>
      <w:lvlJc w:val="left"/>
      <w:pPr>
        <w:ind w:left="6204" w:hanging="360"/>
      </w:pPr>
    </w:lvl>
    <w:lvl w:ilvl="7">
      <w:numFmt w:val="bullet"/>
      <w:lvlText w:val="•"/>
      <w:lvlJc w:val="left"/>
      <w:pPr>
        <w:ind w:left="7098" w:hanging="360"/>
      </w:pPr>
    </w:lvl>
    <w:lvl w:ilvl="8">
      <w:numFmt w:val="bullet"/>
      <w:lvlText w:val="•"/>
      <w:lvlJc w:val="left"/>
      <w:pPr>
        <w:ind w:left="7992" w:hanging="360"/>
      </w:pPr>
    </w:lvl>
  </w:abstractNum>
  <w:abstractNum w:abstractNumId="1" w15:restartNumberingAfterBreak="0">
    <w:nsid w:val="0269229E"/>
    <w:multiLevelType w:val="hybridMultilevel"/>
    <w:tmpl w:val="8E0E2644"/>
    <w:lvl w:ilvl="0" w:tplc="9C562966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5E5F"/>
    <w:multiLevelType w:val="multilevel"/>
    <w:tmpl w:val="4384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20F39"/>
    <w:multiLevelType w:val="hybridMultilevel"/>
    <w:tmpl w:val="60B2E33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D4A25A3"/>
    <w:multiLevelType w:val="multilevel"/>
    <w:tmpl w:val="20EA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A7329"/>
    <w:multiLevelType w:val="multilevel"/>
    <w:tmpl w:val="828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42A4F"/>
    <w:multiLevelType w:val="hybridMultilevel"/>
    <w:tmpl w:val="14660F74"/>
    <w:lvl w:ilvl="0" w:tplc="0ABE5834">
      <w:numFmt w:val="bullet"/>
      <w:lvlText w:val="-"/>
      <w:lvlJc w:val="left"/>
      <w:pPr>
        <w:ind w:left="108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7B303A"/>
    <w:multiLevelType w:val="hybridMultilevel"/>
    <w:tmpl w:val="B38815C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41035942"/>
    <w:multiLevelType w:val="multilevel"/>
    <w:tmpl w:val="DE6A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6781F"/>
    <w:multiLevelType w:val="hybridMultilevel"/>
    <w:tmpl w:val="0E8C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B3D6E"/>
    <w:multiLevelType w:val="hybridMultilevel"/>
    <w:tmpl w:val="D0C47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E612A"/>
    <w:multiLevelType w:val="multilevel"/>
    <w:tmpl w:val="9790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62BBE"/>
    <w:multiLevelType w:val="multilevel"/>
    <w:tmpl w:val="91EA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C3FC7"/>
    <w:multiLevelType w:val="hybridMultilevel"/>
    <w:tmpl w:val="DEF4D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D4C10"/>
    <w:multiLevelType w:val="multilevel"/>
    <w:tmpl w:val="8EB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503866"/>
    <w:multiLevelType w:val="hybridMultilevel"/>
    <w:tmpl w:val="D2103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C325FC"/>
    <w:multiLevelType w:val="hybridMultilevel"/>
    <w:tmpl w:val="0A38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B7744"/>
    <w:multiLevelType w:val="multilevel"/>
    <w:tmpl w:val="66B2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4F512A"/>
    <w:multiLevelType w:val="hybridMultilevel"/>
    <w:tmpl w:val="27AEBCD4"/>
    <w:lvl w:ilvl="0" w:tplc="842E7732">
      <w:start w:val="47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84451"/>
    <w:multiLevelType w:val="hybridMultilevel"/>
    <w:tmpl w:val="3DCAFD7C"/>
    <w:lvl w:ilvl="0" w:tplc="A24256C6">
      <w:numFmt w:val="bullet"/>
      <w:lvlText w:val="•"/>
      <w:lvlJc w:val="left"/>
      <w:pPr>
        <w:ind w:left="725" w:hanging="615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0" w15:restartNumberingAfterBreak="0">
    <w:nsid w:val="6F7B1790"/>
    <w:multiLevelType w:val="multilevel"/>
    <w:tmpl w:val="6D0E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AC442B"/>
    <w:multiLevelType w:val="hybridMultilevel"/>
    <w:tmpl w:val="D21A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374245">
    <w:abstractNumId w:val="6"/>
  </w:num>
  <w:num w:numId="2" w16cid:durableId="1034235211">
    <w:abstractNumId w:val="8"/>
  </w:num>
  <w:num w:numId="3" w16cid:durableId="1028217076">
    <w:abstractNumId w:val="10"/>
  </w:num>
  <w:num w:numId="4" w16cid:durableId="1271664756">
    <w:abstractNumId w:val="15"/>
  </w:num>
  <w:num w:numId="5" w16cid:durableId="1161509274">
    <w:abstractNumId w:val="11"/>
  </w:num>
  <w:num w:numId="6" w16cid:durableId="170533736">
    <w:abstractNumId w:val="2"/>
  </w:num>
  <w:num w:numId="7" w16cid:durableId="282082941">
    <w:abstractNumId w:val="12"/>
  </w:num>
  <w:num w:numId="8" w16cid:durableId="1890334627">
    <w:abstractNumId w:val="14"/>
  </w:num>
  <w:num w:numId="9" w16cid:durableId="359742429">
    <w:abstractNumId w:val="17"/>
  </w:num>
  <w:num w:numId="10" w16cid:durableId="1514879494">
    <w:abstractNumId w:val="20"/>
  </w:num>
  <w:num w:numId="11" w16cid:durableId="941374699">
    <w:abstractNumId w:val="4"/>
  </w:num>
  <w:num w:numId="12" w16cid:durableId="1427381632">
    <w:abstractNumId w:val="5"/>
  </w:num>
  <w:num w:numId="13" w16cid:durableId="195890812">
    <w:abstractNumId w:val="13"/>
  </w:num>
  <w:num w:numId="14" w16cid:durableId="1393894067">
    <w:abstractNumId w:val="21"/>
  </w:num>
  <w:num w:numId="15" w16cid:durableId="910311699">
    <w:abstractNumId w:val="9"/>
  </w:num>
  <w:num w:numId="16" w16cid:durableId="919481889">
    <w:abstractNumId w:val="19"/>
  </w:num>
  <w:num w:numId="17" w16cid:durableId="504127768">
    <w:abstractNumId w:val="7"/>
  </w:num>
  <w:num w:numId="18" w16cid:durableId="985087150">
    <w:abstractNumId w:val="3"/>
  </w:num>
  <w:num w:numId="19" w16cid:durableId="1372683407">
    <w:abstractNumId w:val="1"/>
  </w:num>
  <w:num w:numId="20" w16cid:durableId="1646155889">
    <w:abstractNumId w:val="18"/>
  </w:num>
  <w:num w:numId="21" w16cid:durableId="2075394524">
    <w:abstractNumId w:val="16"/>
  </w:num>
  <w:num w:numId="22" w16cid:durableId="95402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28"/>
    <w:rsid w:val="00000225"/>
    <w:rsid w:val="00014707"/>
    <w:rsid w:val="00016EFD"/>
    <w:rsid w:val="0003373A"/>
    <w:rsid w:val="00047BC2"/>
    <w:rsid w:val="000500D5"/>
    <w:rsid w:val="00050A97"/>
    <w:rsid w:val="00053016"/>
    <w:rsid w:val="0005349F"/>
    <w:rsid w:val="00053EC4"/>
    <w:rsid w:val="0005792A"/>
    <w:rsid w:val="00057FA1"/>
    <w:rsid w:val="000600A2"/>
    <w:rsid w:val="0007245F"/>
    <w:rsid w:val="000801B8"/>
    <w:rsid w:val="00084A71"/>
    <w:rsid w:val="00087CE1"/>
    <w:rsid w:val="00090A55"/>
    <w:rsid w:val="00094242"/>
    <w:rsid w:val="0009657A"/>
    <w:rsid w:val="000A26AF"/>
    <w:rsid w:val="000A72EF"/>
    <w:rsid w:val="000B1EAE"/>
    <w:rsid w:val="000B68BD"/>
    <w:rsid w:val="000C1A83"/>
    <w:rsid w:val="000D63BA"/>
    <w:rsid w:val="000D73E3"/>
    <w:rsid w:val="000E0742"/>
    <w:rsid w:val="00104812"/>
    <w:rsid w:val="001176D1"/>
    <w:rsid w:val="0013210E"/>
    <w:rsid w:val="00135FB5"/>
    <w:rsid w:val="001516C6"/>
    <w:rsid w:val="00161932"/>
    <w:rsid w:val="0016234E"/>
    <w:rsid w:val="00164327"/>
    <w:rsid w:val="00177E61"/>
    <w:rsid w:val="00181679"/>
    <w:rsid w:val="00182C4F"/>
    <w:rsid w:val="00183E57"/>
    <w:rsid w:val="00186F7B"/>
    <w:rsid w:val="00197EEA"/>
    <w:rsid w:val="001A1520"/>
    <w:rsid w:val="001A3FB5"/>
    <w:rsid w:val="001A4B1A"/>
    <w:rsid w:val="001B6781"/>
    <w:rsid w:val="001C621C"/>
    <w:rsid w:val="001D61C4"/>
    <w:rsid w:val="001F1225"/>
    <w:rsid w:val="001F3925"/>
    <w:rsid w:val="001F4A18"/>
    <w:rsid w:val="00200A7C"/>
    <w:rsid w:val="00202C86"/>
    <w:rsid w:val="00205E41"/>
    <w:rsid w:val="00211226"/>
    <w:rsid w:val="0021192A"/>
    <w:rsid w:val="00212A15"/>
    <w:rsid w:val="00216397"/>
    <w:rsid w:val="00216668"/>
    <w:rsid w:val="00217277"/>
    <w:rsid w:val="002172B6"/>
    <w:rsid w:val="00234082"/>
    <w:rsid w:val="00237EE6"/>
    <w:rsid w:val="00240B68"/>
    <w:rsid w:val="00244189"/>
    <w:rsid w:val="00255F2E"/>
    <w:rsid w:val="002648A2"/>
    <w:rsid w:val="0026506D"/>
    <w:rsid w:val="00271A5B"/>
    <w:rsid w:val="002741BF"/>
    <w:rsid w:val="002761C5"/>
    <w:rsid w:val="00281055"/>
    <w:rsid w:val="002833FF"/>
    <w:rsid w:val="002849E4"/>
    <w:rsid w:val="00290CC9"/>
    <w:rsid w:val="002B3418"/>
    <w:rsid w:val="002B6127"/>
    <w:rsid w:val="002C0644"/>
    <w:rsid w:val="002C1AE5"/>
    <w:rsid w:val="002C35EC"/>
    <w:rsid w:val="002D2545"/>
    <w:rsid w:val="002D2A2C"/>
    <w:rsid w:val="002D5FC7"/>
    <w:rsid w:val="002E7130"/>
    <w:rsid w:val="002F7872"/>
    <w:rsid w:val="00303294"/>
    <w:rsid w:val="00313071"/>
    <w:rsid w:val="00315FA6"/>
    <w:rsid w:val="00317517"/>
    <w:rsid w:val="0032029B"/>
    <w:rsid w:val="00320AB5"/>
    <w:rsid w:val="0032201C"/>
    <w:rsid w:val="0032642F"/>
    <w:rsid w:val="00334884"/>
    <w:rsid w:val="00335702"/>
    <w:rsid w:val="00342620"/>
    <w:rsid w:val="0035146D"/>
    <w:rsid w:val="003632BA"/>
    <w:rsid w:val="00365B6A"/>
    <w:rsid w:val="00371187"/>
    <w:rsid w:val="00374A15"/>
    <w:rsid w:val="00376C06"/>
    <w:rsid w:val="003775A7"/>
    <w:rsid w:val="003855D9"/>
    <w:rsid w:val="003873CE"/>
    <w:rsid w:val="00397667"/>
    <w:rsid w:val="00397E3B"/>
    <w:rsid w:val="003A502E"/>
    <w:rsid w:val="003B2070"/>
    <w:rsid w:val="003B26E7"/>
    <w:rsid w:val="003B58DC"/>
    <w:rsid w:val="003B5CF7"/>
    <w:rsid w:val="003C0E22"/>
    <w:rsid w:val="003D1071"/>
    <w:rsid w:val="003D58A1"/>
    <w:rsid w:val="003E4B86"/>
    <w:rsid w:val="003E61D4"/>
    <w:rsid w:val="003F0649"/>
    <w:rsid w:val="003F1FAD"/>
    <w:rsid w:val="003F26B8"/>
    <w:rsid w:val="00404CC2"/>
    <w:rsid w:val="0040773A"/>
    <w:rsid w:val="004079F8"/>
    <w:rsid w:val="004179D6"/>
    <w:rsid w:val="00445DFD"/>
    <w:rsid w:val="00461C2F"/>
    <w:rsid w:val="004672D1"/>
    <w:rsid w:val="004703CE"/>
    <w:rsid w:val="00474E0B"/>
    <w:rsid w:val="00477F39"/>
    <w:rsid w:val="00480E30"/>
    <w:rsid w:val="0048219E"/>
    <w:rsid w:val="00483513"/>
    <w:rsid w:val="00483D59"/>
    <w:rsid w:val="004869CF"/>
    <w:rsid w:val="00487FA4"/>
    <w:rsid w:val="004928D2"/>
    <w:rsid w:val="004A3232"/>
    <w:rsid w:val="004B2728"/>
    <w:rsid w:val="004B6755"/>
    <w:rsid w:val="004B6CBD"/>
    <w:rsid w:val="004C325B"/>
    <w:rsid w:val="004C4B4A"/>
    <w:rsid w:val="004E73E5"/>
    <w:rsid w:val="004F0BBC"/>
    <w:rsid w:val="00505332"/>
    <w:rsid w:val="005054A5"/>
    <w:rsid w:val="00507959"/>
    <w:rsid w:val="00515E87"/>
    <w:rsid w:val="005237EE"/>
    <w:rsid w:val="00530553"/>
    <w:rsid w:val="0054015F"/>
    <w:rsid w:val="005443C7"/>
    <w:rsid w:val="005532F5"/>
    <w:rsid w:val="00555696"/>
    <w:rsid w:val="00563D27"/>
    <w:rsid w:val="00570776"/>
    <w:rsid w:val="00584F28"/>
    <w:rsid w:val="00585ADC"/>
    <w:rsid w:val="0059559A"/>
    <w:rsid w:val="005A518C"/>
    <w:rsid w:val="005A5864"/>
    <w:rsid w:val="005B2977"/>
    <w:rsid w:val="005B362F"/>
    <w:rsid w:val="005C5488"/>
    <w:rsid w:val="005C70A8"/>
    <w:rsid w:val="005E770B"/>
    <w:rsid w:val="005F2BAE"/>
    <w:rsid w:val="006018D6"/>
    <w:rsid w:val="0060360B"/>
    <w:rsid w:val="0061288F"/>
    <w:rsid w:val="00614116"/>
    <w:rsid w:val="00617902"/>
    <w:rsid w:val="00625A8E"/>
    <w:rsid w:val="00627D2B"/>
    <w:rsid w:val="00632D5E"/>
    <w:rsid w:val="00635D69"/>
    <w:rsid w:val="00636CA8"/>
    <w:rsid w:val="006403B7"/>
    <w:rsid w:val="00642DFA"/>
    <w:rsid w:val="00644FE2"/>
    <w:rsid w:val="00645218"/>
    <w:rsid w:val="0065208C"/>
    <w:rsid w:val="006532CC"/>
    <w:rsid w:val="006573EC"/>
    <w:rsid w:val="00660566"/>
    <w:rsid w:val="00675592"/>
    <w:rsid w:val="00676BA9"/>
    <w:rsid w:val="00680388"/>
    <w:rsid w:val="00685647"/>
    <w:rsid w:val="00685933"/>
    <w:rsid w:val="00694060"/>
    <w:rsid w:val="006A2585"/>
    <w:rsid w:val="006B0BAE"/>
    <w:rsid w:val="006C1940"/>
    <w:rsid w:val="006C2041"/>
    <w:rsid w:val="006C5A4C"/>
    <w:rsid w:val="006D27C7"/>
    <w:rsid w:val="006E44C3"/>
    <w:rsid w:val="006F6324"/>
    <w:rsid w:val="00703D49"/>
    <w:rsid w:val="00705E36"/>
    <w:rsid w:val="007072C4"/>
    <w:rsid w:val="007077FF"/>
    <w:rsid w:val="007171DF"/>
    <w:rsid w:val="007446C7"/>
    <w:rsid w:val="00771A9C"/>
    <w:rsid w:val="00773785"/>
    <w:rsid w:val="00773FE5"/>
    <w:rsid w:val="00776EE8"/>
    <w:rsid w:val="007772E3"/>
    <w:rsid w:val="00783EE7"/>
    <w:rsid w:val="00794D66"/>
    <w:rsid w:val="007A2876"/>
    <w:rsid w:val="007A38ED"/>
    <w:rsid w:val="007B00A4"/>
    <w:rsid w:val="007B0B65"/>
    <w:rsid w:val="007C0CC9"/>
    <w:rsid w:val="007C103B"/>
    <w:rsid w:val="007C1F10"/>
    <w:rsid w:val="007C75C8"/>
    <w:rsid w:val="007D17B0"/>
    <w:rsid w:val="007D1806"/>
    <w:rsid w:val="007F0670"/>
    <w:rsid w:val="007F17A3"/>
    <w:rsid w:val="00807CC0"/>
    <w:rsid w:val="00807F6D"/>
    <w:rsid w:val="008249E7"/>
    <w:rsid w:val="0083126F"/>
    <w:rsid w:val="00831926"/>
    <w:rsid w:val="00831F70"/>
    <w:rsid w:val="00851DB9"/>
    <w:rsid w:val="008812AB"/>
    <w:rsid w:val="008900FC"/>
    <w:rsid w:val="0089396F"/>
    <w:rsid w:val="00894A8F"/>
    <w:rsid w:val="00895F49"/>
    <w:rsid w:val="008A24A9"/>
    <w:rsid w:val="008A45EA"/>
    <w:rsid w:val="008B74A3"/>
    <w:rsid w:val="008C0A8C"/>
    <w:rsid w:val="008C0E8F"/>
    <w:rsid w:val="008E3872"/>
    <w:rsid w:val="008E4FA5"/>
    <w:rsid w:val="008F24DE"/>
    <w:rsid w:val="0091393D"/>
    <w:rsid w:val="0091400F"/>
    <w:rsid w:val="00914B02"/>
    <w:rsid w:val="00914D10"/>
    <w:rsid w:val="00915E90"/>
    <w:rsid w:val="00921313"/>
    <w:rsid w:val="0092337B"/>
    <w:rsid w:val="00933654"/>
    <w:rsid w:val="00935C2F"/>
    <w:rsid w:val="00942ED3"/>
    <w:rsid w:val="00947E6B"/>
    <w:rsid w:val="0095492E"/>
    <w:rsid w:val="00965DD6"/>
    <w:rsid w:val="009826BE"/>
    <w:rsid w:val="00983A61"/>
    <w:rsid w:val="00990354"/>
    <w:rsid w:val="00991623"/>
    <w:rsid w:val="009A14ED"/>
    <w:rsid w:val="009B3F17"/>
    <w:rsid w:val="009B7F68"/>
    <w:rsid w:val="009C348F"/>
    <w:rsid w:val="009D4CFD"/>
    <w:rsid w:val="009E6345"/>
    <w:rsid w:val="009E7D2E"/>
    <w:rsid w:val="009F28E5"/>
    <w:rsid w:val="009F3D18"/>
    <w:rsid w:val="00A30F4F"/>
    <w:rsid w:val="00A36525"/>
    <w:rsid w:val="00A432F1"/>
    <w:rsid w:val="00A4430C"/>
    <w:rsid w:val="00A65F46"/>
    <w:rsid w:val="00A7333E"/>
    <w:rsid w:val="00A73F53"/>
    <w:rsid w:val="00A77710"/>
    <w:rsid w:val="00A84428"/>
    <w:rsid w:val="00A85A41"/>
    <w:rsid w:val="00A87CC1"/>
    <w:rsid w:val="00AA0329"/>
    <w:rsid w:val="00AC16E1"/>
    <w:rsid w:val="00AC17CF"/>
    <w:rsid w:val="00AC22A8"/>
    <w:rsid w:val="00AD264C"/>
    <w:rsid w:val="00AD7A4A"/>
    <w:rsid w:val="00AE6290"/>
    <w:rsid w:val="00B007A8"/>
    <w:rsid w:val="00B00EA4"/>
    <w:rsid w:val="00B04A57"/>
    <w:rsid w:val="00B1401B"/>
    <w:rsid w:val="00B260AA"/>
    <w:rsid w:val="00B31A42"/>
    <w:rsid w:val="00B3260A"/>
    <w:rsid w:val="00B32CFF"/>
    <w:rsid w:val="00B361A3"/>
    <w:rsid w:val="00B40395"/>
    <w:rsid w:val="00B4446F"/>
    <w:rsid w:val="00B5171C"/>
    <w:rsid w:val="00B7734A"/>
    <w:rsid w:val="00B842C4"/>
    <w:rsid w:val="00B91B54"/>
    <w:rsid w:val="00B92679"/>
    <w:rsid w:val="00BA170C"/>
    <w:rsid w:val="00BA4162"/>
    <w:rsid w:val="00BA6D8C"/>
    <w:rsid w:val="00BD0CAC"/>
    <w:rsid w:val="00BD1732"/>
    <w:rsid w:val="00BD4340"/>
    <w:rsid w:val="00BE5196"/>
    <w:rsid w:val="00BF5D6D"/>
    <w:rsid w:val="00C00D3D"/>
    <w:rsid w:val="00C14F41"/>
    <w:rsid w:val="00C20C3F"/>
    <w:rsid w:val="00C21FB3"/>
    <w:rsid w:val="00C24D40"/>
    <w:rsid w:val="00C30D60"/>
    <w:rsid w:val="00C3337A"/>
    <w:rsid w:val="00C36FE3"/>
    <w:rsid w:val="00C4748D"/>
    <w:rsid w:val="00C47DEF"/>
    <w:rsid w:val="00C629B8"/>
    <w:rsid w:val="00C62E47"/>
    <w:rsid w:val="00C62EC9"/>
    <w:rsid w:val="00C7548F"/>
    <w:rsid w:val="00C81545"/>
    <w:rsid w:val="00C86A36"/>
    <w:rsid w:val="00C90D17"/>
    <w:rsid w:val="00C9112F"/>
    <w:rsid w:val="00C9388F"/>
    <w:rsid w:val="00C9465D"/>
    <w:rsid w:val="00CB1067"/>
    <w:rsid w:val="00CB5D0F"/>
    <w:rsid w:val="00CC7599"/>
    <w:rsid w:val="00CD25CE"/>
    <w:rsid w:val="00CD34F1"/>
    <w:rsid w:val="00CE3DE5"/>
    <w:rsid w:val="00CF075D"/>
    <w:rsid w:val="00CF3602"/>
    <w:rsid w:val="00CF4C3B"/>
    <w:rsid w:val="00CF6263"/>
    <w:rsid w:val="00D00ED9"/>
    <w:rsid w:val="00D01FCD"/>
    <w:rsid w:val="00D071CE"/>
    <w:rsid w:val="00D11C2F"/>
    <w:rsid w:val="00D1716D"/>
    <w:rsid w:val="00D20982"/>
    <w:rsid w:val="00D20C73"/>
    <w:rsid w:val="00D27390"/>
    <w:rsid w:val="00D34E05"/>
    <w:rsid w:val="00D36E20"/>
    <w:rsid w:val="00D4539F"/>
    <w:rsid w:val="00D475FD"/>
    <w:rsid w:val="00D50A52"/>
    <w:rsid w:val="00D62F96"/>
    <w:rsid w:val="00D728E0"/>
    <w:rsid w:val="00D82F22"/>
    <w:rsid w:val="00D97389"/>
    <w:rsid w:val="00DB0F4F"/>
    <w:rsid w:val="00DB542F"/>
    <w:rsid w:val="00DB5FDD"/>
    <w:rsid w:val="00DD0878"/>
    <w:rsid w:val="00DD73BA"/>
    <w:rsid w:val="00DE7BDA"/>
    <w:rsid w:val="00DF1B17"/>
    <w:rsid w:val="00DF3DB6"/>
    <w:rsid w:val="00E1724D"/>
    <w:rsid w:val="00E17374"/>
    <w:rsid w:val="00E220F8"/>
    <w:rsid w:val="00E23B8B"/>
    <w:rsid w:val="00E3545C"/>
    <w:rsid w:val="00E35D05"/>
    <w:rsid w:val="00E36AF5"/>
    <w:rsid w:val="00E37CBA"/>
    <w:rsid w:val="00E5290F"/>
    <w:rsid w:val="00E6126B"/>
    <w:rsid w:val="00E73BE0"/>
    <w:rsid w:val="00E74471"/>
    <w:rsid w:val="00E8215A"/>
    <w:rsid w:val="00E87C97"/>
    <w:rsid w:val="00E933D3"/>
    <w:rsid w:val="00E96C13"/>
    <w:rsid w:val="00EA3639"/>
    <w:rsid w:val="00EA6B54"/>
    <w:rsid w:val="00EB4A5C"/>
    <w:rsid w:val="00EB749A"/>
    <w:rsid w:val="00EC197E"/>
    <w:rsid w:val="00EC4CBD"/>
    <w:rsid w:val="00EE27EF"/>
    <w:rsid w:val="00EF2494"/>
    <w:rsid w:val="00EF6284"/>
    <w:rsid w:val="00F12CFA"/>
    <w:rsid w:val="00F20A0D"/>
    <w:rsid w:val="00F241BB"/>
    <w:rsid w:val="00F43148"/>
    <w:rsid w:val="00F51720"/>
    <w:rsid w:val="00F775B0"/>
    <w:rsid w:val="00F80444"/>
    <w:rsid w:val="00F82281"/>
    <w:rsid w:val="00F8283B"/>
    <w:rsid w:val="00F93688"/>
    <w:rsid w:val="00FE2D86"/>
    <w:rsid w:val="00FF13DD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56A7"/>
  <w15:docId w15:val="{BD45AEEB-867E-43B4-A4D4-20F3488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9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FF19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9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6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755"/>
    <w:rPr>
      <w:rFonts w:ascii="Gill Sans MT" w:eastAsia="Gill Sans MT" w:hAnsi="Gill Sans MT" w:cs="Gill Sans M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755"/>
    <w:rPr>
      <w:rFonts w:ascii="Gill Sans MT" w:eastAsia="Gill Sans MT" w:hAnsi="Gill Sans MT" w:cs="Gill Sans MT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55"/>
    <w:rPr>
      <w:rFonts w:ascii="Segoe UI" w:eastAsia="Gill Sans MT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2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4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9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denver.edu/roadrunners-who-soar/soar-awards/" TargetMode="External"/><Relationship Id="rId13" Type="http://schemas.openxmlformats.org/officeDocument/2006/relationships/hyperlink" Target="mailto:gclifto4@msudenver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atys@msudenver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welch25@msudenver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badanes@msudenver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csell2@msudenver.edu" TargetMode="External"/><Relationship Id="rId10" Type="http://schemas.openxmlformats.org/officeDocument/2006/relationships/hyperlink" Target="mailto:eolson23@msudenver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haxton1@msudenver.edu" TargetMode="External"/><Relationship Id="rId14" Type="http://schemas.openxmlformats.org/officeDocument/2006/relationships/hyperlink" Target="mailto:anieto1@msu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2B5EB8C71C749A1D61731959680D3" ma:contentTypeVersion="16" ma:contentTypeDescription="Create a new document." ma:contentTypeScope="" ma:versionID="428acb426efa6a6a3f8efc9e7a118a31">
  <xsd:schema xmlns:xsd="http://www.w3.org/2001/XMLSchema" xmlns:xs="http://www.w3.org/2001/XMLSchema" xmlns:p="http://schemas.microsoft.com/office/2006/metadata/properties" xmlns:ns1="http://schemas.microsoft.com/sharepoint/v3" xmlns:ns3="b3ec4f8c-1b86-4f2d-871b-8a2ec440e848" xmlns:ns4="31a6080a-17c6-4190-baa1-456b8c2c3550" targetNamespace="http://schemas.microsoft.com/office/2006/metadata/properties" ma:root="true" ma:fieldsID="c7ce3cf7e2cc62757bd419ccabd4aaeb" ns1:_="" ns3:_="" ns4:_="">
    <xsd:import namespace="http://schemas.microsoft.com/sharepoint/v3"/>
    <xsd:import namespace="b3ec4f8c-1b86-4f2d-871b-8a2ec440e848"/>
    <xsd:import namespace="31a6080a-17c6-4190-baa1-456b8c2c35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4f8c-1b86-4f2d-871b-8a2ec440e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080a-17c6-4190-baa1-456b8c2c3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F968B-72FE-433C-9AC1-326D05991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ec4f8c-1b86-4f2d-871b-8a2ec440e848"/>
    <ds:schemaRef ds:uri="31a6080a-17c6-4190-baa1-456b8c2c3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DCFB2-2E5D-44DE-8FAE-1011145838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F6113C-1057-451A-A63B-50B10948C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Schafer, Shaun</dc:creator>
  <cp:lastModifiedBy>Lisa Badanes</cp:lastModifiedBy>
  <cp:revision>88</cp:revision>
  <dcterms:created xsi:type="dcterms:W3CDTF">2023-12-06T19:42:00Z</dcterms:created>
  <dcterms:modified xsi:type="dcterms:W3CDTF">2023-12-07T19:35:00Z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2021-08-25T00:00:00Z</vt:filetime>
  </property>
  <property fmtid="{D5CDD505-2E9C-101B-9397-08002B2CF9AE}" pid="5" name="ContentTypeId">
    <vt:lpwstr>0x010100F9F2B5EB8C71C749A1D61731959680D3</vt:lpwstr>
  </property>
</Properties>
</file>