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D541" w14:textId="2B6183EA" w:rsidR="002E57E6" w:rsidRDefault="002E57E6" w:rsidP="002E57E6">
      <w:r>
        <w:rPr>
          <w:noProof/>
        </w:rPr>
        <w:drawing>
          <wp:inline distT="0" distB="0" distL="0" distR="0" wp14:anchorId="6036A4A5" wp14:editId="76941E76">
            <wp:extent cx="5943600" cy="1273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73810"/>
                    </a:xfrm>
                    <a:prstGeom prst="rect">
                      <a:avLst/>
                    </a:prstGeom>
                    <a:noFill/>
                    <a:ln>
                      <a:noFill/>
                    </a:ln>
                  </pic:spPr>
                </pic:pic>
              </a:graphicData>
            </a:graphic>
          </wp:inline>
        </w:drawing>
      </w:r>
    </w:p>
    <w:p w14:paraId="201005CB" w14:textId="77777777" w:rsidR="002E57E6" w:rsidRDefault="002E57E6" w:rsidP="002E57E6">
      <w:pPr>
        <w:rPr>
          <w:rFonts w:ascii="Times New Roman" w:hAnsi="Times New Roman" w:cs="Times New Roman"/>
        </w:rPr>
      </w:pPr>
      <w:r>
        <w:rPr>
          <w:rFonts w:ascii="Times New Roman" w:hAnsi="Times New Roman" w:cs="Times New Roman"/>
        </w:rPr>
        <w:t>February 24, 2022</w:t>
      </w:r>
    </w:p>
    <w:p w14:paraId="21BAF4CB" w14:textId="77777777" w:rsidR="002E57E6" w:rsidRDefault="002E57E6" w:rsidP="002E57E6">
      <w:pPr>
        <w:rPr>
          <w:rFonts w:ascii="Times New Roman" w:hAnsi="Times New Roman" w:cs="Times New Roman"/>
        </w:rPr>
      </w:pPr>
    </w:p>
    <w:p w14:paraId="1C4DE47E" w14:textId="77777777" w:rsidR="002E57E6" w:rsidRDefault="002E57E6" w:rsidP="002E57E6">
      <w:pPr>
        <w:rPr>
          <w:rFonts w:ascii="Times New Roman" w:hAnsi="Times New Roman" w:cs="Times New Roman"/>
        </w:rPr>
      </w:pPr>
      <w:r>
        <w:rPr>
          <w:rFonts w:ascii="Times New Roman" w:hAnsi="Times New Roman" w:cs="Times New Roman"/>
        </w:rPr>
        <w:t>Dear Roadrunners,</w:t>
      </w:r>
    </w:p>
    <w:p w14:paraId="734379F5" w14:textId="77777777" w:rsidR="002E57E6" w:rsidRDefault="002E57E6" w:rsidP="002E57E6">
      <w:pPr>
        <w:spacing w:after="120"/>
        <w:rPr>
          <w:rFonts w:ascii="Times New Roman" w:hAnsi="Times New Roman" w:cs="Times New Roman"/>
        </w:rPr>
      </w:pPr>
      <w:r>
        <w:rPr>
          <w:rFonts w:ascii="Times New Roman" w:hAnsi="Times New Roman" w:cs="Times New Roman"/>
        </w:rPr>
        <w:t>I am writing to inform you that the University is updating its Covid-19 travel guidelines regarding domestic and international travel.  Conditions have improved in many parts of the country and the world because of vaccinations and a decline in case numbers resulting in restrictions being relaxed. Many countries are re-opening their borders. While emphasizing the health and safety of the MSU Denver community is paramount, I am announcing the following measures:</w:t>
      </w:r>
    </w:p>
    <w:p w14:paraId="7EAA9114" w14:textId="77777777" w:rsidR="002E57E6" w:rsidRDefault="002E57E6" w:rsidP="002E57E6">
      <w:pPr>
        <w:pStyle w:val="ListParagraph"/>
        <w:numPr>
          <w:ilvl w:val="0"/>
          <w:numId w:val="1"/>
        </w:numPr>
        <w:spacing w:after="120"/>
        <w:ind w:left="821"/>
        <w:rPr>
          <w:rFonts w:ascii="Times New Roman" w:hAnsi="Times New Roman" w:cs="Times New Roman"/>
          <w:highlight w:val="yellow"/>
        </w:rPr>
      </w:pPr>
      <w:r>
        <w:rPr>
          <w:rFonts w:ascii="Times New Roman" w:hAnsi="Times New Roman" w:cs="Times New Roman"/>
          <w:highlight w:val="yellow"/>
        </w:rPr>
        <w:t xml:space="preserve">Submission of a pre-travel authorization form for domestic or international travel is no longer </w:t>
      </w:r>
      <w:proofErr w:type="gramStart"/>
      <w:r>
        <w:rPr>
          <w:rFonts w:ascii="Times New Roman" w:hAnsi="Times New Roman" w:cs="Times New Roman"/>
          <w:highlight w:val="yellow"/>
        </w:rPr>
        <w:t>required;</w:t>
      </w:r>
      <w:proofErr w:type="gramEnd"/>
    </w:p>
    <w:p w14:paraId="708CADD0"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For university-sponsored domestic and international travel, faculty/staff must provide emergency contact information to their </w:t>
      </w:r>
      <w:proofErr w:type="gramStart"/>
      <w:r>
        <w:rPr>
          <w:rFonts w:ascii="Times New Roman" w:hAnsi="Times New Roman" w:cs="Times New Roman"/>
        </w:rPr>
        <w:t>supervisors;</w:t>
      </w:r>
      <w:proofErr w:type="gramEnd"/>
      <w:r>
        <w:rPr>
          <w:rFonts w:ascii="Times New Roman" w:hAnsi="Times New Roman" w:cs="Times New Roman"/>
        </w:rPr>
        <w:t xml:space="preserve"> </w:t>
      </w:r>
    </w:p>
    <w:p w14:paraId="5FF50703"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Faculty/staff must complete the required Chrome River pre-travel authorization </w:t>
      </w:r>
      <w:proofErr w:type="gramStart"/>
      <w:r>
        <w:rPr>
          <w:rFonts w:ascii="Times New Roman" w:hAnsi="Times New Roman" w:cs="Times New Roman"/>
        </w:rPr>
        <w:t>form;</w:t>
      </w:r>
      <w:proofErr w:type="gramEnd"/>
    </w:p>
    <w:p w14:paraId="561AE112"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All Covid 19-related requirements (vaccinations, tests, quarantines) that are in effect in the destination locations at the time of travel should be reviewed. U.S. citizens traveling abroad are subject to each country’s COVID-19 entry restrictions. Please visit the US Embassy of your travel destination to learn about COVID-19 regulations. As these guidelines can change, it is important that you continually check in with the site about the information. You can find the </w:t>
      </w:r>
      <w:r>
        <w:rPr>
          <w:rFonts w:ascii="Times New Roman" w:hAnsi="Times New Roman" w:cs="Times New Roman"/>
          <w:color w:val="002060"/>
        </w:rPr>
        <w:t xml:space="preserve">embassy list by visiting </w:t>
      </w:r>
      <w:hyperlink r:id="rId7" w:history="1">
        <w:r>
          <w:rPr>
            <w:rStyle w:val="Hyperlink"/>
            <w:rFonts w:ascii="Times New Roman" w:hAnsi="Times New Roman" w:cs="Times New Roman"/>
          </w:rPr>
          <w:t>https://www.usembassy.gov/</w:t>
        </w:r>
      </w:hyperlink>
    </w:p>
    <w:p w14:paraId="6039475A"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For international travel, faculty/staff must enroll in the US Department of State’s Smart Traveler Enrollment Program (STEP) registry (</w:t>
      </w:r>
      <w:hyperlink r:id="rId8" w:history="1">
        <w:r>
          <w:rPr>
            <w:rStyle w:val="Hyperlink"/>
            <w:rFonts w:ascii="Times New Roman" w:hAnsi="Times New Roman" w:cs="Times New Roman"/>
          </w:rPr>
          <w:t>www.travel.state.gov</w:t>
        </w:r>
      </w:hyperlink>
      <w:r>
        <w:rPr>
          <w:rFonts w:ascii="Times New Roman" w:hAnsi="Times New Roman" w:cs="Times New Roman"/>
        </w:rPr>
        <w:t xml:space="preserve">); </w:t>
      </w:r>
    </w:p>
    <w:p w14:paraId="10734368"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Standard international travel insurance must be purchased that includes emergency medical evacuation and related coverage. Contact the Office of International Studies (OIS) for information at </w:t>
      </w:r>
      <w:hyperlink r:id="rId9" w:history="1">
        <w:r>
          <w:rPr>
            <w:rStyle w:val="Hyperlink"/>
            <w:rFonts w:ascii="Times New Roman" w:hAnsi="Times New Roman" w:cs="Times New Roman"/>
          </w:rPr>
          <w:t>studyabroad@msudenver.edu</w:t>
        </w:r>
      </w:hyperlink>
    </w:p>
    <w:p w14:paraId="30ED9BFD"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Faculty leading study abroad courses must contact OIS staff for assistance regarding the paperwork that each student must </w:t>
      </w:r>
      <w:proofErr w:type="gramStart"/>
      <w:r>
        <w:rPr>
          <w:rFonts w:ascii="Times New Roman" w:hAnsi="Times New Roman" w:cs="Times New Roman"/>
        </w:rPr>
        <w:t>complete;</w:t>
      </w:r>
      <w:proofErr w:type="gramEnd"/>
    </w:p>
    <w:p w14:paraId="2685FD06"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Students desiring to participate in third-party or </w:t>
      </w:r>
      <w:proofErr w:type="gramStart"/>
      <w:r>
        <w:rPr>
          <w:rFonts w:ascii="Times New Roman" w:hAnsi="Times New Roman" w:cs="Times New Roman"/>
        </w:rPr>
        <w:t>individually-designed</w:t>
      </w:r>
      <w:proofErr w:type="gramEnd"/>
      <w:r>
        <w:rPr>
          <w:rFonts w:ascii="Times New Roman" w:hAnsi="Times New Roman" w:cs="Times New Roman"/>
        </w:rPr>
        <w:t xml:space="preserve"> international courses must consult with the staff of OIS for assistance;</w:t>
      </w:r>
    </w:p>
    <w:p w14:paraId="7D4886EC" w14:textId="77777777" w:rsidR="002E57E6" w:rsidRDefault="002E57E6" w:rsidP="002E57E6">
      <w:pPr>
        <w:pStyle w:val="ListParagraph"/>
        <w:numPr>
          <w:ilvl w:val="0"/>
          <w:numId w:val="1"/>
        </w:numPr>
        <w:spacing w:after="120"/>
        <w:ind w:left="821"/>
        <w:rPr>
          <w:rFonts w:ascii="Times New Roman" w:hAnsi="Times New Roman" w:cs="Times New Roman"/>
        </w:rPr>
      </w:pPr>
      <w:r>
        <w:rPr>
          <w:rFonts w:ascii="Times New Roman" w:hAnsi="Times New Roman" w:cs="Times New Roman"/>
        </w:rPr>
        <w:t xml:space="preserve">For return travel to the US, please check the Department of State’s website for the latest testing </w:t>
      </w:r>
      <w:proofErr w:type="gramStart"/>
      <w:r>
        <w:rPr>
          <w:rFonts w:ascii="Times New Roman" w:hAnsi="Times New Roman" w:cs="Times New Roman"/>
        </w:rPr>
        <w:t>requirements;</w:t>
      </w:r>
      <w:proofErr w:type="gramEnd"/>
    </w:p>
    <w:p w14:paraId="626D1154" w14:textId="77777777" w:rsidR="002E57E6" w:rsidRDefault="002E57E6" w:rsidP="002E57E6">
      <w:pPr>
        <w:pStyle w:val="ListParagraph"/>
        <w:numPr>
          <w:ilvl w:val="0"/>
          <w:numId w:val="1"/>
        </w:numPr>
        <w:spacing w:after="120" w:line="240" w:lineRule="auto"/>
        <w:ind w:left="821"/>
        <w:rPr>
          <w:rFonts w:ascii="Times New Roman" w:hAnsi="Times New Roman" w:cs="Times New Roman"/>
          <w:sz w:val="24"/>
          <w:szCs w:val="24"/>
        </w:rPr>
      </w:pPr>
      <w:r>
        <w:rPr>
          <w:rFonts w:ascii="Times New Roman" w:hAnsi="Times New Roman" w:cs="Times New Roman"/>
          <w:shd w:val="clear" w:color="auto" w:fill="FFFFFF"/>
        </w:rPr>
        <w:t>Upon return to US (from personal or university-sponsored travel), please comply with all current CDC/State Department travel guidelines. Regardless of vaccination status, any out-of-state (domestic) travel or international travel, it is recommended to have a COVID test 3-5 days after returning. Individuals do not have to quarantine from the campus.</w:t>
      </w:r>
    </w:p>
    <w:p w14:paraId="0D3EBEA0" w14:textId="77777777" w:rsidR="002E57E6" w:rsidRDefault="002E57E6" w:rsidP="002E57E6">
      <w:pPr>
        <w:rPr>
          <w:rFonts w:ascii="Times New Roman" w:hAnsi="Times New Roman" w:cs="Times New Roman"/>
        </w:rPr>
      </w:pPr>
      <w:r>
        <w:rPr>
          <w:rFonts w:ascii="Times New Roman" w:hAnsi="Times New Roman" w:cs="Times New Roman"/>
        </w:rPr>
        <w:t xml:space="preserve">Thank you for adhering to the travel guidelines during the past two years that contributed to a safe campus environment. </w:t>
      </w:r>
    </w:p>
    <w:p w14:paraId="3B23C44F" w14:textId="77777777" w:rsidR="002E57E6" w:rsidRDefault="002E57E6" w:rsidP="002E57E6">
      <w:pPr>
        <w:rPr>
          <w:rFonts w:ascii="Times New Roman" w:hAnsi="Times New Roman" w:cs="Times New Roman"/>
        </w:rPr>
      </w:pPr>
    </w:p>
    <w:p w14:paraId="662EEFC7" w14:textId="77777777" w:rsidR="002E57E6" w:rsidRDefault="002E57E6" w:rsidP="002E57E6">
      <w:pPr>
        <w:rPr>
          <w:rFonts w:ascii="Times New Roman" w:hAnsi="Times New Roman" w:cs="Times New Roman"/>
        </w:rPr>
      </w:pPr>
    </w:p>
    <w:p w14:paraId="31B18068" w14:textId="77777777" w:rsidR="002E57E6" w:rsidRDefault="002E57E6" w:rsidP="002E57E6">
      <w:pPr>
        <w:rPr>
          <w:rFonts w:ascii="Times New Roman" w:hAnsi="Times New Roman" w:cs="Times New Roman"/>
        </w:rPr>
      </w:pPr>
      <w:r>
        <w:rPr>
          <w:rFonts w:ascii="Times New Roman" w:hAnsi="Times New Roman" w:cs="Times New Roman"/>
        </w:rPr>
        <w:t>Alfred W. Tatum, Ph.D.</w:t>
      </w:r>
    </w:p>
    <w:p w14:paraId="0197EAD4" w14:textId="77777777" w:rsidR="002E57E6" w:rsidRDefault="002E57E6" w:rsidP="002E57E6">
      <w:pPr>
        <w:rPr>
          <w:rFonts w:ascii="Times New Roman" w:hAnsi="Times New Roman" w:cs="Times New Roman"/>
        </w:rPr>
      </w:pPr>
      <w:r>
        <w:rPr>
          <w:rFonts w:ascii="Times New Roman" w:hAnsi="Times New Roman" w:cs="Times New Roman"/>
        </w:rPr>
        <w:t>Provost and Executive Vice President for</w:t>
      </w:r>
    </w:p>
    <w:p w14:paraId="3C1880B6" w14:textId="77777777" w:rsidR="002E57E6" w:rsidRDefault="002E57E6" w:rsidP="002E57E6">
      <w:pPr>
        <w:rPr>
          <w:rFonts w:ascii="Times New Roman" w:hAnsi="Times New Roman" w:cs="Times New Roman"/>
        </w:rPr>
      </w:pPr>
      <w:r>
        <w:rPr>
          <w:rFonts w:ascii="Times New Roman" w:hAnsi="Times New Roman" w:cs="Times New Roman"/>
        </w:rPr>
        <w:t>Academic Affairs</w:t>
      </w:r>
    </w:p>
    <w:p w14:paraId="528740FB" w14:textId="77777777" w:rsidR="002E57E6" w:rsidRDefault="002E57E6"/>
    <w:sectPr w:rsidR="002E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C94"/>
    <w:multiLevelType w:val="hybridMultilevel"/>
    <w:tmpl w:val="A8CC0584"/>
    <w:lvl w:ilvl="0" w:tplc="0409000F">
      <w:start w:val="1"/>
      <w:numFmt w:val="decimal"/>
      <w:lvlText w:val="%1."/>
      <w:lvlJc w:val="left"/>
      <w:pPr>
        <w:ind w:left="822" w:hanging="360"/>
      </w:p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start w:val="1"/>
      <w:numFmt w:val="decimal"/>
      <w:lvlText w:val="%4."/>
      <w:lvlJc w:val="left"/>
      <w:pPr>
        <w:ind w:left="2982" w:hanging="360"/>
      </w:pPr>
    </w:lvl>
    <w:lvl w:ilvl="4" w:tplc="04090019">
      <w:start w:val="1"/>
      <w:numFmt w:val="lowerLetter"/>
      <w:lvlText w:val="%5."/>
      <w:lvlJc w:val="left"/>
      <w:pPr>
        <w:ind w:left="3702" w:hanging="360"/>
      </w:pPr>
    </w:lvl>
    <w:lvl w:ilvl="5" w:tplc="0409001B">
      <w:start w:val="1"/>
      <w:numFmt w:val="lowerRoman"/>
      <w:lvlText w:val="%6."/>
      <w:lvlJc w:val="right"/>
      <w:pPr>
        <w:ind w:left="4422" w:hanging="180"/>
      </w:pPr>
    </w:lvl>
    <w:lvl w:ilvl="6" w:tplc="0409000F">
      <w:start w:val="1"/>
      <w:numFmt w:val="decimal"/>
      <w:lvlText w:val="%7."/>
      <w:lvlJc w:val="left"/>
      <w:pPr>
        <w:ind w:left="5142" w:hanging="360"/>
      </w:pPr>
    </w:lvl>
    <w:lvl w:ilvl="7" w:tplc="04090019">
      <w:start w:val="1"/>
      <w:numFmt w:val="lowerLetter"/>
      <w:lvlText w:val="%8."/>
      <w:lvlJc w:val="left"/>
      <w:pPr>
        <w:ind w:left="5862" w:hanging="360"/>
      </w:pPr>
    </w:lvl>
    <w:lvl w:ilvl="8" w:tplc="0409001B">
      <w:start w:val="1"/>
      <w:numFmt w:val="lowerRoman"/>
      <w:lvlText w:val="%9."/>
      <w:lvlJc w:val="right"/>
      <w:pPr>
        <w:ind w:left="65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E6"/>
    <w:rsid w:val="002E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FCF0"/>
  <w15:chartTrackingRefBased/>
  <w15:docId w15:val="{7D7FD1BB-BEB2-463C-92B8-DAD90F8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7E6"/>
    <w:rPr>
      <w:color w:val="0563C1"/>
      <w:u w:val="single"/>
    </w:rPr>
  </w:style>
  <w:style w:type="paragraph" w:styleId="ListParagraph">
    <w:name w:val="List Paragraph"/>
    <w:basedOn w:val="Normal"/>
    <w:uiPriority w:val="34"/>
    <w:qFormat/>
    <w:rsid w:val="002E57E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travel.state.gov%2F&amp;data=04%7C01%7Cmgore6%40msudenver.edu%7Ce2964175f3aa4230804508d9f7cdabbb%7C03309ca417334af9a73cf18cc841325c%7C1%7C0%7C637813284986932174%7CUnknown%7CTWFpbGZsb3d8eyJWIjoiMC4wLjAwMDAiLCJQIjoiV2luMzIiLCJBTiI6Ik1haWwiLCJXVCI6Mn0%3D%7C3000&amp;sdata=C2k7z%2FsOVJ9yVY0rL6A774UYOZWnsjKfBRKJYTKDBDw%3D&amp;reserved=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am04.safelinks.protection.outlook.com/?url=https%3A%2F%2Fwww.usembassy.gov%2F&amp;data=04%7C01%7Cmgore6%40msudenver.edu%7Ce2964175f3aa4230804508d9f7cdabbb%7C03309ca417334af9a73cf18cc841325c%7C1%7C0%7C637813284986932174%7CUnknown%7CTWFpbGZsb3d8eyJWIjoiMC4wLjAwMDAiLCJQIjoiV2luMzIiLCJBTiI6Ik1haWwiLCJXVCI6Mn0%3D%7C3000&amp;sdata=7An9FNyRyPtkKusFz3cp1Rw42Ys0T%2BRFOpwKG63rlK8%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2972.B36571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yabroad@msudenver.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8E6152BCAC14AB6132AB1756C9D61" ma:contentTypeVersion="13" ma:contentTypeDescription="Create a new document." ma:contentTypeScope="" ma:versionID="890e490bb315a48940a0298c0d5e6335">
  <xsd:schema xmlns:xsd="http://www.w3.org/2001/XMLSchema" xmlns:xs="http://www.w3.org/2001/XMLSchema" xmlns:p="http://schemas.microsoft.com/office/2006/metadata/properties" xmlns:ns2="ab220159-edce-49b7-9d5c-12ae34b35fd4" xmlns:ns3="cabd8ce6-1b16-4cbd-b84d-2a891ae7bd27" targetNamespace="http://schemas.microsoft.com/office/2006/metadata/properties" ma:root="true" ma:fieldsID="a89ea477135a9dba703e817ae1435acd" ns2:_="" ns3:_="">
    <xsd:import namespace="ab220159-edce-49b7-9d5c-12ae34b35fd4"/>
    <xsd:import namespace="cabd8ce6-1b16-4cbd-b84d-2a891ae7bd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20159-edce-49b7-9d5c-12ae34b35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d8ce6-1b16-4cbd-b84d-2a891ae7bd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53FD8-0502-4340-AF1E-3844603DE50D}"/>
</file>

<file path=customXml/itemProps2.xml><?xml version="1.0" encoding="utf-8"?>
<ds:datastoreItem xmlns:ds="http://schemas.openxmlformats.org/officeDocument/2006/customXml" ds:itemID="{7116AA7D-2D46-425F-A0A5-986C83BCD44E}"/>
</file>

<file path=customXml/itemProps3.xml><?xml version="1.0" encoding="utf-8"?>
<ds:datastoreItem xmlns:ds="http://schemas.openxmlformats.org/officeDocument/2006/customXml" ds:itemID="{DAFF87DB-0AC3-4AFD-82BE-6FD603EBC3E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2989</Characters>
  <Application>Microsoft Office Word</Application>
  <DocSecurity>0</DocSecurity>
  <Lines>186</Lines>
  <Paragraphs>47</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Melissa</dc:creator>
  <cp:keywords/>
  <dc:description/>
  <cp:lastModifiedBy>Gore, Melissa</cp:lastModifiedBy>
  <cp:revision>1</cp:revision>
  <dcterms:created xsi:type="dcterms:W3CDTF">2022-02-24T22:12:00Z</dcterms:created>
  <dcterms:modified xsi:type="dcterms:W3CDTF">2022-02-24T22:13:00Z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0x010100D818E6152BCAC14AB6132AB1756C9D61</vt:lpwstr>
  </property>
</Properties>
</file>