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1A6E91D5" w:rsidR="006573EC" w:rsidRDefault="006B0BAE">
      <w:pPr>
        <w:pStyle w:val="BodyText"/>
        <w:tabs>
          <w:tab w:val="left" w:pos="2981"/>
        </w:tabs>
        <w:spacing w:line="277" w:lineRule="exact"/>
      </w:pPr>
      <w:r>
        <w:t>December</w:t>
      </w:r>
      <w:r w:rsidR="00186F7B">
        <w:t xml:space="preserve"> </w:t>
      </w:r>
      <w:r>
        <w:t>1</w:t>
      </w:r>
      <w:r w:rsidR="00B4446F">
        <w:t>, 2021</w:t>
      </w:r>
    </w:p>
    <w:p w14:paraId="7E3A8250" w14:textId="5F1380D5" w:rsidR="006573EC" w:rsidRDefault="00B361A3">
      <w:pPr>
        <w:pStyle w:val="BodyText"/>
        <w:tabs>
          <w:tab w:val="left" w:pos="2981"/>
        </w:tabs>
        <w:spacing w:line="277" w:lineRule="exact"/>
        <w:rPr>
          <w:color w:val="0462C1"/>
          <w:u w:val="single" w:color="0462C1"/>
        </w:rPr>
      </w:pPr>
      <w:r>
        <w:t xml:space="preserve">SSB 400 or </w:t>
      </w: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9" w14:textId="77777777" w:rsidR="00A84428" w:rsidRDefault="00A84428">
      <w:pPr>
        <w:pStyle w:val="BodyText"/>
        <w:spacing w:before="8"/>
        <w:ind w:left="0"/>
        <w:rPr>
          <w:sz w:val="15"/>
        </w:rPr>
      </w:pPr>
    </w:p>
    <w:p w14:paraId="482056AA" w14:textId="77777777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800"/>
        <w:gridCol w:w="820"/>
        <w:gridCol w:w="3438"/>
        <w:gridCol w:w="981"/>
      </w:tblGrid>
      <w:tr w:rsidR="00A84428" w:rsidRPr="002C35EC" w14:paraId="482056B1" w14:textId="77777777" w:rsidTr="00703D49">
        <w:trPr>
          <w:trHeight w:val="560"/>
        </w:trPr>
        <w:tc>
          <w:tcPr>
            <w:tcW w:w="23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80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820" w:type="dxa"/>
            <w:shd w:val="clear" w:color="auto" w:fill="D0CECE"/>
          </w:tcPr>
          <w:p w14:paraId="482056AE" w14:textId="18F656E8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Min.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703D49">
        <w:trPr>
          <w:trHeight w:val="555"/>
        </w:trPr>
        <w:tc>
          <w:tcPr>
            <w:tcW w:w="23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800" w:type="dxa"/>
          </w:tcPr>
          <w:p w14:paraId="482056B4" w14:textId="09550294" w:rsidR="00A84428" w:rsidRPr="002C35EC" w:rsidRDefault="006B0BAE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820" w:type="dxa"/>
          </w:tcPr>
          <w:p w14:paraId="482056B5" w14:textId="70E8126E" w:rsidR="00A84428" w:rsidRPr="002C35EC" w:rsidRDefault="00DD087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E6290" w:rsidRPr="002C35EC" w14:paraId="42AA4D1C" w14:textId="77777777" w:rsidTr="001F16AD">
        <w:trPr>
          <w:trHeight w:val="834"/>
        </w:trPr>
        <w:tc>
          <w:tcPr>
            <w:tcW w:w="2315" w:type="dxa"/>
          </w:tcPr>
          <w:p w14:paraId="2D006FCE" w14:textId="77777777" w:rsidR="00AE6290" w:rsidRDefault="00AE6290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Enrollments</w:t>
            </w:r>
          </w:p>
        </w:tc>
        <w:tc>
          <w:tcPr>
            <w:tcW w:w="1800" w:type="dxa"/>
          </w:tcPr>
          <w:p w14:paraId="04CDF846" w14:textId="77777777" w:rsidR="00AE6290" w:rsidRDefault="00AE6290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820" w:type="dxa"/>
          </w:tcPr>
          <w:p w14:paraId="6CBA3F03" w14:textId="5F68E2CF" w:rsidR="00AE6290" w:rsidRDefault="00AE6290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40104F06" w14:textId="77777777" w:rsidR="00AE6290" w:rsidRDefault="00AE6290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How are they looking? How do you feel? Share ideas from college/department?</w:t>
            </w:r>
          </w:p>
        </w:tc>
        <w:tc>
          <w:tcPr>
            <w:tcW w:w="981" w:type="dxa"/>
          </w:tcPr>
          <w:p w14:paraId="4CB4799D" w14:textId="77777777" w:rsidR="00AE6290" w:rsidRPr="0065208C" w:rsidRDefault="00AE6290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84428" w:rsidRPr="002C35EC" w14:paraId="482056C5" w14:textId="77777777" w:rsidTr="00703D49">
        <w:trPr>
          <w:trHeight w:val="834"/>
        </w:trPr>
        <w:tc>
          <w:tcPr>
            <w:tcW w:w="2315" w:type="dxa"/>
          </w:tcPr>
          <w:p w14:paraId="482056BF" w14:textId="7FDD9042" w:rsidR="00A84428" w:rsidRPr="002C35EC" w:rsidRDefault="006B0BAE" w:rsidP="00C62E4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Transfer Evaluation Process</w:t>
            </w:r>
          </w:p>
        </w:tc>
        <w:tc>
          <w:tcPr>
            <w:tcW w:w="1800" w:type="dxa"/>
          </w:tcPr>
          <w:p w14:paraId="482056C0" w14:textId="7798751D" w:rsidR="00A84428" w:rsidRPr="002C35EC" w:rsidRDefault="006B0BAE" w:rsidP="00C62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820" w:type="dxa"/>
          </w:tcPr>
          <w:p w14:paraId="482056C1" w14:textId="7AE9F48A" w:rsidR="00A84428" w:rsidRPr="002C35EC" w:rsidRDefault="006B0BA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290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82056C3" w14:textId="733A1B81" w:rsidR="00A84428" w:rsidRPr="002C35EC" w:rsidRDefault="006B0BAE" w:rsidP="003D1071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Maximum time for department-level course evaluation?</w:t>
            </w:r>
          </w:p>
        </w:tc>
        <w:tc>
          <w:tcPr>
            <w:tcW w:w="981" w:type="dxa"/>
          </w:tcPr>
          <w:p w14:paraId="482056C4" w14:textId="2BF88F16" w:rsidR="00A84428" w:rsidRPr="0065208C" w:rsidRDefault="0065208C">
            <w:pPr>
              <w:pStyle w:val="TableParagraph"/>
              <w:spacing w:before="1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E6290" w:rsidRPr="002C35EC" w14:paraId="75C54DE7" w14:textId="77777777" w:rsidTr="001F16AD">
        <w:trPr>
          <w:trHeight w:val="709"/>
        </w:trPr>
        <w:tc>
          <w:tcPr>
            <w:tcW w:w="2315" w:type="dxa"/>
          </w:tcPr>
          <w:p w14:paraId="3285B519" w14:textId="134F214A" w:rsidR="00AE6290" w:rsidRDefault="00AE6290" w:rsidP="001F16AD">
            <w:pPr>
              <w:pStyle w:val="TableParagraph"/>
              <w:spacing w:before="4"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Dropping for non-attendance</w:t>
            </w:r>
          </w:p>
        </w:tc>
        <w:tc>
          <w:tcPr>
            <w:tcW w:w="1800" w:type="dxa"/>
          </w:tcPr>
          <w:p w14:paraId="267F77B2" w14:textId="77777777" w:rsidR="00000225" w:rsidRDefault="00AE6290" w:rsidP="001F16AD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Buffy/Layton/</w:t>
            </w:r>
          </w:p>
          <w:p w14:paraId="4E8146BD" w14:textId="2149C7B7" w:rsidR="00AE6290" w:rsidRDefault="00AE6290" w:rsidP="001F16AD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Deanne</w:t>
            </w:r>
          </w:p>
        </w:tc>
        <w:tc>
          <w:tcPr>
            <w:tcW w:w="820" w:type="dxa"/>
          </w:tcPr>
          <w:p w14:paraId="5083A583" w14:textId="60CB4D2B" w:rsidR="00AE6290" w:rsidRDefault="00AE6290" w:rsidP="001F16A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65717F29" w14:textId="2B07D031" w:rsidR="00AE6290" w:rsidRDefault="00AE6290" w:rsidP="001F16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What does your department do? </w:t>
            </w:r>
          </w:p>
        </w:tc>
        <w:tc>
          <w:tcPr>
            <w:tcW w:w="981" w:type="dxa"/>
          </w:tcPr>
          <w:p w14:paraId="4E28294D" w14:textId="2A43527D" w:rsidR="00AE6290" w:rsidRPr="0065208C" w:rsidRDefault="00AE6290" w:rsidP="001F16A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B0BAE" w:rsidRPr="002C35EC" w14:paraId="49E1578E" w14:textId="77777777" w:rsidTr="001F16AD">
        <w:trPr>
          <w:trHeight w:val="709"/>
        </w:trPr>
        <w:tc>
          <w:tcPr>
            <w:tcW w:w="2315" w:type="dxa"/>
          </w:tcPr>
          <w:p w14:paraId="4C08BF62" w14:textId="4A51C597" w:rsidR="006B0BAE" w:rsidRDefault="007F17A3" w:rsidP="001F16AD">
            <w:pPr>
              <w:pStyle w:val="TableParagraph"/>
              <w:spacing w:before="4"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Banking Policy</w:t>
            </w:r>
          </w:p>
        </w:tc>
        <w:tc>
          <w:tcPr>
            <w:tcW w:w="1800" w:type="dxa"/>
          </w:tcPr>
          <w:p w14:paraId="06A2E1CE" w14:textId="3396EE2F" w:rsidR="006B0BAE" w:rsidRDefault="007F17A3" w:rsidP="001F16AD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820" w:type="dxa"/>
          </w:tcPr>
          <w:p w14:paraId="31BD4F17" w14:textId="297A2825" w:rsidR="006B0BAE" w:rsidRDefault="007F17A3" w:rsidP="001F16A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290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68FE21F" w14:textId="10194199" w:rsidR="006B0BAE" w:rsidRDefault="00D50A52" w:rsidP="001F16AD">
            <w:pPr>
              <w:pStyle w:val="TableParagraph"/>
              <w:ind w:left="0"/>
              <w:rPr>
                <w:sz w:val="24"/>
              </w:rPr>
            </w:pPr>
            <w:hyperlink r:id="rId5" w:history="1">
              <w:r w:rsidR="007072C4" w:rsidRPr="007072C4">
                <w:rPr>
                  <w:rStyle w:val="Hyperlink"/>
                  <w:sz w:val="24"/>
                </w:rPr>
                <w:t>FS banking policy</w:t>
              </w:r>
            </w:hyperlink>
          </w:p>
        </w:tc>
        <w:tc>
          <w:tcPr>
            <w:tcW w:w="981" w:type="dxa"/>
          </w:tcPr>
          <w:p w14:paraId="18E2A504" w14:textId="3666482C" w:rsidR="006B0BAE" w:rsidRPr="0065208C" w:rsidRDefault="00AE6290" w:rsidP="001F16A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E6290" w:rsidRPr="002C35EC" w14:paraId="5E1861A7" w14:textId="77777777" w:rsidTr="001F16AD">
        <w:trPr>
          <w:trHeight w:val="709"/>
        </w:trPr>
        <w:tc>
          <w:tcPr>
            <w:tcW w:w="2315" w:type="dxa"/>
          </w:tcPr>
          <w:p w14:paraId="0DF51EAF" w14:textId="77777777" w:rsidR="00AE6290" w:rsidRPr="002C35EC" w:rsidRDefault="00AE6290" w:rsidP="001F16AD">
            <w:pPr>
              <w:pStyle w:val="TableParagraph"/>
              <w:spacing w:before="4"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Reminder: Workload Feedback</w:t>
            </w:r>
          </w:p>
        </w:tc>
        <w:tc>
          <w:tcPr>
            <w:tcW w:w="1800" w:type="dxa"/>
          </w:tcPr>
          <w:p w14:paraId="0FA6D693" w14:textId="77777777" w:rsidR="00AE6290" w:rsidRPr="002C35EC" w:rsidRDefault="00AE6290" w:rsidP="001F16AD">
            <w:pPr>
              <w:pStyle w:val="TableParagraph"/>
              <w:spacing w:before="4"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820" w:type="dxa"/>
          </w:tcPr>
          <w:p w14:paraId="0E828552" w14:textId="22A4D701" w:rsidR="00AE6290" w:rsidRPr="002C35EC" w:rsidRDefault="00AE6290" w:rsidP="001F16A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40414BF1" w14:textId="77777777" w:rsidR="00AE6290" w:rsidRPr="002C35EC" w:rsidRDefault="00AE6290" w:rsidP="001F16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See pdf attachment from Bill</w:t>
            </w:r>
          </w:p>
        </w:tc>
        <w:tc>
          <w:tcPr>
            <w:tcW w:w="981" w:type="dxa"/>
          </w:tcPr>
          <w:p w14:paraId="240B3C63" w14:textId="77777777" w:rsidR="00AE6290" w:rsidRPr="0065208C" w:rsidRDefault="00AE6290" w:rsidP="001F16AD">
            <w:pPr>
              <w:pStyle w:val="TableParagraph"/>
              <w:spacing w:before="2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A84428" w:rsidRPr="002C35EC" w14:paraId="482056D2" w14:textId="77777777" w:rsidTr="00703D49">
        <w:trPr>
          <w:trHeight w:val="834"/>
        </w:trPr>
        <w:tc>
          <w:tcPr>
            <w:tcW w:w="2315" w:type="dxa"/>
          </w:tcPr>
          <w:p w14:paraId="482056CC" w14:textId="61CB059E" w:rsidR="00A84428" w:rsidRPr="002C35EC" w:rsidRDefault="006B0BA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ODI research and NCFDD membership launch</w:t>
            </w:r>
          </w:p>
        </w:tc>
        <w:tc>
          <w:tcPr>
            <w:tcW w:w="1800" w:type="dxa"/>
          </w:tcPr>
          <w:p w14:paraId="482056CE" w14:textId="12C1AC29" w:rsidR="00A84428" w:rsidRPr="002C35EC" w:rsidRDefault="006B0B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Drs. Lechuga and Schepers</w:t>
            </w:r>
          </w:p>
        </w:tc>
        <w:tc>
          <w:tcPr>
            <w:tcW w:w="820" w:type="dxa"/>
          </w:tcPr>
          <w:p w14:paraId="482056CF" w14:textId="2DCCEFF7" w:rsidR="00A84428" w:rsidRPr="002C35EC" w:rsidRDefault="006B0BA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38" w:type="dxa"/>
          </w:tcPr>
          <w:p w14:paraId="482056D0" w14:textId="44A369EC" w:rsidR="00A84428" w:rsidRPr="002C35EC" w:rsidRDefault="00A84428" w:rsidP="00FF13DD">
            <w:pPr>
              <w:pStyle w:val="TableParagraph"/>
              <w:spacing w:line="242" w:lineRule="auto"/>
              <w:ind w:left="0" w:right="616"/>
              <w:rPr>
                <w:sz w:val="24"/>
              </w:rPr>
            </w:pPr>
          </w:p>
        </w:tc>
        <w:tc>
          <w:tcPr>
            <w:tcW w:w="981" w:type="dxa"/>
          </w:tcPr>
          <w:p w14:paraId="482056D1" w14:textId="7BD36C29" w:rsidR="00A84428" w:rsidRPr="0065208C" w:rsidRDefault="00D20C73">
            <w:pPr>
              <w:pStyle w:val="TableParagraph"/>
              <w:spacing w:line="274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12F53F80" w14:textId="4C92A7A9" w:rsidR="00AE6290" w:rsidRDefault="00B4446F" w:rsidP="00AE6290">
      <w:pPr>
        <w:pStyle w:val="BodyText"/>
        <w:spacing w:before="2"/>
      </w:pPr>
      <w:r>
        <w:rPr>
          <w:rFonts w:ascii="Courier New"/>
        </w:rPr>
        <w:t xml:space="preserve">o </w:t>
      </w:r>
      <w:r w:rsidRPr="00AE6290">
        <w:rPr>
          <w:strike/>
        </w:rPr>
        <w:t xml:space="preserve">CoCD Full Meeting: Wednesday, </w:t>
      </w:r>
      <w:r w:rsidR="00AE6290" w:rsidRPr="00AE6290">
        <w:rPr>
          <w:strike/>
        </w:rPr>
        <w:t>January</w:t>
      </w:r>
      <w:r w:rsidR="00703D49" w:rsidRPr="00AE6290">
        <w:rPr>
          <w:strike/>
        </w:rPr>
        <w:t xml:space="preserve"> </w:t>
      </w:r>
      <w:r w:rsidR="00AE6290" w:rsidRPr="00AE6290">
        <w:rPr>
          <w:strike/>
        </w:rPr>
        <w:t>5</w:t>
      </w:r>
      <w:r w:rsidRPr="00AE6290">
        <w:rPr>
          <w:strike/>
        </w:rPr>
        <w:t>, 1-2:30pm</w:t>
      </w:r>
      <w:r w:rsidR="00AE6290">
        <w:t xml:space="preserve"> (canceled)</w:t>
      </w:r>
    </w:p>
    <w:p w14:paraId="2057445E" w14:textId="4082621C" w:rsidR="00AE6290" w:rsidRDefault="00AE6290" w:rsidP="00AE6290">
      <w:pPr>
        <w:pStyle w:val="BodyText"/>
        <w:spacing w:before="2"/>
      </w:pPr>
      <w:r>
        <w:rPr>
          <w:rFonts w:ascii="Courier New"/>
        </w:rPr>
        <w:t xml:space="preserve">o </w:t>
      </w:r>
      <w:r>
        <w:t>CoCD Full Meeting: Wednesday, February 2, 1-2:30pm</w:t>
      </w:r>
    </w:p>
    <w:p w14:paraId="482056DD" w14:textId="772ED183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 w:rsidR="00AE6290">
        <w:rPr>
          <w:sz w:val="24"/>
        </w:rPr>
        <w:t>Have a peaceful and relaxed winter break!!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453C7E2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6" w:history="1">
              <w:r w:rsidR="00EE27EF" w:rsidRPr="00B4446F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7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Pytlinksi-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8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B4446F"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D50A52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3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181679"/>
    <w:rsid w:val="00186F7B"/>
    <w:rsid w:val="001A3FB5"/>
    <w:rsid w:val="00255F2E"/>
    <w:rsid w:val="002849E4"/>
    <w:rsid w:val="002C35EC"/>
    <w:rsid w:val="00335702"/>
    <w:rsid w:val="003D1071"/>
    <w:rsid w:val="00483513"/>
    <w:rsid w:val="00584F28"/>
    <w:rsid w:val="00617902"/>
    <w:rsid w:val="0065208C"/>
    <w:rsid w:val="006573EC"/>
    <w:rsid w:val="006A2585"/>
    <w:rsid w:val="006B0BAE"/>
    <w:rsid w:val="00703D49"/>
    <w:rsid w:val="007072C4"/>
    <w:rsid w:val="007F17A3"/>
    <w:rsid w:val="008A45EA"/>
    <w:rsid w:val="00A36525"/>
    <w:rsid w:val="00A84428"/>
    <w:rsid w:val="00AE6290"/>
    <w:rsid w:val="00B361A3"/>
    <w:rsid w:val="00B4446F"/>
    <w:rsid w:val="00BA6D8C"/>
    <w:rsid w:val="00C62E47"/>
    <w:rsid w:val="00CB1067"/>
    <w:rsid w:val="00CB5D0F"/>
    <w:rsid w:val="00CC7599"/>
    <w:rsid w:val="00CD25CE"/>
    <w:rsid w:val="00D071CE"/>
    <w:rsid w:val="00D20C73"/>
    <w:rsid w:val="00D50A52"/>
    <w:rsid w:val="00DD0878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insk@msudenver.edu" TargetMode="External"/><Relationship Id="rId13" Type="http://schemas.openxmlformats.org/officeDocument/2006/relationships/hyperlink" Target="mailto:abonham@msudenv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axton1@msudenver.edu" TargetMode="External"/><Relationship Id="rId12" Type="http://schemas.openxmlformats.org/officeDocument/2006/relationships/hyperlink" Target="mailto:beatys@msudenv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cclel3@msudenver.edu" TargetMode="External"/><Relationship Id="rId11" Type="http://schemas.openxmlformats.org/officeDocument/2006/relationships/hyperlink" Target="mailto:kwhitmor@msudenver.edu" TargetMode="External"/><Relationship Id="rId5" Type="http://schemas.openxmlformats.org/officeDocument/2006/relationships/hyperlink" Target="https://msudenver.sharepoint.com/sites/FacultySenate/Shared%20Documents/Forms/AllItems.aspx?id=%2Fsites%2FFacultySenate%2FShared%20Documents%2F2021%2D2022%20Faculty%20Senate%20Meetings%2F2021%2E11%2E17%2FBanking%20Policy%2Epdf&amp;parent=%2Fsites%2FFacultySenate%2FShared%20Documents%2F2021%2D2022%20Faculty%20Senate%20Meetings%2F2021%2E11%2E17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curl@msudenver.edu" TargetMode="External"/><Relationship Id="rId4" Type="http://schemas.openxmlformats.org/officeDocument/2006/relationships/hyperlink" Target="https://teams.microsoft.com/l/meetup-join/19%3aad73917c625a411ab20764ae866509bd%40thread.skype/1624471130053?context=%7b%22Tid%22%3a%2203309ca4-1733-4af9-a73c-f18cc841325c%22%2c%22Oid%22%3a%22551b1e99-08eb-45c0-814d-e4a45ca77e56%22%7d" TargetMode="External"/><Relationship Id="rId9" Type="http://schemas.openxmlformats.org/officeDocument/2006/relationships/hyperlink" Target="mailto:gclifto4@msudenve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Ribble, Elizabeth</cp:lastModifiedBy>
  <cp:revision>9</cp:revision>
  <dcterms:created xsi:type="dcterms:W3CDTF">2021-08-26T18:02:00Z</dcterms:created>
  <dcterms:modified xsi:type="dcterms:W3CDTF">2021-12-01T00:07:00Z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</Properties>
</file>