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62" w:rsidRPr="00542962" w:rsidRDefault="00542962" w:rsidP="00542962">
      <w:pPr>
        <w:spacing w:after="120"/>
        <w:jc w:val="center"/>
        <w:rPr>
          <w:b/>
        </w:rPr>
      </w:pPr>
      <w:r w:rsidRPr="00542962">
        <w:rPr>
          <w:b/>
        </w:rPr>
        <w:t>Recommended Syllabus Information: Covid-19</w:t>
      </w:r>
    </w:p>
    <w:p w:rsidR="00542962" w:rsidRPr="00542962" w:rsidRDefault="00542962" w:rsidP="00542962">
      <w:pPr>
        <w:spacing w:after="120"/>
        <w:jc w:val="center"/>
        <w:rPr>
          <w:b/>
          <w:i/>
        </w:rPr>
      </w:pPr>
      <w:r w:rsidRPr="00542962">
        <w:rPr>
          <w:b/>
          <w:i/>
        </w:rPr>
        <w:t>Spring 2022</w:t>
      </w:r>
    </w:p>
    <w:p w:rsidR="00542962" w:rsidRPr="00542962" w:rsidRDefault="00542962" w:rsidP="00542962">
      <w:pPr>
        <w:spacing w:after="120"/>
        <w:rPr>
          <w:b/>
        </w:rPr>
      </w:pPr>
      <w:r w:rsidRPr="00542962">
        <w:rPr>
          <w:b/>
        </w:rPr>
        <w:t>MSU Denver faculty are encouraged to include the following language in syllabi, effective</w:t>
      </w:r>
    </w:p>
    <w:p w:rsidR="00542962" w:rsidRDefault="00542962" w:rsidP="00542962">
      <w:pPr>
        <w:spacing w:after="120"/>
      </w:pPr>
      <w:r w:rsidRPr="00542962">
        <w:rPr>
          <w:b/>
        </w:rPr>
        <w:t>with the Spring 2022 semester.</w:t>
      </w:r>
      <w:r>
        <w:t xml:space="preserve"> As/if this information is updated, it will be included in the</w:t>
      </w:r>
    </w:p>
    <w:p w:rsidR="00542962" w:rsidRDefault="00542962" w:rsidP="00542962">
      <w:pPr>
        <w:spacing w:after="120"/>
      </w:pPr>
      <w:r>
        <w:t>Faculty and Staff Resources section of the Student Engagement &amp; Wellness website.</w:t>
      </w:r>
    </w:p>
    <w:p w:rsidR="00542962" w:rsidRDefault="00542962" w:rsidP="00542962">
      <w:pPr>
        <w:spacing w:after="120"/>
      </w:pPr>
    </w:p>
    <w:p w:rsidR="00542962" w:rsidRPr="00542962" w:rsidRDefault="00542962" w:rsidP="00542962">
      <w:pPr>
        <w:spacing w:after="120"/>
        <w:rPr>
          <w:i/>
        </w:rPr>
      </w:pPr>
      <w:r w:rsidRPr="00542962">
        <w:rPr>
          <w:i/>
        </w:rPr>
        <w:t>The University is committed to providing a quality learning experience along with providing a</w:t>
      </w:r>
    </w:p>
    <w:p w:rsidR="00542962" w:rsidRPr="00542962" w:rsidRDefault="00542962" w:rsidP="00542962">
      <w:pPr>
        <w:spacing w:after="120"/>
        <w:rPr>
          <w:i/>
        </w:rPr>
      </w:pPr>
      <w:r w:rsidRPr="00542962">
        <w:rPr>
          <w:i/>
        </w:rPr>
        <w:t>safe and healthy educational environment. The University follows the Colorado Department of</w:t>
      </w:r>
    </w:p>
    <w:p w:rsidR="00542962" w:rsidRPr="00542962" w:rsidRDefault="00542962" w:rsidP="00542962">
      <w:pPr>
        <w:spacing w:after="120"/>
        <w:rPr>
          <w:i/>
        </w:rPr>
      </w:pPr>
      <w:r w:rsidRPr="00542962">
        <w:rPr>
          <w:i/>
        </w:rPr>
        <w:t>Higher Education and Public Health and Environment Recommendations. Students are expected</w:t>
      </w:r>
    </w:p>
    <w:p w:rsidR="00542962" w:rsidRPr="00542962" w:rsidRDefault="00542962" w:rsidP="00542962">
      <w:pPr>
        <w:spacing w:after="120"/>
        <w:rPr>
          <w:i/>
        </w:rPr>
      </w:pPr>
      <w:r w:rsidRPr="00542962">
        <w:rPr>
          <w:i/>
        </w:rPr>
        <w:t>to adhere to all University protocols related to the prevention and mitigation of Covid-19.</w:t>
      </w:r>
    </w:p>
    <w:p w:rsidR="00542962" w:rsidRPr="00542962" w:rsidRDefault="00542962" w:rsidP="00542962">
      <w:pPr>
        <w:spacing w:after="120"/>
        <w:rPr>
          <w:i/>
        </w:rPr>
      </w:pPr>
      <w:r w:rsidRPr="00542962">
        <w:rPr>
          <w:i/>
        </w:rPr>
        <w:t>Details regarding specific requirements will be shared with students via University email</w:t>
      </w:r>
    </w:p>
    <w:p w:rsidR="00542962" w:rsidRPr="00542962" w:rsidRDefault="00542962" w:rsidP="00542962">
      <w:pPr>
        <w:spacing w:after="120"/>
        <w:rPr>
          <w:i/>
        </w:rPr>
      </w:pPr>
      <w:r w:rsidRPr="00542962">
        <w:rPr>
          <w:i/>
        </w:rPr>
        <w:t>accounts. Students who fail to comply with University expectations related to this may face</w:t>
      </w:r>
    </w:p>
    <w:p w:rsidR="00542962" w:rsidRPr="00542962" w:rsidRDefault="00542962" w:rsidP="00542962">
      <w:pPr>
        <w:spacing w:after="120"/>
        <w:rPr>
          <w:i/>
        </w:rPr>
      </w:pPr>
      <w:r w:rsidRPr="00542962">
        <w:rPr>
          <w:i/>
        </w:rPr>
        <w:t>consequences up to and including suspension (removal) from the University. Current Covid-19</w:t>
      </w:r>
    </w:p>
    <w:p w:rsidR="00542962" w:rsidRPr="00542962" w:rsidRDefault="00542962" w:rsidP="00542962">
      <w:pPr>
        <w:spacing w:after="120"/>
        <w:rPr>
          <w:i/>
        </w:rPr>
      </w:pPr>
      <w:r w:rsidRPr="00542962">
        <w:rPr>
          <w:i/>
        </w:rPr>
        <w:t>protocols are posted prominently on the University’s website.</w:t>
      </w:r>
    </w:p>
    <w:p w:rsidR="00542962" w:rsidRPr="00542962" w:rsidRDefault="00542962" w:rsidP="00542962">
      <w:pPr>
        <w:spacing w:after="120"/>
        <w:rPr>
          <w:i/>
        </w:rPr>
      </w:pPr>
    </w:p>
    <w:p w:rsidR="00542962" w:rsidRPr="00542962" w:rsidRDefault="00542962" w:rsidP="00542962">
      <w:pPr>
        <w:spacing w:after="120"/>
        <w:rPr>
          <w:i/>
        </w:rPr>
      </w:pPr>
      <w:r w:rsidRPr="00542962">
        <w:rPr>
          <w:i/>
        </w:rPr>
        <w:t>Students should not come to campus if they are ill or experiencing any symptoms associated</w:t>
      </w:r>
    </w:p>
    <w:p w:rsidR="00542962" w:rsidRPr="00542962" w:rsidRDefault="00542962" w:rsidP="00542962">
      <w:pPr>
        <w:spacing w:after="120"/>
        <w:rPr>
          <w:b/>
          <w:i/>
        </w:rPr>
      </w:pPr>
      <w:r w:rsidRPr="00542962">
        <w:rPr>
          <w:i/>
        </w:rPr>
        <w:t xml:space="preserve">with Covid-19. </w:t>
      </w:r>
      <w:r w:rsidRPr="00542962">
        <w:rPr>
          <w:b/>
          <w:i/>
        </w:rPr>
        <w:t>Students who need to miss class due to Covid-19 illness or suspected illness</w:t>
      </w:r>
    </w:p>
    <w:p w:rsidR="00542962" w:rsidRPr="00542962" w:rsidRDefault="00542962" w:rsidP="00542962">
      <w:pPr>
        <w:spacing w:after="120"/>
        <w:rPr>
          <w:b/>
          <w:i/>
        </w:rPr>
      </w:pPr>
      <w:r w:rsidRPr="00542962">
        <w:rPr>
          <w:b/>
          <w:i/>
        </w:rPr>
        <w:t>should contact their instructors directly. Likewise, all students who test positive for Covid-19</w:t>
      </w:r>
    </w:p>
    <w:p w:rsidR="00542962" w:rsidRPr="00542962" w:rsidRDefault="00542962" w:rsidP="00542962">
      <w:pPr>
        <w:spacing w:after="120"/>
        <w:rPr>
          <w:b/>
          <w:i/>
        </w:rPr>
      </w:pPr>
      <w:r w:rsidRPr="00542962">
        <w:rPr>
          <w:b/>
          <w:i/>
        </w:rPr>
        <w:t xml:space="preserve">must report the result to the </w:t>
      </w:r>
      <w:hyperlink r:id="rId5" w:history="1">
        <w:r w:rsidRPr="00542962">
          <w:rPr>
            <w:rStyle w:val="Hyperlink"/>
            <w:b/>
            <w:i/>
          </w:rPr>
          <w:t>Health Center at A</w:t>
        </w:r>
        <w:r w:rsidRPr="00542962">
          <w:rPr>
            <w:rStyle w:val="Hyperlink"/>
            <w:b/>
            <w:i/>
          </w:rPr>
          <w:t>u</w:t>
        </w:r>
        <w:r w:rsidRPr="00542962">
          <w:rPr>
            <w:rStyle w:val="Hyperlink"/>
            <w:b/>
            <w:i/>
          </w:rPr>
          <w:t>raria</w:t>
        </w:r>
      </w:hyperlink>
      <w:r w:rsidRPr="00542962">
        <w:rPr>
          <w:b/>
          <w:i/>
        </w:rPr>
        <w:t xml:space="preserve"> by calling 303.615.9999. Health Center</w:t>
      </w:r>
    </w:p>
    <w:p w:rsidR="00542962" w:rsidRPr="00542962" w:rsidRDefault="00542962" w:rsidP="00542962">
      <w:pPr>
        <w:spacing w:after="120"/>
        <w:rPr>
          <w:i/>
        </w:rPr>
      </w:pPr>
      <w:r w:rsidRPr="00542962">
        <w:rPr>
          <w:b/>
          <w:i/>
        </w:rPr>
        <w:t>staff will provide instructions regarding isolation and safety.</w:t>
      </w:r>
      <w:r w:rsidRPr="00542962">
        <w:rPr>
          <w:i/>
        </w:rPr>
        <w:t xml:space="preserve"> Additional resources are listed</w:t>
      </w:r>
    </w:p>
    <w:p w:rsidR="00542962" w:rsidRPr="00542962" w:rsidRDefault="00542962" w:rsidP="00542962">
      <w:pPr>
        <w:spacing w:after="120"/>
        <w:rPr>
          <w:i/>
        </w:rPr>
      </w:pPr>
      <w:r w:rsidRPr="00542962">
        <w:rPr>
          <w:i/>
        </w:rPr>
        <w:t>below:</w:t>
      </w:r>
    </w:p>
    <w:p w:rsidR="00542962" w:rsidRPr="00542962" w:rsidRDefault="00542962" w:rsidP="00542962">
      <w:pPr>
        <w:pStyle w:val="ListParagraph"/>
        <w:numPr>
          <w:ilvl w:val="0"/>
          <w:numId w:val="4"/>
        </w:numPr>
        <w:spacing w:after="120"/>
        <w:rPr>
          <w:i/>
        </w:rPr>
      </w:pPr>
      <w:r w:rsidRPr="00542962">
        <w:rPr>
          <w:i/>
        </w:rPr>
        <w:t>For medical needs requiring clinical services, assessment of symptoms, vaccination</w:t>
      </w:r>
      <w:r w:rsidRPr="00542962">
        <w:rPr>
          <w:i/>
        </w:rPr>
        <w:t xml:space="preserve"> </w:t>
      </w:r>
      <w:r w:rsidRPr="00542962">
        <w:rPr>
          <w:i/>
        </w:rPr>
        <w:t xml:space="preserve">appointments, and otherwise visit </w:t>
      </w:r>
      <w:hyperlink r:id="rId6" w:history="1">
        <w:r w:rsidRPr="00542962">
          <w:rPr>
            <w:rStyle w:val="Hyperlink"/>
            <w:i/>
          </w:rPr>
          <w:t>www.healthcenter1.com</w:t>
        </w:r>
      </w:hyperlink>
      <w:r w:rsidRPr="00542962">
        <w:rPr>
          <w:i/>
        </w:rPr>
        <w:t>;</w:t>
      </w:r>
    </w:p>
    <w:p w:rsidR="00542962" w:rsidRPr="00542962" w:rsidRDefault="00542962" w:rsidP="00542962">
      <w:pPr>
        <w:pStyle w:val="ListParagraph"/>
        <w:numPr>
          <w:ilvl w:val="0"/>
          <w:numId w:val="4"/>
        </w:numPr>
        <w:spacing w:after="120"/>
        <w:rPr>
          <w:i/>
        </w:rPr>
      </w:pPr>
      <w:r w:rsidRPr="00542962">
        <w:rPr>
          <w:i/>
        </w:rPr>
        <w:t>For support related to the impact of Covid-19 on schooling or life contact the Student</w:t>
      </w:r>
      <w:r w:rsidRPr="00542962">
        <w:rPr>
          <w:i/>
        </w:rPr>
        <w:t xml:space="preserve"> </w:t>
      </w:r>
      <w:r w:rsidRPr="00542962">
        <w:rPr>
          <w:i/>
        </w:rPr>
        <w:t>Care Center at 303.615.0006;</w:t>
      </w:r>
      <w:r w:rsidRPr="00542962">
        <w:rPr>
          <w:i/>
        </w:rPr>
        <w:t xml:space="preserve"> </w:t>
      </w:r>
    </w:p>
    <w:p w:rsidR="00423B44" w:rsidRPr="00542962" w:rsidRDefault="00542962" w:rsidP="00542962">
      <w:pPr>
        <w:pStyle w:val="ListParagraph"/>
        <w:numPr>
          <w:ilvl w:val="0"/>
          <w:numId w:val="4"/>
        </w:numPr>
        <w:spacing w:after="120"/>
        <w:rPr>
          <w:i/>
        </w:rPr>
      </w:pPr>
      <w:r w:rsidRPr="00542962">
        <w:rPr>
          <w:i/>
        </w:rPr>
        <w:t>For questions/guidance related to the vaccine mandate &amp; weekly screening</w:t>
      </w:r>
      <w:bookmarkStart w:id="0" w:name="_GoBack"/>
      <w:bookmarkEnd w:id="0"/>
      <w:r w:rsidRPr="00542962">
        <w:rPr>
          <w:i/>
        </w:rPr>
        <w:t xml:space="preserve"> testing</w:t>
      </w:r>
      <w:r w:rsidRPr="00542962">
        <w:rPr>
          <w:i/>
        </w:rPr>
        <w:t xml:space="preserve"> </w:t>
      </w:r>
      <w:r w:rsidRPr="00542962">
        <w:rPr>
          <w:i/>
        </w:rPr>
        <w:t>protocols contact the Dean of Students Office at 303.615.0220.</w:t>
      </w:r>
    </w:p>
    <w:sectPr w:rsidR="00423B44" w:rsidRPr="0054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4D5E"/>
    <w:multiLevelType w:val="hybridMultilevel"/>
    <w:tmpl w:val="AFB41638"/>
    <w:lvl w:ilvl="0" w:tplc="BDBE98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A4AA7"/>
    <w:multiLevelType w:val="hybridMultilevel"/>
    <w:tmpl w:val="72B8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3953"/>
    <w:multiLevelType w:val="hybridMultilevel"/>
    <w:tmpl w:val="9BD2747E"/>
    <w:lvl w:ilvl="0" w:tplc="BDBE9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C70C2"/>
    <w:multiLevelType w:val="hybridMultilevel"/>
    <w:tmpl w:val="21121AC2"/>
    <w:lvl w:ilvl="0" w:tplc="BDBE98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62"/>
    <w:rsid w:val="00423B44"/>
    <w:rsid w:val="005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F1E"/>
  <w15:chartTrackingRefBased/>
  <w15:docId w15:val="{DB0FD1F2-46D6-4521-953C-A95D3E50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center1.com" TargetMode="External"/><Relationship Id="rId5" Type="http://schemas.openxmlformats.org/officeDocument/2006/relationships/hyperlink" Target="https://healthcenter1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Katie</dc:creator>
  <cp:keywords/>
  <dc:description/>
  <cp:lastModifiedBy>Joyce, Katie</cp:lastModifiedBy>
  <cp:revision>1</cp:revision>
  <dcterms:created xsi:type="dcterms:W3CDTF">2021-12-17T22:15:00Z</dcterms:created>
  <dcterms:modified xsi:type="dcterms:W3CDTF">2021-12-17T22:19:00Z</dcterms:modified>
</cp:coreProperties>
</file>