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5BDFB" w14:textId="77777777" w:rsidR="00F35FF4" w:rsidRDefault="00F35FF4" w:rsidP="00F35FF4">
      <w:pPr>
        <w:rPr>
          <w:rFonts w:ascii="Cambria" w:hAnsi="Cambria"/>
          <w:color w:val="000000" w:themeColor="text1"/>
        </w:rPr>
      </w:pPr>
      <w:bookmarkStart w:id="0" w:name="_GoBack"/>
      <w:bookmarkEnd w:id="0"/>
    </w:p>
    <w:p w14:paraId="089688C8" w14:textId="77777777" w:rsidR="00F35FF4" w:rsidRDefault="00F35FF4" w:rsidP="00F35FF4">
      <w:pPr>
        <w:rPr>
          <w:rFonts w:ascii="Cambria" w:hAnsi="Cambria"/>
          <w:color w:val="000000" w:themeColor="text1"/>
        </w:rPr>
      </w:pPr>
    </w:p>
    <w:p w14:paraId="2A28B1B4" w14:textId="77777777" w:rsidR="00F35FF4" w:rsidRDefault="00F35FF4" w:rsidP="00F35FF4">
      <w:pPr>
        <w:rPr>
          <w:rFonts w:ascii="Cambria" w:hAnsi="Cambria"/>
          <w:color w:val="000000" w:themeColor="text1"/>
        </w:rPr>
      </w:pPr>
    </w:p>
    <w:p w14:paraId="1268CCAC" w14:textId="77777777" w:rsidR="00F35FF4" w:rsidRDefault="00F35FF4" w:rsidP="00F35FF4">
      <w:pPr>
        <w:rPr>
          <w:rFonts w:ascii="Cambria" w:hAnsi="Cambria"/>
          <w:color w:val="000000" w:themeColor="text1"/>
        </w:rPr>
      </w:pPr>
    </w:p>
    <w:p w14:paraId="2D52BB6A" w14:textId="6DDFEBEE" w:rsidR="00F35FF4" w:rsidRPr="00F35FF4" w:rsidRDefault="00F35FF4" w:rsidP="00F35FF4">
      <w:pPr>
        <w:jc w:val="center"/>
        <w:rPr>
          <w:rFonts w:ascii="Cambria" w:hAnsi="Cambria"/>
          <w:color w:val="000000" w:themeColor="text1"/>
        </w:rPr>
      </w:pPr>
      <w:r>
        <w:rPr>
          <w:rFonts w:ascii="Cambria" w:hAnsi="Cambria"/>
          <w:noProof/>
          <w:color w:val="000000" w:themeColor="text1"/>
        </w:rPr>
        <w:drawing>
          <wp:inline distT="0" distB="0" distL="0" distR="0" wp14:anchorId="51DDEA2B" wp14:editId="5D99BC76">
            <wp:extent cx="4518855" cy="449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A-Seal(Outline)Full_color.eps"/>
                    <pic:cNvPicPr/>
                  </pic:nvPicPr>
                  <pic:blipFill>
                    <a:blip r:embed="rId8">
                      <a:extLst>
                        <a:ext uri="{28A0092B-C50C-407E-A947-70E740481C1C}">
                          <a14:useLocalDpi xmlns:a14="http://schemas.microsoft.com/office/drawing/2010/main" val="0"/>
                        </a:ext>
                      </a:extLst>
                    </a:blip>
                    <a:stretch>
                      <a:fillRect/>
                    </a:stretch>
                  </pic:blipFill>
                  <pic:spPr>
                    <a:xfrm>
                      <a:off x="0" y="0"/>
                      <a:ext cx="4528921" cy="4505815"/>
                    </a:xfrm>
                    <a:prstGeom prst="rect">
                      <a:avLst/>
                    </a:prstGeom>
                  </pic:spPr>
                </pic:pic>
              </a:graphicData>
            </a:graphic>
          </wp:inline>
        </w:drawing>
      </w:r>
    </w:p>
    <w:p w14:paraId="339B3ACC" w14:textId="03AD6044" w:rsidR="0034403D" w:rsidRPr="00087495" w:rsidRDefault="0034403D" w:rsidP="00F35FF4">
      <w:pPr>
        <w:jc w:val="center"/>
        <w:rPr>
          <w:rFonts w:ascii="Cambria" w:hAnsi="Cambria" w:cs="Times New Roman"/>
          <w:color w:val="000000" w:themeColor="text1"/>
          <w:sz w:val="144"/>
          <w:szCs w:val="144"/>
        </w:rPr>
      </w:pPr>
      <w:r w:rsidRPr="00087495">
        <w:rPr>
          <w:rFonts w:ascii="Cambria" w:hAnsi="Cambria" w:cs="Times New Roman"/>
          <w:color w:val="000000" w:themeColor="text1"/>
          <w:sz w:val="144"/>
          <w:szCs w:val="144"/>
        </w:rPr>
        <w:t>Member</w:t>
      </w:r>
    </w:p>
    <w:p w14:paraId="528A95DB" w14:textId="29A3D192" w:rsidR="00F35FF4" w:rsidRPr="00F35FF4" w:rsidRDefault="0034403D" w:rsidP="00F35FF4">
      <w:pPr>
        <w:autoSpaceDE w:val="0"/>
        <w:autoSpaceDN w:val="0"/>
        <w:adjustRightInd w:val="0"/>
        <w:jc w:val="center"/>
        <w:rPr>
          <w:rFonts w:ascii="Cambria" w:hAnsi="Cambria" w:cs="Times New Roman"/>
          <w:color w:val="000000" w:themeColor="text1"/>
          <w:sz w:val="144"/>
          <w:szCs w:val="144"/>
        </w:rPr>
      </w:pPr>
      <w:r w:rsidRPr="00087495">
        <w:rPr>
          <w:rFonts w:ascii="Cambria" w:hAnsi="Cambria" w:cs="Times New Roman"/>
          <w:color w:val="000000" w:themeColor="text1"/>
          <w:sz w:val="144"/>
          <w:szCs w:val="144"/>
        </w:rPr>
        <w:t>Handbook</w:t>
      </w:r>
    </w:p>
    <w:sdt>
      <w:sdtPr>
        <w:rPr>
          <w:rFonts w:ascii="Cambria" w:eastAsiaTheme="minorHAnsi" w:hAnsi="Cambria" w:cstheme="minorBidi"/>
          <w:b w:val="0"/>
          <w:bCs w:val="0"/>
          <w:color w:val="000000" w:themeColor="text1"/>
          <w:sz w:val="24"/>
          <w:szCs w:val="24"/>
        </w:rPr>
        <w:id w:val="271211642"/>
        <w:docPartObj>
          <w:docPartGallery w:val="Table of Contents"/>
          <w:docPartUnique/>
        </w:docPartObj>
      </w:sdtPr>
      <w:sdtEndPr>
        <w:rPr>
          <w:noProof/>
        </w:rPr>
      </w:sdtEndPr>
      <w:sdtContent>
        <w:p w14:paraId="2C6BE16B" w14:textId="77777777" w:rsidR="00F35FF4" w:rsidRDefault="00F35FF4">
          <w:pPr>
            <w:pStyle w:val="TOCHeading"/>
            <w:rPr>
              <w:rFonts w:ascii="Cambria" w:eastAsiaTheme="minorHAnsi" w:hAnsi="Cambria" w:cstheme="minorBidi"/>
              <w:b w:val="0"/>
              <w:bCs w:val="0"/>
              <w:color w:val="000000" w:themeColor="text1"/>
              <w:sz w:val="24"/>
              <w:szCs w:val="24"/>
            </w:rPr>
          </w:pPr>
        </w:p>
        <w:p w14:paraId="4DF3082E" w14:textId="0CAB8DCE" w:rsidR="008268A0" w:rsidRPr="00087495" w:rsidRDefault="008268A0">
          <w:pPr>
            <w:pStyle w:val="TOCHeading"/>
            <w:rPr>
              <w:rFonts w:ascii="Cambria" w:hAnsi="Cambria"/>
              <w:color w:val="000000" w:themeColor="text1"/>
            </w:rPr>
          </w:pPr>
          <w:r w:rsidRPr="00087495">
            <w:rPr>
              <w:rFonts w:ascii="Cambria" w:hAnsi="Cambria"/>
              <w:color w:val="000000" w:themeColor="text1"/>
            </w:rPr>
            <w:t>Table of Contents</w:t>
          </w:r>
        </w:p>
        <w:p w14:paraId="4004E28B" w14:textId="21798F45" w:rsidR="00F35FF4" w:rsidRDefault="008268A0">
          <w:pPr>
            <w:pStyle w:val="TOC2"/>
            <w:tabs>
              <w:tab w:val="right" w:leader="dot" w:pos="9350"/>
            </w:tabs>
            <w:rPr>
              <w:rFonts w:eastAsiaTheme="minorEastAsia"/>
              <w:b w:val="0"/>
              <w:bCs w:val="0"/>
              <w:noProof/>
              <w:sz w:val="24"/>
              <w:szCs w:val="24"/>
            </w:rPr>
          </w:pPr>
          <w:r w:rsidRPr="00087495">
            <w:rPr>
              <w:rFonts w:ascii="Cambria" w:hAnsi="Cambria"/>
              <w:b w:val="0"/>
              <w:bCs w:val="0"/>
              <w:color w:val="000000" w:themeColor="text1"/>
            </w:rPr>
            <w:fldChar w:fldCharType="begin"/>
          </w:r>
          <w:r w:rsidRPr="00087495">
            <w:rPr>
              <w:rFonts w:ascii="Cambria" w:hAnsi="Cambria"/>
              <w:color w:val="000000" w:themeColor="text1"/>
            </w:rPr>
            <w:instrText xml:space="preserve"> TOC \o "1-3" \h \z \u </w:instrText>
          </w:r>
          <w:r w:rsidRPr="00087495">
            <w:rPr>
              <w:rFonts w:ascii="Cambria" w:hAnsi="Cambria"/>
              <w:b w:val="0"/>
              <w:bCs w:val="0"/>
              <w:color w:val="000000" w:themeColor="text1"/>
            </w:rPr>
            <w:fldChar w:fldCharType="separate"/>
          </w:r>
          <w:hyperlink w:anchor="_Toc30492986" w:history="1">
            <w:r w:rsidR="00F35FF4" w:rsidRPr="000112D2">
              <w:rPr>
                <w:rStyle w:val="Hyperlink"/>
                <w:rFonts w:ascii="Cambria" w:hAnsi="Cambria"/>
                <w:noProof/>
              </w:rPr>
              <w:t>Mission Statement</w:t>
            </w:r>
            <w:r w:rsidR="00F35FF4">
              <w:rPr>
                <w:noProof/>
                <w:webHidden/>
              </w:rPr>
              <w:tab/>
            </w:r>
            <w:r w:rsidR="00F35FF4">
              <w:rPr>
                <w:noProof/>
                <w:webHidden/>
              </w:rPr>
              <w:fldChar w:fldCharType="begin"/>
            </w:r>
            <w:r w:rsidR="00F35FF4">
              <w:rPr>
                <w:noProof/>
                <w:webHidden/>
              </w:rPr>
              <w:instrText xml:space="preserve"> PAGEREF _Toc30492986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1673B6CE" w14:textId="2FB35F11" w:rsidR="00F35FF4" w:rsidRDefault="00957772">
          <w:pPr>
            <w:pStyle w:val="TOC2"/>
            <w:tabs>
              <w:tab w:val="right" w:leader="dot" w:pos="9350"/>
            </w:tabs>
            <w:rPr>
              <w:rFonts w:eastAsiaTheme="minorEastAsia"/>
              <w:b w:val="0"/>
              <w:bCs w:val="0"/>
              <w:noProof/>
              <w:sz w:val="24"/>
              <w:szCs w:val="24"/>
            </w:rPr>
          </w:pPr>
          <w:hyperlink w:anchor="_Toc30492987" w:history="1">
            <w:r w:rsidR="00F35FF4" w:rsidRPr="000112D2">
              <w:rPr>
                <w:rStyle w:val="Hyperlink"/>
                <w:rFonts w:ascii="Cambria" w:hAnsi="Cambria"/>
                <w:noProof/>
              </w:rPr>
              <w:t>Vision Statement</w:t>
            </w:r>
            <w:r w:rsidR="00F35FF4">
              <w:rPr>
                <w:noProof/>
                <w:webHidden/>
              </w:rPr>
              <w:tab/>
            </w:r>
            <w:r w:rsidR="00F35FF4">
              <w:rPr>
                <w:noProof/>
                <w:webHidden/>
              </w:rPr>
              <w:fldChar w:fldCharType="begin"/>
            </w:r>
            <w:r w:rsidR="00F35FF4">
              <w:rPr>
                <w:noProof/>
                <w:webHidden/>
              </w:rPr>
              <w:instrText xml:space="preserve"> PAGEREF _Toc30492987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7038BB2C" w14:textId="44013BED" w:rsidR="00F35FF4" w:rsidRDefault="00957772">
          <w:pPr>
            <w:pStyle w:val="TOC2"/>
            <w:tabs>
              <w:tab w:val="right" w:leader="dot" w:pos="9350"/>
            </w:tabs>
            <w:rPr>
              <w:rFonts w:eastAsiaTheme="minorEastAsia"/>
              <w:b w:val="0"/>
              <w:bCs w:val="0"/>
              <w:noProof/>
              <w:sz w:val="24"/>
              <w:szCs w:val="24"/>
            </w:rPr>
          </w:pPr>
          <w:hyperlink w:anchor="_Toc30492988" w:history="1">
            <w:r w:rsidR="00F35FF4" w:rsidRPr="000112D2">
              <w:rPr>
                <w:rStyle w:val="Hyperlink"/>
                <w:rFonts w:ascii="Cambria" w:hAnsi="Cambria"/>
                <w:noProof/>
              </w:rPr>
              <w:t>Member Handbook Management</w:t>
            </w:r>
            <w:r w:rsidR="00F35FF4">
              <w:rPr>
                <w:noProof/>
                <w:webHidden/>
              </w:rPr>
              <w:tab/>
            </w:r>
            <w:r w:rsidR="00F35FF4">
              <w:rPr>
                <w:noProof/>
                <w:webHidden/>
              </w:rPr>
              <w:fldChar w:fldCharType="begin"/>
            </w:r>
            <w:r w:rsidR="00F35FF4">
              <w:rPr>
                <w:noProof/>
                <w:webHidden/>
              </w:rPr>
              <w:instrText xml:space="preserve"> PAGEREF _Toc30492988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4B718BFB" w14:textId="6C273FC3" w:rsidR="00F35FF4" w:rsidRDefault="00957772">
          <w:pPr>
            <w:pStyle w:val="TOC2"/>
            <w:tabs>
              <w:tab w:val="right" w:leader="dot" w:pos="9350"/>
            </w:tabs>
            <w:rPr>
              <w:rFonts w:eastAsiaTheme="minorEastAsia"/>
              <w:b w:val="0"/>
              <w:bCs w:val="0"/>
              <w:noProof/>
              <w:sz w:val="24"/>
              <w:szCs w:val="24"/>
            </w:rPr>
          </w:pPr>
          <w:hyperlink w:anchor="_Toc30492989" w:history="1">
            <w:r w:rsidR="00F35FF4" w:rsidRPr="000112D2">
              <w:rPr>
                <w:rStyle w:val="Hyperlink"/>
                <w:rFonts w:ascii="Cambria" w:hAnsi="Cambria"/>
                <w:noProof/>
              </w:rPr>
              <w:t>Administration</w:t>
            </w:r>
            <w:r w:rsidR="00F35FF4">
              <w:rPr>
                <w:noProof/>
                <w:webHidden/>
              </w:rPr>
              <w:tab/>
            </w:r>
            <w:r w:rsidR="00F35FF4">
              <w:rPr>
                <w:noProof/>
                <w:webHidden/>
              </w:rPr>
              <w:fldChar w:fldCharType="begin"/>
            </w:r>
            <w:r w:rsidR="00F35FF4">
              <w:rPr>
                <w:noProof/>
                <w:webHidden/>
              </w:rPr>
              <w:instrText xml:space="preserve"> PAGEREF _Toc30492989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5E1405E8" w14:textId="5544820B" w:rsidR="00F35FF4" w:rsidRDefault="00957772">
          <w:pPr>
            <w:pStyle w:val="TOC2"/>
            <w:tabs>
              <w:tab w:val="right" w:leader="dot" w:pos="9350"/>
            </w:tabs>
            <w:rPr>
              <w:rFonts w:eastAsiaTheme="minorEastAsia"/>
              <w:b w:val="0"/>
              <w:bCs w:val="0"/>
              <w:noProof/>
              <w:sz w:val="24"/>
              <w:szCs w:val="24"/>
            </w:rPr>
          </w:pPr>
          <w:hyperlink w:anchor="_Toc30492990" w:history="1">
            <w:r w:rsidR="00F35FF4" w:rsidRPr="000112D2">
              <w:rPr>
                <w:rStyle w:val="Hyperlink"/>
                <w:rFonts w:ascii="Cambria" w:hAnsi="Cambria"/>
                <w:noProof/>
              </w:rPr>
              <w:t>Handbook Amendment Process</w:t>
            </w:r>
            <w:r w:rsidR="00F35FF4">
              <w:rPr>
                <w:noProof/>
                <w:webHidden/>
              </w:rPr>
              <w:tab/>
            </w:r>
            <w:r w:rsidR="00F35FF4">
              <w:rPr>
                <w:noProof/>
                <w:webHidden/>
              </w:rPr>
              <w:fldChar w:fldCharType="begin"/>
            </w:r>
            <w:r w:rsidR="00F35FF4">
              <w:rPr>
                <w:noProof/>
                <w:webHidden/>
              </w:rPr>
              <w:instrText xml:space="preserve"> PAGEREF _Toc30492990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41337A6F" w14:textId="3B424D47" w:rsidR="00F35FF4" w:rsidRDefault="00957772">
          <w:pPr>
            <w:pStyle w:val="TOC2"/>
            <w:tabs>
              <w:tab w:val="right" w:leader="dot" w:pos="9350"/>
            </w:tabs>
            <w:rPr>
              <w:rFonts w:eastAsiaTheme="minorEastAsia"/>
              <w:b w:val="0"/>
              <w:bCs w:val="0"/>
              <w:noProof/>
              <w:sz w:val="24"/>
              <w:szCs w:val="24"/>
            </w:rPr>
          </w:pPr>
          <w:hyperlink w:anchor="_Toc30492991" w:history="1">
            <w:r w:rsidR="00F35FF4" w:rsidRPr="000112D2">
              <w:rPr>
                <w:rStyle w:val="Hyperlink"/>
                <w:rFonts w:ascii="Cambria" w:hAnsi="Cambria"/>
                <w:noProof/>
              </w:rPr>
              <w:t>Divisions of the SGA</w:t>
            </w:r>
            <w:r w:rsidR="00F35FF4">
              <w:rPr>
                <w:noProof/>
                <w:webHidden/>
              </w:rPr>
              <w:tab/>
            </w:r>
            <w:r w:rsidR="00F35FF4">
              <w:rPr>
                <w:noProof/>
                <w:webHidden/>
              </w:rPr>
              <w:fldChar w:fldCharType="begin"/>
            </w:r>
            <w:r w:rsidR="00F35FF4">
              <w:rPr>
                <w:noProof/>
                <w:webHidden/>
              </w:rPr>
              <w:instrText xml:space="preserve"> PAGEREF _Toc30492991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6EECD667" w14:textId="3B367AC3" w:rsidR="00F35FF4" w:rsidRDefault="00957772">
          <w:pPr>
            <w:pStyle w:val="TOC3"/>
            <w:tabs>
              <w:tab w:val="right" w:leader="dot" w:pos="9350"/>
            </w:tabs>
            <w:rPr>
              <w:rFonts w:eastAsiaTheme="minorEastAsia"/>
              <w:noProof/>
              <w:sz w:val="24"/>
              <w:szCs w:val="24"/>
            </w:rPr>
          </w:pPr>
          <w:hyperlink w:anchor="_Toc30492992" w:history="1">
            <w:r w:rsidR="00F35FF4" w:rsidRPr="000112D2">
              <w:rPr>
                <w:rStyle w:val="Hyperlink"/>
                <w:rFonts w:ascii="Cambria" w:hAnsi="Cambria"/>
                <w:noProof/>
              </w:rPr>
              <w:t>The Election Commissions Committee</w:t>
            </w:r>
            <w:r w:rsidR="00F35FF4">
              <w:rPr>
                <w:noProof/>
                <w:webHidden/>
              </w:rPr>
              <w:tab/>
            </w:r>
            <w:r w:rsidR="00F35FF4">
              <w:rPr>
                <w:noProof/>
                <w:webHidden/>
              </w:rPr>
              <w:fldChar w:fldCharType="begin"/>
            </w:r>
            <w:r w:rsidR="00F35FF4">
              <w:rPr>
                <w:noProof/>
                <w:webHidden/>
              </w:rPr>
              <w:instrText xml:space="preserve"> PAGEREF _Toc30492992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0EEA24B5" w14:textId="4BD1106B" w:rsidR="00F35FF4" w:rsidRDefault="00957772">
          <w:pPr>
            <w:pStyle w:val="TOC3"/>
            <w:tabs>
              <w:tab w:val="right" w:leader="dot" w:pos="9350"/>
            </w:tabs>
            <w:rPr>
              <w:rFonts w:eastAsiaTheme="minorEastAsia"/>
              <w:noProof/>
              <w:sz w:val="24"/>
              <w:szCs w:val="24"/>
            </w:rPr>
          </w:pPr>
          <w:hyperlink w:anchor="_Toc30492993" w:history="1">
            <w:r w:rsidR="00F35FF4" w:rsidRPr="000112D2">
              <w:rPr>
                <w:rStyle w:val="Hyperlink"/>
                <w:rFonts w:ascii="Cambria" w:hAnsi="Cambria"/>
                <w:noProof/>
              </w:rPr>
              <w:t>Executive Branch</w:t>
            </w:r>
            <w:r w:rsidR="00F35FF4">
              <w:rPr>
                <w:noProof/>
                <w:webHidden/>
              </w:rPr>
              <w:tab/>
            </w:r>
            <w:r w:rsidR="00F35FF4">
              <w:rPr>
                <w:noProof/>
                <w:webHidden/>
              </w:rPr>
              <w:fldChar w:fldCharType="begin"/>
            </w:r>
            <w:r w:rsidR="00F35FF4">
              <w:rPr>
                <w:noProof/>
                <w:webHidden/>
              </w:rPr>
              <w:instrText xml:space="preserve"> PAGEREF _Toc30492993 \h </w:instrText>
            </w:r>
            <w:r w:rsidR="00F35FF4">
              <w:rPr>
                <w:noProof/>
                <w:webHidden/>
              </w:rPr>
            </w:r>
            <w:r w:rsidR="00F35FF4">
              <w:rPr>
                <w:noProof/>
                <w:webHidden/>
              </w:rPr>
              <w:fldChar w:fldCharType="separate"/>
            </w:r>
            <w:r w:rsidR="00F35FF4">
              <w:rPr>
                <w:noProof/>
                <w:webHidden/>
              </w:rPr>
              <w:t>5</w:t>
            </w:r>
            <w:r w:rsidR="00F35FF4">
              <w:rPr>
                <w:noProof/>
                <w:webHidden/>
              </w:rPr>
              <w:fldChar w:fldCharType="end"/>
            </w:r>
          </w:hyperlink>
        </w:p>
        <w:p w14:paraId="478EEDD3" w14:textId="250B7801" w:rsidR="00F35FF4" w:rsidRDefault="00957772">
          <w:pPr>
            <w:pStyle w:val="TOC3"/>
            <w:tabs>
              <w:tab w:val="right" w:leader="dot" w:pos="9350"/>
            </w:tabs>
            <w:rPr>
              <w:rFonts w:eastAsiaTheme="minorEastAsia"/>
              <w:noProof/>
              <w:sz w:val="24"/>
              <w:szCs w:val="24"/>
            </w:rPr>
          </w:pPr>
          <w:hyperlink w:anchor="_Toc30492994" w:history="1">
            <w:r w:rsidR="00F35FF4" w:rsidRPr="000112D2">
              <w:rPr>
                <w:rStyle w:val="Hyperlink"/>
                <w:rFonts w:ascii="Cambria" w:hAnsi="Cambria"/>
                <w:noProof/>
              </w:rPr>
              <w:t>Legislative Branch</w:t>
            </w:r>
            <w:r w:rsidR="00F35FF4">
              <w:rPr>
                <w:noProof/>
                <w:webHidden/>
              </w:rPr>
              <w:tab/>
            </w:r>
            <w:r w:rsidR="00F35FF4">
              <w:rPr>
                <w:noProof/>
                <w:webHidden/>
              </w:rPr>
              <w:fldChar w:fldCharType="begin"/>
            </w:r>
            <w:r w:rsidR="00F35FF4">
              <w:rPr>
                <w:noProof/>
                <w:webHidden/>
              </w:rPr>
              <w:instrText xml:space="preserve"> PAGEREF _Toc30492994 \h </w:instrText>
            </w:r>
            <w:r w:rsidR="00F35FF4">
              <w:rPr>
                <w:noProof/>
                <w:webHidden/>
              </w:rPr>
            </w:r>
            <w:r w:rsidR="00F35FF4">
              <w:rPr>
                <w:noProof/>
                <w:webHidden/>
              </w:rPr>
              <w:fldChar w:fldCharType="separate"/>
            </w:r>
            <w:r w:rsidR="00F35FF4">
              <w:rPr>
                <w:noProof/>
                <w:webHidden/>
              </w:rPr>
              <w:t>6</w:t>
            </w:r>
            <w:r w:rsidR="00F35FF4">
              <w:rPr>
                <w:noProof/>
                <w:webHidden/>
              </w:rPr>
              <w:fldChar w:fldCharType="end"/>
            </w:r>
          </w:hyperlink>
        </w:p>
        <w:p w14:paraId="514688B9" w14:textId="0FBF2334" w:rsidR="00F35FF4" w:rsidRDefault="00957772">
          <w:pPr>
            <w:pStyle w:val="TOC2"/>
            <w:tabs>
              <w:tab w:val="right" w:leader="dot" w:pos="9350"/>
            </w:tabs>
            <w:rPr>
              <w:rFonts w:eastAsiaTheme="minorEastAsia"/>
              <w:b w:val="0"/>
              <w:bCs w:val="0"/>
              <w:noProof/>
              <w:sz w:val="24"/>
              <w:szCs w:val="24"/>
            </w:rPr>
          </w:pPr>
          <w:hyperlink w:anchor="_Toc30492995" w:history="1">
            <w:r w:rsidR="00F35FF4" w:rsidRPr="000112D2">
              <w:rPr>
                <w:rStyle w:val="Hyperlink"/>
                <w:rFonts w:ascii="Cambria" w:hAnsi="Cambria"/>
                <w:noProof/>
              </w:rPr>
              <w:t>Conduct</w:t>
            </w:r>
            <w:r w:rsidR="00F35FF4">
              <w:rPr>
                <w:noProof/>
                <w:webHidden/>
              </w:rPr>
              <w:tab/>
            </w:r>
            <w:r w:rsidR="00F35FF4">
              <w:rPr>
                <w:noProof/>
                <w:webHidden/>
              </w:rPr>
              <w:fldChar w:fldCharType="begin"/>
            </w:r>
            <w:r w:rsidR="00F35FF4">
              <w:rPr>
                <w:noProof/>
                <w:webHidden/>
              </w:rPr>
              <w:instrText xml:space="preserve"> PAGEREF _Toc30492995 \h </w:instrText>
            </w:r>
            <w:r w:rsidR="00F35FF4">
              <w:rPr>
                <w:noProof/>
                <w:webHidden/>
              </w:rPr>
            </w:r>
            <w:r w:rsidR="00F35FF4">
              <w:rPr>
                <w:noProof/>
                <w:webHidden/>
              </w:rPr>
              <w:fldChar w:fldCharType="separate"/>
            </w:r>
            <w:r w:rsidR="00F35FF4">
              <w:rPr>
                <w:noProof/>
                <w:webHidden/>
              </w:rPr>
              <w:t>6</w:t>
            </w:r>
            <w:r w:rsidR="00F35FF4">
              <w:rPr>
                <w:noProof/>
                <w:webHidden/>
              </w:rPr>
              <w:fldChar w:fldCharType="end"/>
            </w:r>
          </w:hyperlink>
        </w:p>
        <w:p w14:paraId="19F80F94" w14:textId="5F6CDBCF" w:rsidR="00F35FF4" w:rsidRDefault="00957772">
          <w:pPr>
            <w:pStyle w:val="TOC3"/>
            <w:tabs>
              <w:tab w:val="right" w:leader="dot" w:pos="9350"/>
            </w:tabs>
            <w:rPr>
              <w:rFonts w:eastAsiaTheme="minorEastAsia"/>
              <w:noProof/>
              <w:sz w:val="24"/>
              <w:szCs w:val="24"/>
            </w:rPr>
          </w:pPr>
          <w:hyperlink w:anchor="_Toc30492996" w:history="1">
            <w:r w:rsidR="00F35FF4" w:rsidRPr="000112D2">
              <w:rPr>
                <w:rStyle w:val="Hyperlink"/>
                <w:rFonts w:ascii="Cambria" w:hAnsi="Cambria"/>
                <w:noProof/>
              </w:rPr>
              <w:t>Ethics Directive</w:t>
            </w:r>
            <w:r w:rsidR="00F35FF4">
              <w:rPr>
                <w:noProof/>
                <w:webHidden/>
              </w:rPr>
              <w:tab/>
            </w:r>
            <w:r w:rsidR="00F35FF4">
              <w:rPr>
                <w:noProof/>
                <w:webHidden/>
              </w:rPr>
              <w:fldChar w:fldCharType="begin"/>
            </w:r>
            <w:r w:rsidR="00F35FF4">
              <w:rPr>
                <w:noProof/>
                <w:webHidden/>
              </w:rPr>
              <w:instrText xml:space="preserve"> PAGEREF _Toc30492996 \h </w:instrText>
            </w:r>
            <w:r w:rsidR="00F35FF4">
              <w:rPr>
                <w:noProof/>
                <w:webHidden/>
              </w:rPr>
            </w:r>
            <w:r w:rsidR="00F35FF4">
              <w:rPr>
                <w:noProof/>
                <w:webHidden/>
              </w:rPr>
              <w:fldChar w:fldCharType="separate"/>
            </w:r>
            <w:r w:rsidR="00F35FF4">
              <w:rPr>
                <w:noProof/>
                <w:webHidden/>
              </w:rPr>
              <w:t>6</w:t>
            </w:r>
            <w:r w:rsidR="00F35FF4">
              <w:rPr>
                <w:noProof/>
                <w:webHidden/>
              </w:rPr>
              <w:fldChar w:fldCharType="end"/>
            </w:r>
          </w:hyperlink>
        </w:p>
        <w:p w14:paraId="5C7A6998" w14:textId="18E8081B" w:rsidR="00F35FF4" w:rsidRDefault="00957772">
          <w:pPr>
            <w:pStyle w:val="TOC3"/>
            <w:tabs>
              <w:tab w:val="right" w:leader="dot" w:pos="9350"/>
            </w:tabs>
            <w:rPr>
              <w:rFonts w:eastAsiaTheme="minorEastAsia"/>
              <w:noProof/>
              <w:sz w:val="24"/>
              <w:szCs w:val="24"/>
            </w:rPr>
          </w:pPr>
          <w:hyperlink w:anchor="_Toc30492997" w:history="1">
            <w:r w:rsidR="00F35FF4" w:rsidRPr="000112D2">
              <w:rPr>
                <w:rStyle w:val="Hyperlink"/>
                <w:rFonts w:ascii="Cambria" w:hAnsi="Cambria"/>
                <w:noProof/>
              </w:rPr>
              <w:t>Lawful Conduct</w:t>
            </w:r>
            <w:r w:rsidR="00F35FF4">
              <w:rPr>
                <w:noProof/>
                <w:webHidden/>
              </w:rPr>
              <w:tab/>
            </w:r>
            <w:r w:rsidR="00F35FF4">
              <w:rPr>
                <w:noProof/>
                <w:webHidden/>
              </w:rPr>
              <w:fldChar w:fldCharType="begin"/>
            </w:r>
            <w:r w:rsidR="00F35FF4">
              <w:rPr>
                <w:noProof/>
                <w:webHidden/>
              </w:rPr>
              <w:instrText xml:space="preserve"> PAGEREF _Toc30492997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5F31DB56" w14:textId="4B77EB1E" w:rsidR="00F35FF4" w:rsidRDefault="00957772">
          <w:pPr>
            <w:pStyle w:val="TOC3"/>
            <w:tabs>
              <w:tab w:val="right" w:leader="dot" w:pos="9350"/>
            </w:tabs>
            <w:rPr>
              <w:rFonts w:eastAsiaTheme="minorEastAsia"/>
              <w:noProof/>
              <w:sz w:val="24"/>
              <w:szCs w:val="24"/>
            </w:rPr>
          </w:pPr>
          <w:hyperlink w:anchor="_Toc30492998" w:history="1">
            <w:r w:rsidR="00F35FF4" w:rsidRPr="000112D2">
              <w:rPr>
                <w:rStyle w:val="Hyperlink"/>
                <w:rFonts w:ascii="Cambria" w:hAnsi="Cambria"/>
                <w:noProof/>
              </w:rPr>
              <w:t>Truthfulness</w:t>
            </w:r>
            <w:r w:rsidR="00F35FF4">
              <w:rPr>
                <w:noProof/>
                <w:webHidden/>
              </w:rPr>
              <w:tab/>
            </w:r>
            <w:r w:rsidR="00F35FF4">
              <w:rPr>
                <w:noProof/>
                <w:webHidden/>
              </w:rPr>
              <w:fldChar w:fldCharType="begin"/>
            </w:r>
            <w:r w:rsidR="00F35FF4">
              <w:rPr>
                <w:noProof/>
                <w:webHidden/>
              </w:rPr>
              <w:instrText xml:space="preserve"> PAGEREF _Toc30492998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16B85A65" w14:textId="3D943B94" w:rsidR="00F35FF4" w:rsidRDefault="00957772">
          <w:pPr>
            <w:pStyle w:val="TOC3"/>
            <w:tabs>
              <w:tab w:val="right" w:leader="dot" w:pos="9350"/>
            </w:tabs>
            <w:rPr>
              <w:rFonts w:eastAsiaTheme="minorEastAsia"/>
              <w:noProof/>
              <w:sz w:val="24"/>
              <w:szCs w:val="24"/>
            </w:rPr>
          </w:pPr>
          <w:hyperlink w:anchor="_Toc30492999" w:history="1">
            <w:r w:rsidR="00F35FF4" w:rsidRPr="000112D2">
              <w:rPr>
                <w:rStyle w:val="Hyperlink"/>
                <w:rFonts w:ascii="Cambria" w:hAnsi="Cambria"/>
                <w:noProof/>
              </w:rPr>
              <w:t>Respect for Others</w:t>
            </w:r>
            <w:r w:rsidR="00F35FF4">
              <w:rPr>
                <w:noProof/>
                <w:webHidden/>
              </w:rPr>
              <w:tab/>
            </w:r>
            <w:r w:rsidR="00F35FF4">
              <w:rPr>
                <w:noProof/>
                <w:webHidden/>
              </w:rPr>
              <w:fldChar w:fldCharType="begin"/>
            </w:r>
            <w:r w:rsidR="00F35FF4">
              <w:rPr>
                <w:noProof/>
                <w:webHidden/>
              </w:rPr>
              <w:instrText xml:space="preserve"> PAGEREF _Toc30492999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39709A9A" w14:textId="545F99F6" w:rsidR="00F35FF4" w:rsidRDefault="00957772">
          <w:pPr>
            <w:pStyle w:val="TOC3"/>
            <w:tabs>
              <w:tab w:val="right" w:leader="dot" w:pos="9350"/>
            </w:tabs>
            <w:rPr>
              <w:rFonts w:eastAsiaTheme="minorEastAsia"/>
              <w:noProof/>
              <w:sz w:val="24"/>
              <w:szCs w:val="24"/>
            </w:rPr>
          </w:pPr>
          <w:hyperlink w:anchor="_Toc30493000" w:history="1">
            <w:r w:rsidR="00F35FF4" w:rsidRPr="000112D2">
              <w:rPr>
                <w:rStyle w:val="Hyperlink"/>
                <w:rFonts w:ascii="Cambria" w:hAnsi="Cambria"/>
                <w:noProof/>
              </w:rPr>
              <w:t>Student Trust and Authority</w:t>
            </w:r>
            <w:r w:rsidR="00F35FF4">
              <w:rPr>
                <w:noProof/>
                <w:webHidden/>
              </w:rPr>
              <w:tab/>
            </w:r>
            <w:r w:rsidR="00F35FF4">
              <w:rPr>
                <w:noProof/>
                <w:webHidden/>
              </w:rPr>
              <w:fldChar w:fldCharType="begin"/>
            </w:r>
            <w:r w:rsidR="00F35FF4">
              <w:rPr>
                <w:noProof/>
                <w:webHidden/>
              </w:rPr>
              <w:instrText xml:space="preserve"> PAGEREF _Toc30493000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2FE7CB7B" w14:textId="5CEF2AAD" w:rsidR="00F35FF4" w:rsidRDefault="00957772">
          <w:pPr>
            <w:pStyle w:val="TOC3"/>
            <w:tabs>
              <w:tab w:val="right" w:leader="dot" w:pos="9350"/>
            </w:tabs>
            <w:rPr>
              <w:rFonts w:eastAsiaTheme="minorEastAsia"/>
              <w:noProof/>
              <w:sz w:val="24"/>
              <w:szCs w:val="24"/>
            </w:rPr>
          </w:pPr>
          <w:hyperlink w:anchor="_Toc30493001" w:history="1">
            <w:r w:rsidR="00F35FF4" w:rsidRPr="000112D2">
              <w:rPr>
                <w:rStyle w:val="Hyperlink"/>
                <w:rFonts w:ascii="Cambria" w:hAnsi="Cambria"/>
                <w:noProof/>
              </w:rPr>
              <w:t>Gifts and Gratuities</w:t>
            </w:r>
            <w:r w:rsidR="00F35FF4">
              <w:rPr>
                <w:noProof/>
                <w:webHidden/>
              </w:rPr>
              <w:tab/>
            </w:r>
            <w:r w:rsidR="00F35FF4">
              <w:rPr>
                <w:noProof/>
                <w:webHidden/>
              </w:rPr>
              <w:fldChar w:fldCharType="begin"/>
            </w:r>
            <w:r w:rsidR="00F35FF4">
              <w:rPr>
                <w:noProof/>
                <w:webHidden/>
              </w:rPr>
              <w:instrText xml:space="preserve"> PAGEREF _Toc30493001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6A75F6BD" w14:textId="2F7D6BBA" w:rsidR="00F35FF4" w:rsidRDefault="00957772">
          <w:pPr>
            <w:pStyle w:val="TOC3"/>
            <w:tabs>
              <w:tab w:val="right" w:leader="dot" w:pos="9350"/>
            </w:tabs>
            <w:rPr>
              <w:rFonts w:eastAsiaTheme="minorEastAsia"/>
              <w:noProof/>
              <w:sz w:val="24"/>
              <w:szCs w:val="24"/>
            </w:rPr>
          </w:pPr>
          <w:hyperlink w:anchor="_Toc30493002" w:history="1">
            <w:r w:rsidR="00F35FF4" w:rsidRPr="000112D2">
              <w:rPr>
                <w:rStyle w:val="Hyperlink"/>
                <w:rFonts w:ascii="Cambria" w:hAnsi="Cambria"/>
                <w:noProof/>
              </w:rPr>
              <w:t>Special Regulations</w:t>
            </w:r>
            <w:r w:rsidR="00F35FF4">
              <w:rPr>
                <w:noProof/>
                <w:webHidden/>
              </w:rPr>
              <w:tab/>
            </w:r>
            <w:r w:rsidR="00F35FF4">
              <w:rPr>
                <w:noProof/>
                <w:webHidden/>
              </w:rPr>
              <w:fldChar w:fldCharType="begin"/>
            </w:r>
            <w:r w:rsidR="00F35FF4">
              <w:rPr>
                <w:noProof/>
                <w:webHidden/>
              </w:rPr>
              <w:instrText xml:space="preserve"> PAGEREF _Toc30493002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4A878E52" w14:textId="2005B4E5" w:rsidR="00F35FF4" w:rsidRDefault="00957772">
          <w:pPr>
            <w:pStyle w:val="TOC3"/>
            <w:tabs>
              <w:tab w:val="right" w:leader="dot" w:pos="9350"/>
            </w:tabs>
            <w:rPr>
              <w:rFonts w:eastAsiaTheme="minorEastAsia"/>
              <w:noProof/>
              <w:sz w:val="24"/>
              <w:szCs w:val="24"/>
            </w:rPr>
          </w:pPr>
          <w:hyperlink w:anchor="_Toc30493003" w:history="1">
            <w:r w:rsidR="00F35FF4" w:rsidRPr="000112D2">
              <w:rPr>
                <w:rStyle w:val="Hyperlink"/>
                <w:rFonts w:ascii="Cambria" w:hAnsi="Cambria"/>
                <w:noProof/>
              </w:rPr>
              <w:t>Security and Information</w:t>
            </w:r>
            <w:r w:rsidR="00F35FF4">
              <w:rPr>
                <w:noProof/>
                <w:webHidden/>
              </w:rPr>
              <w:tab/>
            </w:r>
            <w:r w:rsidR="00F35FF4">
              <w:rPr>
                <w:noProof/>
                <w:webHidden/>
              </w:rPr>
              <w:fldChar w:fldCharType="begin"/>
            </w:r>
            <w:r w:rsidR="00F35FF4">
              <w:rPr>
                <w:noProof/>
                <w:webHidden/>
              </w:rPr>
              <w:instrText xml:space="preserve"> PAGEREF _Toc30493003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4D6BBB93" w14:textId="41AE900B" w:rsidR="00F35FF4" w:rsidRDefault="00957772">
          <w:pPr>
            <w:pStyle w:val="TOC3"/>
            <w:tabs>
              <w:tab w:val="right" w:leader="dot" w:pos="9350"/>
            </w:tabs>
            <w:rPr>
              <w:rFonts w:eastAsiaTheme="minorEastAsia"/>
              <w:noProof/>
              <w:sz w:val="24"/>
              <w:szCs w:val="24"/>
            </w:rPr>
          </w:pPr>
          <w:hyperlink w:anchor="_Toc30493004" w:history="1">
            <w:r w:rsidR="00F35FF4" w:rsidRPr="000112D2">
              <w:rPr>
                <w:rStyle w:val="Hyperlink"/>
                <w:rFonts w:ascii="Cambria" w:hAnsi="Cambria"/>
                <w:noProof/>
              </w:rPr>
              <w:t>Liability and Credibility</w:t>
            </w:r>
            <w:r w:rsidR="00F35FF4">
              <w:rPr>
                <w:noProof/>
                <w:webHidden/>
              </w:rPr>
              <w:tab/>
            </w:r>
            <w:r w:rsidR="00F35FF4">
              <w:rPr>
                <w:noProof/>
                <w:webHidden/>
              </w:rPr>
              <w:fldChar w:fldCharType="begin"/>
            </w:r>
            <w:r w:rsidR="00F35FF4">
              <w:rPr>
                <w:noProof/>
                <w:webHidden/>
              </w:rPr>
              <w:instrText xml:space="preserve"> PAGEREF _Toc30493004 \h </w:instrText>
            </w:r>
            <w:r w:rsidR="00F35FF4">
              <w:rPr>
                <w:noProof/>
                <w:webHidden/>
              </w:rPr>
            </w:r>
            <w:r w:rsidR="00F35FF4">
              <w:rPr>
                <w:noProof/>
                <w:webHidden/>
              </w:rPr>
              <w:fldChar w:fldCharType="separate"/>
            </w:r>
            <w:r w:rsidR="00F35FF4">
              <w:rPr>
                <w:noProof/>
                <w:webHidden/>
              </w:rPr>
              <w:t>7</w:t>
            </w:r>
            <w:r w:rsidR="00F35FF4">
              <w:rPr>
                <w:noProof/>
                <w:webHidden/>
              </w:rPr>
              <w:fldChar w:fldCharType="end"/>
            </w:r>
          </w:hyperlink>
        </w:p>
        <w:p w14:paraId="3907E3CC" w14:textId="0AEDCDE6" w:rsidR="00F35FF4" w:rsidRDefault="00957772">
          <w:pPr>
            <w:pStyle w:val="TOC3"/>
            <w:tabs>
              <w:tab w:val="right" w:leader="dot" w:pos="9350"/>
            </w:tabs>
            <w:rPr>
              <w:rFonts w:eastAsiaTheme="minorEastAsia"/>
              <w:noProof/>
              <w:sz w:val="24"/>
              <w:szCs w:val="24"/>
            </w:rPr>
          </w:pPr>
          <w:hyperlink w:anchor="_Toc30493005" w:history="1">
            <w:r w:rsidR="00F35FF4" w:rsidRPr="000112D2">
              <w:rPr>
                <w:rStyle w:val="Hyperlink"/>
                <w:rFonts w:ascii="Cambria" w:hAnsi="Cambria"/>
                <w:noProof/>
              </w:rPr>
              <w:t>Proscription of Nepotism</w:t>
            </w:r>
            <w:r w:rsidR="00F35FF4">
              <w:rPr>
                <w:noProof/>
                <w:webHidden/>
              </w:rPr>
              <w:tab/>
            </w:r>
            <w:r w:rsidR="00F35FF4">
              <w:rPr>
                <w:noProof/>
                <w:webHidden/>
              </w:rPr>
              <w:fldChar w:fldCharType="begin"/>
            </w:r>
            <w:r w:rsidR="00F35FF4">
              <w:rPr>
                <w:noProof/>
                <w:webHidden/>
              </w:rPr>
              <w:instrText xml:space="preserve"> PAGEREF _Toc30493005 \h </w:instrText>
            </w:r>
            <w:r w:rsidR="00F35FF4">
              <w:rPr>
                <w:noProof/>
                <w:webHidden/>
              </w:rPr>
            </w:r>
            <w:r w:rsidR="00F35FF4">
              <w:rPr>
                <w:noProof/>
                <w:webHidden/>
              </w:rPr>
              <w:fldChar w:fldCharType="separate"/>
            </w:r>
            <w:r w:rsidR="00F35FF4">
              <w:rPr>
                <w:noProof/>
                <w:webHidden/>
              </w:rPr>
              <w:t>8</w:t>
            </w:r>
            <w:r w:rsidR="00F35FF4">
              <w:rPr>
                <w:noProof/>
                <w:webHidden/>
              </w:rPr>
              <w:fldChar w:fldCharType="end"/>
            </w:r>
          </w:hyperlink>
        </w:p>
        <w:p w14:paraId="7EBAEA70" w14:textId="1A1CBEC0" w:rsidR="00F35FF4" w:rsidRDefault="00957772">
          <w:pPr>
            <w:pStyle w:val="TOC3"/>
            <w:tabs>
              <w:tab w:val="right" w:leader="dot" w:pos="9350"/>
            </w:tabs>
            <w:rPr>
              <w:rFonts w:eastAsiaTheme="minorEastAsia"/>
              <w:noProof/>
              <w:sz w:val="24"/>
              <w:szCs w:val="24"/>
            </w:rPr>
          </w:pPr>
          <w:hyperlink w:anchor="_Toc30493006" w:history="1">
            <w:r w:rsidR="00F35FF4" w:rsidRPr="000112D2">
              <w:rPr>
                <w:rStyle w:val="Hyperlink"/>
                <w:rFonts w:ascii="Cambria" w:hAnsi="Cambria"/>
                <w:noProof/>
              </w:rPr>
              <w:t>Disciplinary Action</w:t>
            </w:r>
            <w:r w:rsidR="00F35FF4">
              <w:rPr>
                <w:noProof/>
                <w:webHidden/>
              </w:rPr>
              <w:tab/>
            </w:r>
            <w:r w:rsidR="00F35FF4">
              <w:rPr>
                <w:noProof/>
                <w:webHidden/>
              </w:rPr>
              <w:fldChar w:fldCharType="begin"/>
            </w:r>
            <w:r w:rsidR="00F35FF4">
              <w:rPr>
                <w:noProof/>
                <w:webHidden/>
              </w:rPr>
              <w:instrText xml:space="preserve"> PAGEREF _Toc30493006 \h </w:instrText>
            </w:r>
            <w:r w:rsidR="00F35FF4">
              <w:rPr>
                <w:noProof/>
                <w:webHidden/>
              </w:rPr>
            </w:r>
            <w:r w:rsidR="00F35FF4">
              <w:rPr>
                <w:noProof/>
                <w:webHidden/>
              </w:rPr>
              <w:fldChar w:fldCharType="separate"/>
            </w:r>
            <w:r w:rsidR="00F35FF4">
              <w:rPr>
                <w:noProof/>
                <w:webHidden/>
              </w:rPr>
              <w:t>8</w:t>
            </w:r>
            <w:r w:rsidR="00F35FF4">
              <w:rPr>
                <w:noProof/>
                <w:webHidden/>
              </w:rPr>
              <w:fldChar w:fldCharType="end"/>
            </w:r>
          </w:hyperlink>
        </w:p>
        <w:p w14:paraId="63C0C904" w14:textId="7EDB129D" w:rsidR="00F35FF4" w:rsidRDefault="00957772">
          <w:pPr>
            <w:pStyle w:val="TOC2"/>
            <w:tabs>
              <w:tab w:val="right" w:leader="dot" w:pos="9350"/>
            </w:tabs>
            <w:rPr>
              <w:rFonts w:eastAsiaTheme="minorEastAsia"/>
              <w:b w:val="0"/>
              <w:bCs w:val="0"/>
              <w:noProof/>
              <w:sz w:val="24"/>
              <w:szCs w:val="24"/>
            </w:rPr>
          </w:pPr>
          <w:hyperlink w:anchor="_Toc30493007" w:history="1">
            <w:r w:rsidR="00F35FF4" w:rsidRPr="000112D2">
              <w:rPr>
                <w:rStyle w:val="Hyperlink"/>
                <w:rFonts w:ascii="Cambria" w:hAnsi="Cambria"/>
                <w:noProof/>
              </w:rPr>
              <w:t>Attendance Expectations</w:t>
            </w:r>
            <w:r w:rsidR="00F35FF4">
              <w:rPr>
                <w:noProof/>
                <w:webHidden/>
              </w:rPr>
              <w:tab/>
            </w:r>
            <w:r w:rsidR="00F35FF4">
              <w:rPr>
                <w:noProof/>
                <w:webHidden/>
              </w:rPr>
              <w:fldChar w:fldCharType="begin"/>
            </w:r>
            <w:r w:rsidR="00F35FF4">
              <w:rPr>
                <w:noProof/>
                <w:webHidden/>
              </w:rPr>
              <w:instrText xml:space="preserve"> PAGEREF _Toc30493007 \h </w:instrText>
            </w:r>
            <w:r w:rsidR="00F35FF4">
              <w:rPr>
                <w:noProof/>
                <w:webHidden/>
              </w:rPr>
            </w:r>
            <w:r w:rsidR="00F35FF4">
              <w:rPr>
                <w:noProof/>
                <w:webHidden/>
              </w:rPr>
              <w:fldChar w:fldCharType="separate"/>
            </w:r>
            <w:r w:rsidR="00F35FF4">
              <w:rPr>
                <w:noProof/>
                <w:webHidden/>
              </w:rPr>
              <w:t>8</w:t>
            </w:r>
            <w:r w:rsidR="00F35FF4">
              <w:rPr>
                <w:noProof/>
                <w:webHidden/>
              </w:rPr>
              <w:fldChar w:fldCharType="end"/>
            </w:r>
          </w:hyperlink>
        </w:p>
        <w:p w14:paraId="75EC81E1" w14:textId="0687DA15" w:rsidR="00F35FF4" w:rsidRDefault="00957772">
          <w:pPr>
            <w:pStyle w:val="TOC3"/>
            <w:tabs>
              <w:tab w:val="right" w:leader="dot" w:pos="9350"/>
            </w:tabs>
            <w:rPr>
              <w:rFonts w:eastAsiaTheme="minorEastAsia"/>
              <w:noProof/>
              <w:sz w:val="24"/>
              <w:szCs w:val="24"/>
            </w:rPr>
          </w:pPr>
          <w:hyperlink w:anchor="_Toc30493008" w:history="1">
            <w:r w:rsidR="00F35FF4" w:rsidRPr="000112D2">
              <w:rPr>
                <w:rStyle w:val="Hyperlink"/>
                <w:rFonts w:ascii="Cambria" w:hAnsi="Cambria"/>
                <w:noProof/>
              </w:rPr>
              <w:t>Regular Attendance</w:t>
            </w:r>
            <w:r w:rsidR="00F35FF4">
              <w:rPr>
                <w:noProof/>
                <w:webHidden/>
              </w:rPr>
              <w:tab/>
            </w:r>
            <w:r w:rsidR="00F35FF4">
              <w:rPr>
                <w:noProof/>
                <w:webHidden/>
              </w:rPr>
              <w:fldChar w:fldCharType="begin"/>
            </w:r>
            <w:r w:rsidR="00F35FF4">
              <w:rPr>
                <w:noProof/>
                <w:webHidden/>
              </w:rPr>
              <w:instrText xml:space="preserve"> PAGEREF _Toc30493008 \h </w:instrText>
            </w:r>
            <w:r w:rsidR="00F35FF4">
              <w:rPr>
                <w:noProof/>
                <w:webHidden/>
              </w:rPr>
            </w:r>
            <w:r w:rsidR="00F35FF4">
              <w:rPr>
                <w:noProof/>
                <w:webHidden/>
              </w:rPr>
              <w:fldChar w:fldCharType="separate"/>
            </w:r>
            <w:r w:rsidR="00F35FF4">
              <w:rPr>
                <w:noProof/>
                <w:webHidden/>
              </w:rPr>
              <w:t>8</w:t>
            </w:r>
            <w:r w:rsidR="00F35FF4">
              <w:rPr>
                <w:noProof/>
                <w:webHidden/>
              </w:rPr>
              <w:fldChar w:fldCharType="end"/>
            </w:r>
          </w:hyperlink>
        </w:p>
        <w:p w14:paraId="0D3F965E" w14:textId="76BF818A" w:rsidR="00F35FF4" w:rsidRDefault="00957772">
          <w:pPr>
            <w:pStyle w:val="TOC3"/>
            <w:tabs>
              <w:tab w:val="right" w:leader="dot" w:pos="9350"/>
            </w:tabs>
            <w:rPr>
              <w:rFonts w:eastAsiaTheme="minorEastAsia"/>
              <w:noProof/>
              <w:sz w:val="24"/>
              <w:szCs w:val="24"/>
            </w:rPr>
          </w:pPr>
          <w:hyperlink w:anchor="_Toc30493009" w:history="1">
            <w:r w:rsidR="00F35FF4" w:rsidRPr="000112D2">
              <w:rPr>
                <w:rStyle w:val="Hyperlink"/>
                <w:rFonts w:ascii="Cambria" w:hAnsi="Cambria"/>
                <w:noProof/>
              </w:rPr>
              <w:t>Tardiness</w:t>
            </w:r>
            <w:r w:rsidR="00F35FF4">
              <w:rPr>
                <w:noProof/>
                <w:webHidden/>
              </w:rPr>
              <w:tab/>
            </w:r>
            <w:r w:rsidR="00F35FF4">
              <w:rPr>
                <w:noProof/>
                <w:webHidden/>
              </w:rPr>
              <w:fldChar w:fldCharType="begin"/>
            </w:r>
            <w:r w:rsidR="00F35FF4">
              <w:rPr>
                <w:noProof/>
                <w:webHidden/>
              </w:rPr>
              <w:instrText xml:space="preserve"> PAGEREF _Toc30493009 \h </w:instrText>
            </w:r>
            <w:r w:rsidR="00F35FF4">
              <w:rPr>
                <w:noProof/>
                <w:webHidden/>
              </w:rPr>
            </w:r>
            <w:r w:rsidR="00F35FF4">
              <w:rPr>
                <w:noProof/>
                <w:webHidden/>
              </w:rPr>
              <w:fldChar w:fldCharType="separate"/>
            </w:r>
            <w:r w:rsidR="00F35FF4">
              <w:rPr>
                <w:noProof/>
                <w:webHidden/>
              </w:rPr>
              <w:t>8</w:t>
            </w:r>
            <w:r w:rsidR="00F35FF4">
              <w:rPr>
                <w:noProof/>
                <w:webHidden/>
              </w:rPr>
              <w:fldChar w:fldCharType="end"/>
            </w:r>
          </w:hyperlink>
        </w:p>
        <w:p w14:paraId="5B7850EA" w14:textId="1C29634F" w:rsidR="00F35FF4" w:rsidRDefault="00957772">
          <w:pPr>
            <w:pStyle w:val="TOC3"/>
            <w:tabs>
              <w:tab w:val="right" w:leader="dot" w:pos="9350"/>
            </w:tabs>
            <w:rPr>
              <w:rFonts w:eastAsiaTheme="minorEastAsia"/>
              <w:noProof/>
              <w:sz w:val="24"/>
              <w:szCs w:val="24"/>
            </w:rPr>
          </w:pPr>
          <w:hyperlink w:anchor="_Toc30493010" w:history="1">
            <w:r w:rsidR="00F35FF4" w:rsidRPr="000112D2">
              <w:rPr>
                <w:rStyle w:val="Hyperlink"/>
                <w:rFonts w:ascii="Cambria" w:hAnsi="Cambria"/>
                <w:noProof/>
              </w:rPr>
              <w:t>Absence</w:t>
            </w:r>
            <w:r w:rsidR="00F35FF4">
              <w:rPr>
                <w:noProof/>
                <w:webHidden/>
              </w:rPr>
              <w:tab/>
            </w:r>
            <w:r w:rsidR="00F35FF4">
              <w:rPr>
                <w:noProof/>
                <w:webHidden/>
              </w:rPr>
              <w:fldChar w:fldCharType="begin"/>
            </w:r>
            <w:r w:rsidR="00F35FF4">
              <w:rPr>
                <w:noProof/>
                <w:webHidden/>
              </w:rPr>
              <w:instrText xml:space="preserve"> PAGEREF _Toc30493010 \h </w:instrText>
            </w:r>
            <w:r w:rsidR="00F35FF4">
              <w:rPr>
                <w:noProof/>
                <w:webHidden/>
              </w:rPr>
            </w:r>
            <w:r w:rsidR="00F35FF4">
              <w:rPr>
                <w:noProof/>
                <w:webHidden/>
              </w:rPr>
              <w:fldChar w:fldCharType="separate"/>
            </w:r>
            <w:r w:rsidR="00F35FF4">
              <w:rPr>
                <w:noProof/>
                <w:webHidden/>
              </w:rPr>
              <w:t>9</w:t>
            </w:r>
            <w:r w:rsidR="00F35FF4">
              <w:rPr>
                <w:noProof/>
                <w:webHidden/>
              </w:rPr>
              <w:fldChar w:fldCharType="end"/>
            </w:r>
          </w:hyperlink>
        </w:p>
        <w:p w14:paraId="31C506C3" w14:textId="1A958041" w:rsidR="00F35FF4" w:rsidRDefault="00957772">
          <w:pPr>
            <w:pStyle w:val="TOC3"/>
            <w:tabs>
              <w:tab w:val="right" w:leader="dot" w:pos="9350"/>
            </w:tabs>
            <w:rPr>
              <w:rFonts w:eastAsiaTheme="minorEastAsia"/>
              <w:noProof/>
              <w:sz w:val="24"/>
              <w:szCs w:val="24"/>
            </w:rPr>
          </w:pPr>
          <w:hyperlink w:anchor="_Toc30493011" w:history="1">
            <w:r w:rsidR="00F35FF4" w:rsidRPr="000112D2">
              <w:rPr>
                <w:rStyle w:val="Hyperlink"/>
                <w:rFonts w:ascii="Cambria" w:hAnsi="Cambria"/>
                <w:noProof/>
              </w:rPr>
              <w:t>Make up Time</w:t>
            </w:r>
            <w:r w:rsidR="00F35FF4">
              <w:rPr>
                <w:noProof/>
                <w:webHidden/>
              </w:rPr>
              <w:tab/>
            </w:r>
            <w:r w:rsidR="00F35FF4">
              <w:rPr>
                <w:noProof/>
                <w:webHidden/>
              </w:rPr>
              <w:fldChar w:fldCharType="begin"/>
            </w:r>
            <w:r w:rsidR="00F35FF4">
              <w:rPr>
                <w:noProof/>
                <w:webHidden/>
              </w:rPr>
              <w:instrText xml:space="preserve"> PAGEREF _Toc30493011 \h </w:instrText>
            </w:r>
            <w:r w:rsidR="00F35FF4">
              <w:rPr>
                <w:noProof/>
                <w:webHidden/>
              </w:rPr>
            </w:r>
            <w:r w:rsidR="00F35FF4">
              <w:rPr>
                <w:noProof/>
                <w:webHidden/>
              </w:rPr>
              <w:fldChar w:fldCharType="separate"/>
            </w:r>
            <w:r w:rsidR="00F35FF4">
              <w:rPr>
                <w:noProof/>
                <w:webHidden/>
              </w:rPr>
              <w:t>9</w:t>
            </w:r>
            <w:r w:rsidR="00F35FF4">
              <w:rPr>
                <w:noProof/>
                <w:webHidden/>
              </w:rPr>
              <w:fldChar w:fldCharType="end"/>
            </w:r>
          </w:hyperlink>
        </w:p>
        <w:p w14:paraId="6EA133F0" w14:textId="5750A87A" w:rsidR="00F35FF4" w:rsidRDefault="00957772">
          <w:pPr>
            <w:pStyle w:val="TOC2"/>
            <w:tabs>
              <w:tab w:val="right" w:leader="dot" w:pos="9350"/>
            </w:tabs>
            <w:rPr>
              <w:rFonts w:eastAsiaTheme="minorEastAsia"/>
              <w:b w:val="0"/>
              <w:bCs w:val="0"/>
              <w:noProof/>
              <w:sz w:val="24"/>
              <w:szCs w:val="24"/>
            </w:rPr>
          </w:pPr>
          <w:hyperlink w:anchor="_Toc30493012" w:history="1">
            <w:r w:rsidR="00F35FF4" w:rsidRPr="000112D2">
              <w:rPr>
                <w:rStyle w:val="Hyperlink"/>
                <w:rFonts w:ascii="Cambria" w:hAnsi="Cambria"/>
                <w:noProof/>
              </w:rPr>
              <w:t>Dress Expectations</w:t>
            </w:r>
            <w:r w:rsidR="00F35FF4">
              <w:rPr>
                <w:noProof/>
                <w:webHidden/>
              </w:rPr>
              <w:tab/>
            </w:r>
            <w:r w:rsidR="00F35FF4">
              <w:rPr>
                <w:noProof/>
                <w:webHidden/>
              </w:rPr>
              <w:fldChar w:fldCharType="begin"/>
            </w:r>
            <w:r w:rsidR="00F35FF4">
              <w:rPr>
                <w:noProof/>
                <w:webHidden/>
              </w:rPr>
              <w:instrText xml:space="preserve"> PAGEREF _Toc30493012 \h </w:instrText>
            </w:r>
            <w:r w:rsidR="00F35FF4">
              <w:rPr>
                <w:noProof/>
                <w:webHidden/>
              </w:rPr>
            </w:r>
            <w:r w:rsidR="00F35FF4">
              <w:rPr>
                <w:noProof/>
                <w:webHidden/>
              </w:rPr>
              <w:fldChar w:fldCharType="separate"/>
            </w:r>
            <w:r w:rsidR="00F35FF4">
              <w:rPr>
                <w:noProof/>
                <w:webHidden/>
              </w:rPr>
              <w:t>9</w:t>
            </w:r>
            <w:r w:rsidR="00F35FF4">
              <w:rPr>
                <w:noProof/>
                <w:webHidden/>
              </w:rPr>
              <w:fldChar w:fldCharType="end"/>
            </w:r>
          </w:hyperlink>
        </w:p>
        <w:p w14:paraId="39527ADE" w14:textId="506C86B0" w:rsidR="00F35FF4" w:rsidRDefault="00957772">
          <w:pPr>
            <w:pStyle w:val="TOC3"/>
            <w:tabs>
              <w:tab w:val="right" w:leader="dot" w:pos="9350"/>
            </w:tabs>
            <w:rPr>
              <w:rFonts w:eastAsiaTheme="minorEastAsia"/>
              <w:noProof/>
              <w:sz w:val="24"/>
              <w:szCs w:val="24"/>
            </w:rPr>
          </w:pPr>
          <w:hyperlink w:anchor="_Toc30493013" w:history="1">
            <w:r w:rsidR="00F35FF4" w:rsidRPr="000112D2">
              <w:rPr>
                <w:rStyle w:val="Hyperlink"/>
                <w:rFonts w:ascii="Cambria" w:hAnsi="Cambria"/>
                <w:noProof/>
              </w:rPr>
              <w:t>SGA Smart Casual</w:t>
            </w:r>
            <w:r w:rsidR="00F35FF4">
              <w:rPr>
                <w:noProof/>
                <w:webHidden/>
              </w:rPr>
              <w:tab/>
            </w:r>
            <w:r w:rsidR="00F35FF4">
              <w:rPr>
                <w:noProof/>
                <w:webHidden/>
              </w:rPr>
              <w:fldChar w:fldCharType="begin"/>
            </w:r>
            <w:r w:rsidR="00F35FF4">
              <w:rPr>
                <w:noProof/>
                <w:webHidden/>
              </w:rPr>
              <w:instrText xml:space="preserve"> PAGEREF _Toc30493013 \h </w:instrText>
            </w:r>
            <w:r w:rsidR="00F35FF4">
              <w:rPr>
                <w:noProof/>
                <w:webHidden/>
              </w:rPr>
            </w:r>
            <w:r w:rsidR="00F35FF4">
              <w:rPr>
                <w:noProof/>
                <w:webHidden/>
              </w:rPr>
              <w:fldChar w:fldCharType="separate"/>
            </w:r>
            <w:r w:rsidR="00F35FF4">
              <w:rPr>
                <w:noProof/>
                <w:webHidden/>
              </w:rPr>
              <w:t>9</w:t>
            </w:r>
            <w:r w:rsidR="00F35FF4">
              <w:rPr>
                <w:noProof/>
                <w:webHidden/>
              </w:rPr>
              <w:fldChar w:fldCharType="end"/>
            </w:r>
          </w:hyperlink>
        </w:p>
        <w:p w14:paraId="2C407A14" w14:textId="62A0929E" w:rsidR="00F35FF4" w:rsidRDefault="00957772">
          <w:pPr>
            <w:pStyle w:val="TOC3"/>
            <w:tabs>
              <w:tab w:val="right" w:leader="dot" w:pos="9350"/>
            </w:tabs>
            <w:rPr>
              <w:rFonts w:eastAsiaTheme="minorEastAsia"/>
              <w:noProof/>
              <w:sz w:val="24"/>
              <w:szCs w:val="24"/>
            </w:rPr>
          </w:pPr>
          <w:hyperlink w:anchor="_Toc30493014" w:history="1">
            <w:r w:rsidR="00F35FF4" w:rsidRPr="000112D2">
              <w:rPr>
                <w:rStyle w:val="Hyperlink"/>
                <w:rFonts w:ascii="Cambria" w:hAnsi="Cambria"/>
                <w:noProof/>
              </w:rPr>
              <w:t>SGA Standard Business</w:t>
            </w:r>
            <w:r w:rsidR="00F35FF4">
              <w:rPr>
                <w:noProof/>
                <w:webHidden/>
              </w:rPr>
              <w:tab/>
            </w:r>
            <w:r w:rsidR="00F35FF4">
              <w:rPr>
                <w:noProof/>
                <w:webHidden/>
              </w:rPr>
              <w:fldChar w:fldCharType="begin"/>
            </w:r>
            <w:r w:rsidR="00F35FF4">
              <w:rPr>
                <w:noProof/>
                <w:webHidden/>
              </w:rPr>
              <w:instrText xml:space="preserve"> PAGEREF _Toc30493014 \h </w:instrText>
            </w:r>
            <w:r w:rsidR="00F35FF4">
              <w:rPr>
                <w:noProof/>
                <w:webHidden/>
              </w:rPr>
            </w:r>
            <w:r w:rsidR="00F35FF4">
              <w:rPr>
                <w:noProof/>
                <w:webHidden/>
              </w:rPr>
              <w:fldChar w:fldCharType="separate"/>
            </w:r>
            <w:r w:rsidR="00F35FF4">
              <w:rPr>
                <w:noProof/>
                <w:webHidden/>
              </w:rPr>
              <w:t>10</w:t>
            </w:r>
            <w:r w:rsidR="00F35FF4">
              <w:rPr>
                <w:noProof/>
                <w:webHidden/>
              </w:rPr>
              <w:fldChar w:fldCharType="end"/>
            </w:r>
          </w:hyperlink>
        </w:p>
        <w:p w14:paraId="40982C87" w14:textId="47452434" w:rsidR="00F35FF4" w:rsidRDefault="00957772">
          <w:pPr>
            <w:pStyle w:val="TOC3"/>
            <w:tabs>
              <w:tab w:val="right" w:leader="dot" w:pos="9350"/>
            </w:tabs>
            <w:rPr>
              <w:rFonts w:eastAsiaTheme="minorEastAsia"/>
              <w:noProof/>
              <w:sz w:val="24"/>
              <w:szCs w:val="24"/>
            </w:rPr>
          </w:pPr>
          <w:hyperlink w:anchor="_Toc30493015" w:history="1">
            <w:r w:rsidR="00F35FF4" w:rsidRPr="000112D2">
              <w:rPr>
                <w:rStyle w:val="Hyperlink"/>
                <w:rFonts w:ascii="Cambria" w:hAnsi="Cambria"/>
                <w:noProof/>
              </w:rPr>
              <w:t>NOT to wear</w:t>
            </w:r>
            <w:r w:rsidR="00F35FF4">
              <w:rPr>
                <w:noProof/>
                <w:webHidden/>
              </w:rPr>
              <w:tab/>
            </w:r>
            <w:r w:rsidR="00F35FF4">
              <w:rPr>
                <w:noProof/>
                <w:webHidden/>
              </w:rPr>
              <w:fldChar w:fldCharType="begin"/>
            </w:r>
            <w:r w:rsidR="00F35FF4">
              <w:rPr>
                <w:noProof/>
                <w:webHidden/>
              </w:rPr>
              <w:instrText xml:space="preserve"> PAGEREF _Toc30493015 \h </w:instrText>
            </w:r>
            <w:r w:rsidR="00F35FF4">
              <w:rPr>
                <w:noProof/>
                <w:webHidden/>
              </w:rPr>
            </w:r>
            <w:r w:rsidR="00F35FF4">
              <w:rPr>
                <w:noProof/>
                <w:webHidden/>
              </w:rPr>
              <w:fldChar w:fldCharType="separate"/>
            </w:r>
            <w:r w:rsidR="00F35FF4">
              <w:rPr>
                <w:noProof/>
                <w:webHidden/>
              </w:rPr>
              <w:t>10</w:t>
            </w:r>
            <w:r w:rsidR="00F35FF4">
              <w:rPr>
                <w:noProof/>
                <w:webHidden/>
              </w:rPr>
              <w:fldChar w:fldCharType="end"/>
            </w:r>
          </w:hyperlink>
        </w:p>
        <w:p w14:paraId="28F11A06" w14:textId="4185FE26" w:rsidR="00F35FF4" w:rsidRDefault="00957772">
          <w:pPr>
            <w:pStyle w:val="TOC3"/>
            <w:tabs>
              <w:tab w:val="right" w:leader="dot" w:pos="9350"/>
            </w:tabs>
            <w:rPr>
              <w:rFonts w:eastAsiaTheme="minorEastAsia"/>
              <w:noProof/>
              <w:sz w:val="24"/>
              <w:szCs w:val="24"/>
            </w:rPr>
          </w:pPr>
          <w:hyperlink w:anchor="_Toc30493016" w:history="1">
            <w:r w:rsidR="00F35FF4" w:rsidRPr="000112D2">
              <w:rPr>
                <w:rStyle w:val="Hyperlink"/>
                <w:rFonts w:ascii="Cambria" w:hAnsi="Cambria"/>
                <w:noProof/>
              </w:rPr>
              <w:t>Hygiene</w:t>
            </w:r>
            <w:r w:rsidR="00F35FF4">
              <w:rPr>
                <w:noProof/>
                <w:webHidden/>
              </w:rPr>
              <w:tab/>
            </w:r>
            <w:r w:rsidR="00F35FF4">
              <w:rPr>
                <w:noProof/>
                <w:webHidden/>
              </w:rPr>
              <w:fldChar w:fldCharType="begin"/>
            </w:r>
            <w:r w:rsidR="00F35FF4">
              <w:rPr>
                <w:noProof/>
                <w:webHidden/>
              </w:rPr>
              <w:instrText xml:space="preserve"> PAGEREF _Toc30493016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44802FFF" w14:textId="201D683C" w:rsidR="00F35FF4" w:rsidRDefault="00957772">
          <w:pPr>
            <w:pStyle w:val="TOC3"/>
            <w:tabs>
              <w:tab w:val="right" w:leader="dot" w:pos="9350"/>
            </w:tabs>
            <w:rPr>
              <w:rFonts w:eastAsiaTheme="minorEastAsia"/>
              <w:noProof/>
              <w:sz w:val="24"/>
              <w:szCs w:val="24"/>
            </w:rPr>
          </w:pPr>
          <w:hyperlink w:anchor="_Toc30493017" w:history="1">
            <w:r w:rsidR="00F35FF4" w:rsidRPr="000112D2">
              <w:rPr>
                <w:rStyle w:val="Hyperlink"/>
                <w:rFonts w:ascii="Cambria" w:hAnsi="Cambria"/>
                <w:noProof/>
              </w:rPr>
              <w:t>Religious Freedom</w:t>
            </w:r>
            <w:r w:rsidR="00F35FF4">
              <w:rPr>
                <w:noProof/>
                <w:webHidden/>
              </w:rPr>
              <w:tab/>
            </w:r>
            <w:r w:rsidR="00F35FF4">
              <w:rPr>
                <w:noProof/>
                <w:webHidden/>
              </w:rPr>
              <w:fldChar w:fldCharType="begin"/>
            </w:r>
            <w:r w:rsidR="00F35FF4">
              <w:rPr>
                <w:noProof/>
                <w:webHidden/>
              </w:rPr>
              <w:instrText xml:space="preserve"> PAGEREF _Toc30493017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04BE1EFC" w14:textId="5435AB74" w:rsidR="00F35FF4" w:rsidRDefault="00957772">
          <w:pPr>
            <w:pStyle w:val="TOC3"/>
            <w:tabs>
              <w:tab w:val="right" w:leader="dot" w:pos="9350"/>
            </w:tabs>
            <w:rPr>
              <w:rFonts w:eastAsiaTheme="minorEastAsia"/>
              <w:noProof/>
              <w:sz w:val="24"/>
              <w:szCs w:val="24"/>
            </w:rPr>
          </w:pPr>
          <w:hyperlink w:anchor="_Toc30493018" w:history="1">
            <w:r w:rsidR="00F35FF4" w:rsidRPr="000112D2">
              <w:rPr>
                <w:rStyle w:val="Hyperlink"/>
                <w:rFonts w:ascii="Cambria" w:hAnsi="Cambria"/>
                <w:noProof/>
              </w:rPr>
              <w:t>Special Provisions</w:t>
            </w:r>
            <w:r w:rsidR="00F35FF4">
              <w:rPr>
                <w:noProof/>
                <w:webHidden/>
              </w:rPr>
              <w:tab/>
            </w:r>
            <w:r w:rsidR="00F35FF4">
              <w:rPr>
                <w:noProof/>
                <w:webHidden/>
              </w:rPr>
              <w:fldChar w:fldCharType="begin"/>
            </w:r>
            <w:r w:rsidR="00F35FF4">
              <w:rPr>
                <w:noProof/>
                <w:webHidden/>
              </w:rPr>
              <w:instrText xml:space="preserve"> PAGEREF _Toc30493018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0CB758C1" w14:textId="50C4F550" w:rsidR="00F35FF4" w:rsidRDefault="00957772">
          <w:pPr>
            <w:pStyle w:val="TOC2"/>
            <w:tabs>
              <w:tab w:val="right" w:leader="dot" w:pos="9350"/>
            </w:tabs>
            <w:rPr>
              <w:rFonts w:eastAsiaTheme="minorEastAsia"/>
              <w:b w:val="0"/>
              <w:bCs w:val="0"/>
              <w:noProof/>
              <w:sz w:val="24"/>
              <w:szCs w:val="24"/>
            </w:rPr>
          </w:pPr>
          <w:hyperlink w:anchor="_Toc30493019" w:history="1">
            <w:r w:rsidR="00F35FF4" w:rsidRPr="000112D2">
              <w:rPr>
                <w:rStyle w:val="Hyperlink"/>
                <w:rFonts w:ascii="Cambria" w:hAnsi="Cambria"/>
                <w:noProof/>
              </w:rPr>
              <w:t>SGA Phone Script</w:t>
            </w:r>
            <w:r w:rsidR="00F35FF4">
              <w:rPr>
                <w:noProof/>
                <w:webHidden/>
              </w:rPr>
              <w:tab/>
            </w:r>
            <w:r w:rsidR="00F35FF4">
              <w:rPr>
                <w:noProof/>
                <w:webHidden/>
              </w:rPr>
              <w:fldChar w:fldCharType="begin"/>
            </w:r>
            <w:r w:rsidR="00F35FF4">
              <w:rPr>
                <w:noProof/>
                <w:webHidden/>
              </w:rPr>
              <w:instrText xml:space="preserve"> PAGEREF _Toc30493019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70D4A838" w14:textId="5B6F67DB" w:rsidR="00F35FF4" w:rsidRDefault="00957772">
          <w:pPr>
            <w:pStyle w:val="TOC3"/>
            <w:tabs>
              <w:tab w:val="right" w:leader="dot" w:pos="9350"/>
            </w:tabs>
            <w:rPr>
              <w:rFonts w:eastAsiaTheme="minorEastAsia"/>
              <w:noProof/>
              <w:sz w:val="24"/>
              <w:szCs w:val="24"/>
            </w:rPr>
          </w:pPr>
          <w:hyperlink w:anchor="_Toc30493020" w:history="1">
            <w:r w:rsidR="00F35FF4" w:rsidRPr="000112D2">
              <w:rPr>
                <w:rStyle w:val="Hyperlink"/>
                <w:rFonts w:ascii="Cambria" w:hAnsi="Cambria"/>
                <w:noProof/>
              </w:rPr>
              <w:t>Answering the Phone</w:t>
            </w:r>
            <w:r w:rsidR="00F35FF4">
              <w:rPr>
                <w:noProof/>
                <w:webHidden/>
              </w:rPr>
              <w:tab/>
            </w:r>
            <w:r w:rsidR="00F35FF4">
              <w:rPr>
                <w:noProof/>
                <w:webHidden/>
              </w:rPr>
              <w:fldChar w:fldCharType="begin"/>
            </w:r>
            <w:r w:rsidR="00F35FF4">
              <w:rPr>
                <w:noProof/>
                <w:webHidden/>
              </w:rPr>
              <w:instrText xml:space="preserve"> PAGEREF _Toc30493020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294670D2" w14:textId="55BCC799" w:rsidR="00F35FF4" w:rsidRDefault="00957772">
          <w:pPr>
            <w:pStyle w:val="TOC3"/>
            <w:tabs>
              <w:tab w:val="right" w:leader="dot" w:pos="9350"/>
            </w:tabs>
            <w:rPr>
              <w:rFonts w:eastAsiaTheme="minorEastAsia"/>
              <w:noProof/>
              <w:sz w:val="24"/>
              <w:szCs w:val="24"/>
            </w:rPr>
          </w:pPr>
          <w:hyperlink w:anchor="_Toc30493021" w:history="1">
            <w:r w:rsidR="00F35FF4" w:rsidRPr="000112D2">
              <w:rPr>
                <w:rStyle w:val="Hyperlink"/>
                <w:rFonts w:ascii="Cambria" w:hAnsi="Cambria"/>
                <w:noProof/>
              </w:rPr>
              <w:t>Placing Someone on Hold</w:t>
            </w:r>
            <w:r w:rsidR="00F35FF4">
              <w:rPr>
                <w:noProof/>
                <w:webHidden/>
              </w:rPr>
              <w:tab/>
            </w:r>
            <w:r w:rsidR="00F35FF4">
              <w:rPr>
                <w:noProof/>
                <w:webHidden/>
              </w:rPr>
              <w:fldChar w:fldCharType="begin"/>
            </w:r>
            <w:r w:rsidR="00F35FF4">
              <w:rPr>
                <w:noProof/>
                <w:webHidden/>
              </w:rPr>
              <w:instrText xml:space="preserve"> PAGEREF _Toc30493021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0E62E12A" w14:textId="70FD3414" w:rsidR="00F35FF4" w:rsidRDefault="00957772">
          <w:pPr>
            <w:pStyle w:val="TOC3"/>
            <w:tabs>
              <w:tab w:val="right" w:leader="dot" w:pos="9350"/>
            </w:tabs>
            <w:rPr>
              <w:rFonts w:eastAsiaTheme="minorEastAsia"/>
              <w:noProof/>
              <w:sz w:val="24"/>
              <w:szCs w:val="24"/>
            </w:rPr>
          </w:pPr>
          <w:hyperlink w:anchor="_Toc30493022" w:history="1">
            <w:r w:rsidR="00F35FF4" w:rsidRPr="000112D2">
              <w:rPr>
                <w:rStyle w:val="Hyperlink"/>
                <w:rFonts w:ascii="Cambria" w:hAnsi="Cambria"/>
                <w:noProof/>
              </w:rPr>
              <w:t>Taking a Message</w:t>
            </w:r>
            <w:r w:rsidR="00F35FF4">
              <w:rPr>
                <w:noProof/>
                <w:webHidden/>
              </w:rPr>
              <w:tab/>
            </w:r>
            <w:r w:rsidR="00F35FF4">
              <w:rPr>
                <w:noProof/>
                <w:webHidden/>
              </w:rPr>
              <w:fldChar w:fldCharType="begin"/>
            </w:r>
            <w:r w:rsidR="00F35FF4">
              <w:rPr>
                <w:noProof/>
                <w:webHidden/>
              </w:rPr>
              <w:instrText xml:space="preserve"> PAGEREF _Toc30493022 \h </w:instrText>
            </w:r>
            <w:r w:rsidR="00F35FF4">
              <w:rPr>
                <w:noProof/>
                <w:webHidden/>
              </w:rPr>
            </w:r>
            <w:r w:rsidR="00F35FF4">
              <w:rPr>
                <w:noProof/>
                <w:webHidden/>
              </w:rPr>
              <w:fldChar w:fldCharType="separate"/>
            </w:r>
            <w:r w:rsidR="00F35FF4">
              <w:rPr>
                <w:noProof/>
                <w:webHidden/>
              </w:rPr>
              <w:t>11</w:t>
            </w:r>
            <w:r w:rsidR="00F35FF4">
              <w:rPr>
                <w:noProof/>
                <w:webHidden/>
              </w:rPr>
              <w:fldChar w:fldCharType="end"/>
            </w:r>
          </w:hyperlink>
        </w:p>
        <w:p w14:paraId="0264B691" w14:textId="685E82F2" w:rsidR="00F35FF4" w:rsidRDefault="00957772">
          <w:pPr>
            <w:pStyle w:val="TOC2"/>
            <w:tabs>
              <w:tab w:val="right" w:leader="dot" w:pos="9350"/>
            </w:tabs>
            <w:rPr>
              <w:rFonts w:eastAsiaTheme="minorEastAsia"/>
              <w:b w:val="0"/>
              <w:bCs w:val="0"/>
              <w:noProof/>
              <w:sz w:val="24"/>
              <w:szCs w:val="24"/>
            </w:rPr>
          </w:pPr>
          <w:hyperlink w:anchor="_Toc30493023" w:history="1">
            <w:r w:rsidR="00F35FF4" w:rsidRPr="000112D2">
              <w:rPr>
                <w:rStyle w:val="Hyperlink"/>
                <w:rFonts w:ascii="Cambria" w:hAnsi="Cambria"/>
                <w:noProof/>
              </w:rPr>
              <w:t>Document Style Guide</w:t>
            </w:r>
            <w:r w:rsidR="00F35FF4">
              <w:rPr>
                <w:noProof/>
                <w:webHidden/>
              </w:rPr>
              <w:tab/>
            </w:r>
            <w:r w:rsidR="00F35FF4">
              <w:rPr>
                <w:noProof/>
                <w:webHidden/>
              </w:rPr>
              <w:fldChar w:fldCharType="begin"/>
            </w:r>
            <w:r w:rsidR="00F35FF4">
              <w:rPr>
                <w:noProof/>
                <w:webHidden/>
              </w:rPr>
              <w:instrText xml:space="preserve"> PAGEREF _Toc30493023 \h </w:instrText>
            </w:r>
            <w:r w:rsidR="00F35FF4">
              <w:rPr>
                <w:noProof/>
                <w:webHidden/>
              </w:rPr>
            </w:r>
            <w:r w:rsidR="00F35FF4">
              <w:rPr>
                <w:noProof/>
                <w:webHidden/>
              </w:rPr>
              <w:fldChar w:fldCharType="separate"/>
            </w:r>
            <w:r w:rsidR="00F35FF4">
              <w:rPr>
                <w:noProof/>
                <w:webHidden/>
              </w:rPr>
              <w:t>12</w:t>
            </w:r>
            <w:r w:rsidR="00F35FF4">
              <w:rPr>
                <w:noProof/>
                <w:webHidden/>
              </w:rPr>
              <w:fldChar w:fldCharType="end"/>
            </w:r>
          </w:hyperlink>
        </w:p>
        <w:p w14:paraId="6CBC95E4" w14:textId="04DC60DA" w:rsidR="00F35FF4" w:rsidRDefault="00957772">
          <w:pPr>
            <w:pStyle w:val="TOC3"/>
            <w:tabs>
              <w:tab w:val="right" w:leader="dot" w:pos="9350"/>
            </w:tabs>
            <w:rPr>
              <w:rFonts w:eastAsiaTheme="minorEastAsia"/>
              <w:noProof/>
              <w:sz w:val="24"/>
              <w:szCs w:val="24"/>
            </w:rPr>
          </w:pPr>
          <w:hyperlink w:anchor="_Toc30493024" w:history="1">
            <w:r w:rsidR="00F35FF4" w:rsidRPr="000112D2">
              <w:rPr>
                <w:rStyle w:val="Hyperlink"/>
                <w:rFonts w:ascii="Cambria" w:hAnsi="Cambria"/>
                <w:noProof/>
              </w:rPr>
              <w:t>Approved Seals</w:t>
            </w:r>
            <w:r w:rsidR="00F35FF4">
              <w:rPr>
                <w:noProof/>
                <w:webHidden/>
              </w:rPr>
              <w:tab/>
            </w:r>
            <w:r w:rsidR="00F35FF4">
              <w:rPr>
                <w:noProof/>
                <w:webHidden/>
              </w:rPr>
              <w:fldChar w:fldCharType="begin"/>
            </w:r>
            <w:r w:rsidR="00F35FF4">
              <w:rPr>
                <w:noProof/>
                <w:webHidden/>
              </w:rPr>
              <w:instrText xml:space="preserve"> PAGEREF _Toc30493024 \h </w:instrText>
            </w:r>
            <w:r w:rsidR="00F35FF4">
              <w:rPr>
                <w:noProof/>
                <w:webHidden/>
              </w:rPr>
            </w:r>
            <w:r w:rsidR="00F35FF4">
              <w:rPr>
                <w:noProof/>
                <w:webHidden/>
              </w:rPr>
              <w:fldChar w:fldCharType="separate"/>
            </w:r>
            <w:r w:rsidR="00F35FF4">
              <w:rPr>
                <w:noProof/>
                <w:webHidden/>
              </w:rPr>
              <w:t>12</w:t>
            </w:r>
            <w:r w:rsidR="00F35FF4">
              <w:rPr>
                <w:noProof/>
                <w:webHidden/>
              </w:rPr>
              <w:fldChar w:fldCharType="end"/>
            </w:r>
          </w:hyperlink>
        </w:p>
        <w:p w14:paraId="19CF3508" w14:textId="184E1E8B" w:rsidR="00F35FF4" w:rsidRDefault="00957772">
          <w:pPr>
            <w:pStyle w:val="TOC3"/>
            <w:tabs>
              <w:tab w:val="right" w:leader="dot" w:pos="9350"/>
            </w:tabs>
            <w:rPr>
              <w:rFonts w:eastAsiaTheme="minorEastAsia"/>
              <w:noProof/>
              <w:sz w:val="24"/>
              <w:szCs w:val="24"/>
            </w:rPr>
          </w:pPr>
          <w:hyperlink w:anchor="_Toc30493025" w:history="1">
            <w:r w:rsidR="00F35FF4" w:rsidRPr="000112D2">
              <w:rPr>
                <w:rStyle w:val="Hyperlink"/>
                <w:rFonts w:ascii="Cambria" w:hAnsi="Cambria"/>
                <w:noProof/>
              </w:rPr>
              <w:t>Use of Seals and Logos</w:t>
            </w:r>
            <w:r w:rsidR="00F35FF4">
              <w:rPr>
                <w:noProof/>
                <w:webHidden/>
              </w:rPr>
              <w:tab/>
            </w:r>
            <w:r w:rsidR="00F35FF4">
              <w:rPr>
                <w:noProof/>
                <w:webHidden/>
              </w:rPr>
              <w:fldChar w:fldCharType="begin"/>
            </w:r>
            <w:r w:rsidR="00F35FF4">
              <w:rPr>
                <w:noProof/>
                <w:webHidden/>
              </w:rPr>
              <w:instrText xml:space="preserve"> PAGEREF _Toc30493025 \h </w:instrText>
            </w:r>
            <w:r w:rsidR="00F35FF4">
              <w:rPr>
                <w:noProof/>
                <w:webHidden/>
              </w:rPr>
            </w:r>
            <w:r w:rsidR="00F35FF4">
              <w:rPr>
                <w:noProof/>
                <w:webHidden/>
              </w:rPr>
              <w:fldChar w:fldCharType="separate"/>
            </w:r>
            <w:r w:rsidR="00F35FF4">
              <w:rPr>
                <w:noProof/>
                <w:webHidden/>
              </w:rPr>
              <w:t>12</w:t>
            </w:r>
            <w:r w:rsidR="00F35FF4">
              <w:rPr>
                <w:noProof/>
                <w:webHidden/>
              </w:rPr>
              <w:fldChar w:fldCharType="end"/>
            </w:r>
          </w:hyperlink>
        </w:p>
        <w:p w14:paraId="3D323F5C" w14:textId="30415F66" w:rsidR="00F35FF4" w:rsidRDefault="00957772">
          <w:pPr>
            <w:pStyle w:val="TOC2"/>
            <w:tabs>
              <w:tab w:val="right" w:leader="dot" w:pos="9350"/>
            </w:tabs>
            <w:rPr>
              <w:rFonts w:eastAsiaTheme="minorEastAsia"/>
              <w:b w:val="0"/>
              <w:bCs w:val="0"/>
              <w:noProof/>
              <w:sz w:val="24"/>
              <w:szCs w:val="24"/>
            </w:rPr>
          </w:pPr>
          <w:hyperlink w:anchor="_Toc30493026" w:history="1">
            <w:r w:rsidR="00F35FF4" w:rsidRPr="000112D2">
              <w:rPr>
                <w:rStyle w:val="Hyperlink"/>
                <w:rFonts w:ascii="Cambria" w:hAnsi="Cambria"/>
                <w:noProof/>
              </w:rPr>
              <w:t>Office Policies</w:t>
            </w:r>
            <w:r w:rsidR="00F35FF4">
              <w:rPr>
                <w:noProof/>
                <w:webHidden/>
              </w:rPr>
              <w:tab/>
            </w:r>
            <w:r w:rsidR="00F35FF4">
              <w:rPr>
                <w:noProof/>
                <w:webHidden/>
              </w:rPr>
              <w:fldChar w:fldCharType="begin"/>
            </w:r>
            <w:r w:rsidR="00F35FF4">
              <w:rPr>
                <w:noProof/>
                <w:webHidden/>
              </w:rPr>
              <w:instrText xml:space="preserve"> PAGEREF _Toc30493026 \h </w:instrText>
            </w:r>
            <w:r w:rsidR="00F35FF4">
              <w:rPr>
                <w:noProof/>
                <w:webHidden/>
              </w:rPr>
            </w:r>
            <w:r w:rsidR="00F35FF4">
              <w:rPr>
                <w:noProof/>
                <w:webHidden/>
              </w:rPr>
              <w:fldChar w:fldCharType="separate"/>
            </w:r>
            <w:r w:rsidR="00F35FF4">
              <w:rPr>
                <w:noProof/>
                <w:webHidden/>
              </w:rPr>
              <w:t>12</w:t>
            </w:r>
            <w:r w:rsidR="00F35FF4">
              <w:rPr>
                <w:noProof/>
                <w:webHidden/>
              </w:rPr>
              <w:fldChar w:fldCharType="end"/>
            </w:r>
          </w:hyperlink>
        </w:p>
        <w:p w14:paraId="4BB582E4" w14:textId="02DBBCC5" w:rsidR="00F35FF4" w:rsidRDefault="00957772">
          <w:pPr>
            <w:pStyle w:val="TOC3"/>
            <w:tabs>
              <w:tab w:val="right" w:leader="dot" w:pos="9350"/>
            </w:tabs>
            <w:rPr>
              <w:rFonts w:eastAsiaTheme="minorEastAsia"/>
              <w:noProof/>
              <w:sz w:val="24"/>
              <w:szCs w:val="24"/>
            </w:rPr>
          </w:pPr>
          <w:hyperlink w:anchor="_Toc30493027" w:history="1">
            <w:r w:rsidR="00F35FF4" w:rsidRPr="000112D2">
              <w:rPr>
                <w:rStyle w:val="Hyperlink"/>
                <w:rFonts w:ascii="Cambria" w:hAnsi="Cambria"/>
                <w:noProof/>
              </w:rPr>
              <w:t>SGA Office Space</w:t>
            </w:r>
            <w:r w:rsidR="00F35FF4">
              <w:rPr>
                <w:noProof/>
                <w:webHidden/>
              </w:rPr>
              <w:tab/>
            </w:r>
            <w:r w:rsidR="00F35FF4">
              <w:rPr>
                <w:noProof/>
                <w:webHidden/>
              </w:rPr>
              <w:fldChar w:fldCharType="begin"/>
            </w:r>
            <w:r w:rsidR="00F35FF4">
              <w:rPr>
                <w:noProof/>
                <w:webHidden/>
              </w:rPr>
              <w:instrText xml:space="preserve"> PAGEREF _Toc30493027 \h </w:instrText>
            </w:r>
            <w:r w:rsidR="00F35FF4">
              <w:rPr>
                <w:noProof/>
                <w:webHidden/>
              </w:rPr>
            </w:r>
            <w:r w:rsidR="00F35FF4">
              <w:rPr>
                <w:noProof/>
                <w:webHidden/>
              </w:rPr>
              <w:fldChar w:fldCharType="separate"/>
            </w:r>
            <w:r w:rsidR="00F35FF4">
              <w:rPr>
                <w:noProof/>
                <w:webHidden/>
              </w:rPr>
              <w:t>12</w:t>
            </w:r>
            <w:r w:rsidR="00F35FF4">
              <w:rPr>
                <w:noProof/>
                <w:webHidden/>
              </w:rPr>
              <w:fldChar w:fldCharType="end"/>
            </w:r>
          </w:hyperlink>
        </w:p>
        <w:p w14:paraId="0D6B2FD6" w14:textId="6E125728" w:rsidR="00F35FF4" w:rsidRDefault="00957772">
          <w:pPr>
            <w:pStyle w:val="TOC3"/>
            <w:tabs>
              <w:tab w:val="right" w:leader="dot" w:pos="9350"/>
            </w:tabs>
            <w:rPr>
              <w:rFonts w:eastAsiaTheme="minorEastAsia"/>
              <w:noProof/>
              <w:sz w:val="24"/>
              <w:szCs w:val="24"/>
            </w:rPr>
          </w:pPr>
          <w:hyperlink w:anchor="_Toc30493028" w:history="1">
            <w:r w:rsidR="00F35FF4" w:rsidRPr="000112D2">
              <w:rPr>
                <w:rStyle w:val="Hyperlink"/>
                <w:rFonts w:ascii="Cambria" w:hAnsi="Cambria"/>
                <w:noProof/>
              </w:rPr>
              <w:t>Common Space</w:t>
            </w:r>
            <w:r w:rsidR="00F35FF4">
              <w:rPr>
                <w:noProof/>
                <w:webHidden/>
              </w:rPr>
              <w:tab/>
            </w:r>
            <w:r w:rsidR="00F35FF4">
              <w:rPr>
                <w:noProof/>
                <w:webHidden/>
              </w:rPr>
              <w:fldChar w:fldCharType="begin"/>
            </w:r>
            <w:r w:rsidR="00F35FF4">
              <w:rPr>
                <w:noProof/>
                <w:webHidden/>
              </w:rPr>
              <w:instrText xml:space="preserve"> PAGEREF _Toc30493028 \h </w:instrText>
            </w:r>
            <w:r w:rsidR="00F35FF4">
              <w:rPr>
                <w:noProof/>
                <w:webHidden/>
              </w:rPr>
            </w:r>
            <w:r w:rsidR="00F35FF4">
              <w:rPr>
                <w:noProof/>
                <w:webHidden/>
              </w:rPr>
              <w:fldChar w:fldCharType="separate"/>
            </w:r>
            <w:r w:rsidR="00F35FF4">
              <w:rPr>
                <w:noProof/>
                <w:webHidden/>
              </w:rPr>
              <w:t>12</w:t>
            </w:r>
            <w:r w:rsidR="00F35FF4">
              <w:rPr>
                <w:noProof/>
                <w:webHidden/>
              </w:rPr>
              <w:fldChar w:fldCharType="end"/>
            </w:r>
          </w:hyperlink>
        </w:p>
        <w:p w14:paraId="6416D166" w14:textId="6CB31E21" w:rsidR="00F35FF4" w:rsidRDefault="00957772">
          <w:pPr>
            <w:pStyle w:val="TOC3"/>
            <w:tabs>
              <w:tab w:val="right" w:leader="dot" w:pos="9350"/>
            </w:tabs>
            <w:rPr>
              <w:rFonts w:eastAsiaTheme="minorEastAsia"/>
              <w:noProof/>
              <w:sz w:val="24"/>
              <w:szCs w:val="24"/>
            </w:rPr>
          </w:pPr>
          <w:hyperlink w:anchor="_Toc30493029" w:history="1">
            <w:r w:rsidR="00F35FF4" w:rsidRPr="000112D2">
              <w:rPr>
                <w:rStyle w:val="Hyperlink"/>
                <w:rFonts w:ascii="Cambria" w:hAnsi="Cambria"/>
                <w:noProof/>
              </w:rPr>
              <w:t>Desk Space</w:t>
            </w:r>
            <w:r w:rsidR="00F35FF4">
              <w:rPr>
                <w:noProof/>
                <w:webHidden/>
              </w:rPr>
              <w:tab/>
            </w:r>
            <w:r w:rsidR="00F35FF4">
              <w:rPr>
                <w:noProof/>
                <w:webHidden/>
              </w:rPr>
              <w:fldChar w:fldCharType="begin"/>
            </w:r>
            <w:r w:rsidR="00F35FF4">
              <w:rPr>
                <w:noProof/>
                <w:webHidden/>
              </w:rPr>
              <w:instrText xml:space="preserve"> PAGEREF _Toc30493029 \h </w:instrText>
            </w:r>
            <w:r w:rsidR="00F35FF4">
              <w:rPr>
                <w:noProof/>
                <w:webHidden/>
              </w:rPr>
            </w:r>
            <w:r w:rsidR="00F35FF4">
              <w:rPr>
                <w:noProof/>
                <w:webHidden/>
              </w:rPr>
              <w:fldChar w:fldCharType="separate"/>
            </w:r>
            <w:r w:rsidR="00F35FF4">
              <w:rPr>
                <w:noProof/>
                <w:webHidden/>
              </w:rPr>
              <w:t>13</w:t>
            </w:r>
            <w:r w:rsidR="00F35FF4">
              <w:rPr>
                <w:noProof/>
                <w:webHidden/>
              </w:rPr>
              <w:fldChar w:fldCharType="end"/>
            </w:r>
          </w:hyperlink>
        </w:p>
        <w:p w14:paraId="5A6C19C8" w14:textId="19F5A48F" w:rsidR="00F35FF4" w:rsidRDefault="00957772">
          <w:pPr>
            <w:pStyle w:val="TOC3"/>
            <w:tabs>
              <w:tab w:val="right" w:leader="dot" w:pos="9350"/>
            </w:tabs>
            <w:rPr>
              <w:rFonts w:eastAsiaTheme="minorEastAsia"/>
              <w:noProof/>
              <w:sz w:val="24"/>
              <w:szCs w:val="24"/>
            </w:rPr>
          </w:pPr>
          <w:hyperlink w:anchor="_Toc30493030" w:history="1">
            <w:r w:rsidR="00F35FF4" w:rsidRPr="000112D2">
              <w:rPr>
                <w:rStyle w:val="Hyperlink"/>
                <w:rFonts w:ascii="Cambria" w:hAnsi="Cambria"/>
                <w:noProof/>
              </w:rPr>
              <w:t>Office Computers</w:t>
            </w:r>
            <w:r w:rsidR="00F35FF4">
              <w:rPr>
                <w:noProof/>
                <w:webHidden/>
              </w:rPr>
              <w:tab/>
            </w:r>
            <w:r w:rsidR="00F35FF4">
              <w:rPr>
                <w:noProof/>
                <w:webHidden/>
              </w:rPr>
              <w:fldChar w:fldCharType="begin"/>
            </w:r>
            <w:r w:rsidR="00F35FF4">
              <w:rPr>
                <w:noProof/>
                <w:webHidden/>
              </w:rPr>
              <w:instrText xml:space="preserve"> PAGEREF _Toc30493030 \h </w:instrText>
            </w:r>
            <w:r w:rsidR="00F35FF4">
              <w:rPr>
                <w:noProof/>
                <w:webHidden/>
              </w:rPr>
            </w:r>
            <w:r w:rsidR="00F35FF4">
              <w:rPr>
                <w:noProof/>
                <w:webHidden/>
              </w:rPr>
              <w:fldChar w:fldCharType="separate"/>
            </w:r>
            <w:r w:rsidR="00F35FF4">
              <w:rPr>
                <w:noProof/>
                <w:webHidden/>
              </w:rPr>
              <w:t>13</w:t>
            </w:r>
            <w:r w:rsidR="00F35FF4">
              <w:rPr>
                <w:noProof/>
                <w:webHidden/>
              </w:rPr>
              <w:fldChar w:fldCharType="end"/>
            </w:r>
          </w:hyperlink>
        </w:p>
        <w:p w14:paraId="002604CC" w14:textId="040E133E" w:rsidR="00F35FF4" w:rsidRDefault="00957772">
          <w:pPr>
            <w:pStyle w:val="TOC3"/>
            <w:tabs>
              <w:tab w:val="right" w:leader="dot" w:pos="9350"/>
            </w:tabs>
            <w:rPr>
              <w:rFonts w:eastAsiaTheme="minorEastAsia"/>
              <w:noProof/>
              <w:sz w:val="24"/>
              <w:szCs w:val="24"/>
            </w:rPr>
          </w:pPr>
          <w:hyperlink w:anchor="_Toc30493031" w:history="1">
            <w:r w:rsidR="00F35FF4" w:rsidRPr="000112D2">
              <w:rPr>
                <w:rStyle w:val="Hyperlink"/>
                <w:rFonts w:ascii="Cambria" w:hAnsi="Cambria"/>
                <w:noProof/>
              </w:rPr>
              <w:t>Key Card/Fob Access</w:t>
            </w:r>
            <w:r w:rsidR="00F35FF4">
              <w:rPr>
                <w:noProof/>
                <w:webHidden/>
              </w:rPr>
              <w:tab/>
            </w:r>
            <w:r w:rsidR="00F35FF4">
              <w:rPr>
                <w:noProof/>
                <w:webHidden/>
              </w:rPr>
              <w:fldChar w:fldCharType="begin"/>
            </w:r>
            <w:r w:rsidR="00F35FF4">
              <w:rPr>
                <w:noProof/>
                <w:webHidden/>
              </w:rPr>
              <w:instrText xml:space="preserve"> PAGEREF _Toc30493031 \h </w:instrText>
            </w:r>
            <w:r w:rsidR="00F35FF4">
              <w:rPr>
                <w:noProof/>
                <w:webHidden/>
              </w:rPr>
            </w:r>
            <w:r w:rsidR="00F35FF4">
              <w:rPr>
                <w:noProof/>
                <w:webHidden/>
              </w:rPr>
              <w:fldChar w:fldCharType="separate"/>
            </w:r>
            <w:r w:rsidR="00F35FF4">
              <w:rPr>
                <w:noProof/>
                <w:webHidden/>
              </w:rPr>
              <w:t>13</w:t>
            </w:r>
            <w:r w:rsidR="00F35FF4">
              <w:rPr>
                <w:noProof/>
                <w:webHidden/>
              </w:rPr>
              <w:fldChar w:fldCharType="end"/>
            </w:r>
          </w:hyperlink>
        </w:p>
        <w:p w14:paraId="4D92B23E" w14:textId="5FB93386" w:rsidR="00F35FF4" w:rsidRDefault="00957772">
          <w:pPr>
            <w:pStyle w:val="TOC3"/>
            <w:tabs>
              <w:tab w:val="right" w:leader="dot" w:pos="9350"/>
            </w:tabs>
            <w:rPr>
              <w:rFonts w:eastAsiaTheme="minorEastAsia"/>
              <w:noProof/>
              <w:sz w:val="24"/>
              <w:szCs w:val="24"/>
            </w:rPr>
          </w:pPr>
          <w:hyperlink w:anchor="_Toc30493032" w:history="1">
            <w:r w:rsidR="00F35FF4" w:rsidRPr="000112D2">
              <w:rPr>
                <w:rStyle w:val="Hyperlink"/>
                <w:rFonts w:ascii="Cambria" w:hAnsi="Cambria"/>
                <w:noProof/>
              </w:rPr>
              <w:t>Operating Hours</w:t>
            </w:r>
            <w:r w:rsidR="00F35FF4">
              <w:rPr>
                <w:noProof/>
                <w:webHidden/>
              </w:rPr>
              <w:tab/>
            </w:r>
            <w:r w:rsidR="00F35FF4">
              <w:rPr>
                <w:noProof/>
                <w:webHidden/>
              </w:rPr>
              <w:fldChar w:fldCharType="begin"/>
            </w:r>
            <w:r w:rsidR="00F35FF4">
              <w:rPr>
                <w:noProof/>
                <w:webHidden/>
              </w:rPr>
              <w:instrText xml:space="preserve"> PAGEREF _Toc30493032 \h </w:instrText>
            </w:r>
            <w:r w:rsidR="00F35FF4">
              <w:rPr>
                <w:noProof/>
                <w:webHidden/>
              </w:rPr>
            </w:r>
            <w:r w:rsidR="00F35FF4">
              <w:rPr>
                <w:noProof/>
                <w:webHidden/>
              </w:rPr>
              <w:fldChar w:fldCharType="separate"/>
            </w:r>
            <w:r w:rsidR="00F35FF4">
              <w:rPr>
                <w:noProof/>
                <w:webHidden/>
              </w:rPr>
              <w:t>13</w:t>
            </w:r>
            <w:r w:rsidR="00F35FF4">
              <w:rPr>
                <w:noProof/>
                <w:webHidden/>
              </w:rPr>
              <w:fldChar w:fldCharType="end"/>
            </w:r>
          </w:hyperlink>
        </w:p>
        <w:p w14:paraId="0FCCCDD8" w14:textId="044E31B4" w:rsidR="00F35FF4" w:rsidRDefault="00957772">
          <w:pPr>
            <w:pStyle w:val="TOC2"/>
            <w:tabs>
              <w:tab w:val="right" w:leader="dot" w:pos="9350"/>
            </w:tabs>
            <w:rPr>
              <w:rFonts w:eastAsiaTheme="minorEastAsia"/>
              <w:b w:val="0"/>
              <w:bCs w:val="0"/>
              <w:noProof/>
              <w:sz w:val="24"/>
              <w:szCs w:val="24"/>
            </w:rPr>
          </w:pPr>
          <w:hyperlink w:anchor="_Toc30493033" w:history="1">
            <w:r w:rsidR="00F35FF4" w:rsidRPr="000112D2">
              <w:rPr>
                <w:rStyle w:val="Hyperlink"/>
                <w:rFonts w:ascii="Cambria" w:hAnsi="Cambria"/>
                <w:noProof/>
              </w:rPr>
              <w:t>Procedure for Applying for SGA Student Organization Funding</w:t>
            </w:r>
            <w:r w:rsidR="00F35FF4">
              <w:rPr>
                <w:noProof/>
                <w:webHidden/>
              </w:rPr>
              <w:tab/>
            </w:r>
            <w:r w:rsidR="00F35FF4">
              <w:rPr>
                <w:noProof/>
                <w:webHidden/>
              </w:rPr>
              <w:fldChar w:fldCharType="begin"/>
            </w:r>
            <w:r w:rsidR="00F35FF4">
              <w:rPr>
                <w:noProof/>
                <w:webHidden/>
              </w:rPr>
              <w:instrText xml:space="preserve"> PAGEREF _Toc30493033 \h </w:instrText>
            </w:r>
            <w:r w:rsidR="00F35FF4">
              <w:rPr>
                <w:noProof/>
                <w:webHidden/>
              </w:rPr>
            </w:r>
            <w:r w:rsidR="00F35FF4">
              <w:rPr>
                <w:noProof/>
                <w:webHidden/>
              </w:rPr>
              <w:fldChar w:fldCharType="separate"/>
            </w:r>
            <w:r w:rsidR="00F35FF4">
              <w:rPr>
                <w:noProof/>
                <w:webHidden/>
              </w:rPr>
              <w:t>13</w:t>
            </w:r>
            <w:r w:rsidR="00F35FF4">
              <w:rPr>
                <w:noProof/>
                <w:webHidden/>
              </w:rPr>
              <w:fldChar w:fldCharType="end"/>
            </w:r>
          </w:hyperlink>
        </w:p>
        <w:p w14:paraId="3F0186C0" w14:textId="48337431" w:rsidR="00F35FF4" w:rsidRDefault="00957772">
          <w:pPr>
            <w:pStyle w:val="TOC2"/>
            <w:tabs>
              <w:tab w:val="right" w:leader="dot" w:pos="9350"/>
            </w:tabs>
            <w:rPr>
              <w:rFonts w:eastAsiaTheme="minorEastAsia"/>
              <w:b w:val="0"/>
              <w:bCs w:val="0"/>
              <w:noProof/>
              <w:sz w:val="24"/>
              <w:szCs w:val="24"/>
            </w:rPr>
          </w:pPr>
          <w:hyperlink w:anchor="_Toc30493034" w:history="1">
            <w:r w:rsidR="00F35FF4" w:rsidRPr="000112D2">
              <w:rPr>
                <w:rStyle w:val="Hyperlink"/>
                <w:rFonts w:ascii="Cambria" w:hAnsi="Cambria"/>
                <w:noProof/>
              </w:rPr>
              <w:t>Procedure for Applying for Funding for club sports/student athletes</w:t>
            </w:r>
            <w:r w:rsidR="00F35FF4">
              <w:rPr>
                <w:noProof/>
                <w:webHidden/>
              </w:rPr>
              <w:tab/>
            </w:r>
            <w:r w:rsidR="00F35FF4">
              <w:rPr>
                <w:noProof/>
                <w:webHidden/>
              </w:rPr>
              <w:fldChar w:fldCharType="begin"/>
            </w:r>
            <w:r w:rsidR="00F35FF4">
              <w:rPr>
                <w:noProof/>
                <w:webHidden/>
              </w:rPr>
              <w:instrText xml:space="preserve"> PAGEREF _Toc30493034 \h </w:instrText>
            </w:r>
            <w:r w:rsidR="00F35FF4">
              <w:rPr>
                <w:noProof/>
                <w:webHidden/>
              </w:rPr>
            </w:r>
            <w:r w:rsidR="00F35FF4">
              <w:rPr>
                <w:noProof/>
                <w:webHidden/>
              </w:rPr>
              <w:fldChar w:fldCharType="separate"/>
            </w:r>
            <w:r w:rsidR="00F35FF4">
              <w:rPr>
                <w:noProof/>
                <w:webHidden/>
              </w:rPr>
              <w:t>14</w:t>
            </w:r>
            <w:r w:rsidR="00F35FF4">
              <w:rPr>
                <w:noProof/>
                <w:webHidden/>
              </w:rPr>
              <w:fldChar w:fldCharType="end"/>
            </w:r>
          </w:hyperlink>
        </w:p>
        <w:p w14:paraId="389B3ED4" w14:textId="24B8E018" w:rsidR="00F35FF4" w:rsidRDefault="00957772">
          <w:pPr>
            <w:pStyle w:val="TOC2"/>
            <w:tabs>
              <w:tab w:val="right" w:leader="dot" w:pos="9350"/>
            </w:tabs>
            <w:rPr>
              <w:rFonts w:eastAsiaTheme="minorEastAsia"/>
              <w:b w:val="0"/>
              <w:bCs w:val="0"/>
              <w:noProof/>
              <w:sz w:val="24"/>
              <w:szCs w:val="24"/>
            </w:rPr>
          </w:pPr>
          <w:hyperlink w:anchor="_Toc30493035" w:history="1">
            <w:r w:rsidR="00F35FF4" w:rsidRPr="000112D2">
              <w:rPr>
                <w:rStyle w:val="Hyperlink"/>
                <w:rFonts w:ascii="Cambria" w:hAnsi="Cambria"/>
                <w:noProof/>
              </w:rPr>
              <w:t>Procedure for Applying for Funding for Departments</w:t>
            </w:r>
            <w:r w:rsidR="00F35FF4">
              <w:rPr>
                <w:noProof/>
                <w:webHidden/>
              </w:rPr>
              <w:tab/>
            </w:r>
            <w:r w:rsidR="00F35FF4">
              <w:rPr>
                <w:noProof/>
                <w:webHidden/>
              </w:rPr>
              <w:fldChar w:fldCharType="begin"/>
            </w:r>
            <w:r w:rsidR="00F35FF4">
              <w:rPr>
                <w:noProof/>
                <w:webHidden/>
              </w:rPr>
              <w:instrText xml:space="preserve"> PAGEREF _Toc30493035 \h </w:instrText>
            </w:r>
            <w:r w:rsidR="00F35FF4">
              <w:rPr>
                <w:noProof/>
                <w:webHidden/>
              </w:rPr>
            </w:r>
            <w:r w:rsidR="00F35FF4">
              <w:rPr>
                <w:noProof/>
                <w:webHidden/>
              </w:rPr>
              <w:fldChar w:fldCharType="separate"/>
            </w:r>
            <w:r w:rsidR="00F35FF4">
              <w:rPr>
                <w:noProof/>
                <w:webHidden/>
              </w:rPr>
              <w:t>14</w:t>
            </w:r>
            <w:r w:rsidR="00F35FF4">
              <w:rPr>
                <w:noProof/>
                <w:webHidden/>
              </w:rPr>
              <w:fldChar w:fldCharType="end"/>
            </w:r>
          </w:hyperlink>
        </w:p>
        <w:p w14:paraId="36C62501" w14:textId="37A6F9CA" w:rsidR="00F35FF4" w:rsidRDefault="00957772">
          <w:pPr>
            <w:pStyle w:val="TOC2"/>
            <w:tabs>
              <w:tab w:val="right" w:leader="dot" w:pos="9350"/>
            </w:tabs>
            <w:rPr>
              <w:rFonts w:eastAsiaTheme="minorEastAsia"/>
              <w:b w:val="0"/>
              <w:bCs w:val="0"/>
              <w:noProof/>
              <w:sz w:val="24"/>
              <w:szCs w:val="24"/>
            </w:rPr>
          </w:pPr>
          <w:hyperlink w:anchor="_Toc30493036" w:history="1">
            <w:r w:rsidR="00F35FF4" w:rsidRPr="000112D2">
              <w:rPr>
                <w:rStyle w:val="Hyperlink"/>
                <w:rFonts w:ascii="Cambria" w:hAnsi="Cambria"/>
                <w:noProof/>
              </w:rPr>
              <w:t>Hiring Procedures</w:t>
            </w:r>
            <w:r w:rsidR="00F35FF4">
              <w:rPr>
                <w:noProof/>
                <w:webHidden/>
              </w:rPr>
              <w:tab/>
            </w:r>
            <w:r w:rsidR="00F35FF4">
              <w:rPr>
                <w:noProof/>
                <w:webHidden/>
              </w:rPr>
              <w:fldChar w:fldCharType="begin"/>
            </w:r>
            <w:r w:rsidR="00F35FF4">
              <w:rPr>
                <w:noProof/>
                <w:webHidden/>
              </w:rPr>
              <w:instrText xml:space="preserve"> PAGEREF _Toc30493036 \h </w:instrText>
            </w:r>
            <w:r w:rsidR="00F35FF4">
              <w:rPr>
                <w:noProof/>
                <w:webHidden/>
              </w:rPr>
            </w:r>
            <w:r w:rsidR="00F35FF4">
              <w:rPr>
                <w:noProof/>
                <w:webHidden/>
              </w:rPr>
              <w:fldChar w:fldCharType="separate"/>
            </w:r>
            <w:r w:rsidR="00F35FF4">
              <w:rPr>
                <w:noProof/>
                <w:webHidden/>
              </w:rPr>
              <w:t>14</w:t>
            </w:r>
            <w:r w:rsidR="00F35FF4">
              <w:rPr>
                <w:noProof/>
                <w:webHidden/>
              </w:rPr>
              <w:fldChar w:fldCharType="end"/>
            </w:r>
          </w:hyperlink>
        </w:p>
        <w:p w14:paraId="6A8676F8" w14:textId="5222C51B" w:rsidR="00F35FF4" w:rsidRDefault="00957772">
          <w:pPr>
            <w:pStyle w:val="TOC3"/>
            <w:tabs>
              <w:tab w:val="right" w:leader="dot" w:pos="9350"/>
            </w:tabs>
            <w:rPr>
              <w:rFonts w:eastAsiaTheme="minorEastAsia"/>
              <w:noProof/>
              <w:sz w:val="24"/>
              <w:szCs w:val="24"/>
            </w:rPr>
          </w:pPr>
          <w:hyperlink w:anchor="_Toc30493037" w:history="1">
            <w:r w:rsidR="00F35FF4" w:rsidRPr="000112D2">
              <w:rPr>
                <w:rStyle w:val="Hyperlink"/>
                <w:rFonts w:ascii="Cambria" w:hAnsi="Cambria"/>
                <w:noProof/>
              </w:rPr>
              <w:t>Minimum Qualifications</w:t>
            </w:r>
            <w:r w:rsidR="00F35FF4">
              <w:rPr>
                <w:noProof/>
                <w:webHidden/>
              </w:rPr>
              <w:tab/>
            </w:r>
            <w:r w:rsidR="00F35FF4">
              <w:rPr>
                <w:noProof/>
                <w:webHidden/>
              </w:rPr>
              <w:fldChar w:fldCharType="begin"/>
            </w:r>
            <w:r w:rsidR="00F35FF4">
              <w:rPr>
                <w:noProof/>
                <w:webHidden/>
              </w:rPr>
              <w:instrText xml:space="preserve"> PAGEREF _Toc30493037 \h </w:instrText>
            </w:r>
            <w:r w:rsidR="00F35FF4">
              <w:rPr>
                <w:noProof/>
                <w:webHidden/>
              </w:rPr>
            </w:r>
            <w:r w:rsidR="00F35FF4">
              <w:rPr>
                <w:noProof/>
                <w:webHidden/>
              </w:rPr>
              <w:fldChar w:fldCharType="separate"/>
            </w:r>
            <w:r w:rsidR="00F35FF4">
              <w:rPr>
                <w:noProof/>
                <w:webHidden/>
              </w:rPr>
              <w:t>14</w:t>
            </w:r>
            <w:r w:rsidR="00F35FF4">
              <w:rPr>
                <w:noProof/>
                <w:webHidden/>
              </w:rPr>
              <w:fldChar w:fldCharType="end"/>
            </w:r>
          </w:hyperlink>
        </w:p>
        <w:p w14:paraId="438EFF9B" w14:textId="75DF582D" w:rsidR="00F35FF4" w:rsidRDefault="00957772">
          <w:pPr>
            <w:pStyle w:val="TOC2"/>
            <w:tabs>
              <w:tab w:val="right" w:leader="dot" w:pos="9350"/>
            </w:tabs>
            <w:rPr>
              <w:rFonts w:eastAsiaTheme="minorEastAsia"/>
              <w:b w:val="0"/>
              <w:bCs w:val="0"/>
              <w:noProof/>
              <w:sz w:val="24"/>
              <w:szCs w:val="24"/>
            </w:rPr>
          </w:pPr>
          <w:hyperlink w:anchor="_Toc30493038" w:history="1">
            <w:r w:rsidR="00F35FF4" w:rsidRPr="000112D2">
              <w:rPr>
                <w:rStyle w:val="Hyperlink"/>
                <w:rFonts w:ascii="Cambria" w:hAnsi="Cambria"/>
                <w:noProof/>
              </w:rPr>
              <w:t>Job Descriptions</w:t>
            </w:r>
            <w:r w:rsidR="00F35FF4">
              <w:rPr>
                <w:noProof/>
                <w:webHidden/>
              </w:rPr>
              <w:tab/>
            </w:r>
            <w:r w:rsidR="00F35FF4">
              <w:rPr>
                <w:noProof/>
                <w:webHidden/>
              </w:rPr>
              <w:fldChar w:fldCharType="begin"/>
            </w:r>
            <w:r w:rsidR="00F35FF4">
              <w:rPr>
                <w:noProof/>
                <w:webHidden/>
              </w:rPr>
              <w:instrText xml:space="preserve"> PAGEREF _Toc30493038 \h </w:instrText>
            </w:r>
            <w:r w:rsidR="00F35FF4">
              <w:rPr>
                <w:noProof/>
                <w:webHidden/>
              </w:rPr>
            </w:r>
            <w:r w:rsidR="00F35FF4">
              <w:rPr>
                <w:noProof/>
                <w:webHidden/>
              </w:rPr>
              <w:fldChar w:fldCharType="separate"/>
            </w:r>
            <w:r w:rsidR="00F35FF4">
              <w:rPr>
                <w:noProof/>
                <w:webHidden/>
              </w:rPr>
              <w:t>15</w:t>
            </w:r>
            <w:r w:rsidR="00F35FF4">
              <w:rPr>
                <w:noProof/>
                <w:webHidden/>
              </w:rPr>
              <w:fldChar w:fldCharType="end"/>
            </w:r>
          </w:hyperlink>
        </w:p>
        <w:p w14:paraId="5FF0AC48" w14:textId="3736CCB4" w:rsidR="00F35FF4" w:rsidRDefault="00957772">
          <w:pPr>
            <w:pStyle w:val="TOC3"/>
            <w:tabs>
              <w:tab w:val="right" w:leader="dot" w:pos="9350"/>
            </w:tabs>
            <w:rPr>
              <w:rFonts w:eastAsiaTheme="minorEastAsia"/>
              <w:noProof/>
              <w:sz w:val="24"/>
              <w:szCs w:val="24"/>
            </w:rPr>
          </w:pPr>
          <w:hyperlink w:anchor="_Toc30493039" w:history="1">
            <w:r w:rsidR="00F35FF4" w:rsidRPr="000112D2">
              <w:rPr>
                <w:rStyle w:val="Hyperlink"/>
                <w:rFonts w:ascii="Cambria" w:hAnsi="Cambria"/>
                <w:noProof/>
              </w:rPr>
              <w:t>President</w:t>
            </w:r>
            <w:r w:rsidR="00F35FF4">
              <w:rPr>
                <w:noProof/>
                <w:webHidden/>
              </w:rPr>
              <w:tab/>
            </w:r>
            <w:r w:rsidR="00F35FF4">
              <w:rPr>
                <w:noProof/>
                <w:webHidden/>
              </w:rPr>
              <w:fldChar w:fldCharType="begin"/>
            </w:r>
            <w:r w:rsidR="00F35FF4">
              <w:rPr>
                <w:noProof/>
                <w:webHidden/>
              </w:rPr>
              <w:instrText xml:space="preserve"> PAGEREF _Toc30493039 \h </w:instrText>
            </w:r>
            <w:r w:rsidR="00F35FF4">
              <w:rPr>
                <w:noProof/>
                <w:webHidden/>
              </w:rPr>
            </w:r>
            <w:r w:rsidR="00F35FF4">
              <w:rPr>
                <w:noProof/>
                <w:webHidden/>
              </w:rPr>
              <w:fldChar w:fldCharType="separate"/>
            </w:r>
            <w:r w:rsidR="00F35FF4">
              <w:rPr>
                <w:noProof/>
                <w:webHidden/>
              </w:rPr>
              <w:t>15</w:t>
            </w:r>
            <w:r w:rsidR="00F35FF4">
              <w:rPr>
                <w:noProof/>
                <w:webHidden/>
              </w:rPr>
              <w:fldChar w:fldCharType="end"/>
            </w:r>
          </w:hyperlink>
        </w:p>
        <w:p w14:paraId="2F0E313B" w14:textId="36CB1214" w:rsidR="00F35FF4" w:rsidRDefault="00957772">
          <w:pPr>
            <w:pStyle w:val="TOC3"/>
            <w:tabs>
              <w:tab w:val="right" w:leader="dot" w:pos="9350"/>
            </w:tabs>
            <w:rPr>
              <w:rFonts w:eastAsiaTheme="minorEastAsia"/>
              <w:noProof/>
              <w:sz w:val="24"/>
              <w:szCs w:val="24"/>
            </w:rPr>
          </w:pPr>
          <w:hyperlink w:anchor="_Toc30493040" w:history="1">
            <w:r w:rsidR="00F35FF4" w:rsidRPr="000112D2">
              <w:rPr>
                <w:rStyle w:val="Hyperlink"/>
                <w:rFonts w:ascii="Cambria" w:hAnsi="Cambria"/>
                <w:noProof/>
              </w:rPr>
              <w:t>Vice President</w:t>
            </w:r>
            <w:r w:rsidR="00F35FF4">
              <w:rPr>
                <w:noProof/>
                <w:webHidden/>
              </w:rPr>
              <w:tab/>
            </w:r>
            <w:r w:rsidR="00F35FF4">
              <w:rPr>
                <w:noProof/>
                <w:webHidden/>
              </w:rPr>
              <w:fldChar w:fldCharType="begin"/>
            </w:r>
            <w:r w:rsidR="00F35FF4">
              <w:rPr>
                <w:noProof/>
                <w:webHidden/>
              </w:rPr>
              <w:instrText xml:space="preserve"> PAGEREF _Toc30493040 \h </w:instrText>
            </w:r>
            <w:r w:rsidR="00F35FF4">
              <w:rPr>
                <w:noProof/>
                <w:webHidden/>
              </w:rPr>
            </w:r>
            <w:r w:rsidR="00F35FF4">
              <w:rPr>
                <w:noProof/>
                <w:webHidden/>
              </w:rPr>
              <w:fldChar w:fldCharType="separate"/>
            </w:r>
            <w:r w:rsidR="00F35FF4">
              <w:rPr>
                <w:noProof/>
                <w:webHidden/>
              </w:rPr>
              <w:t>16</w:t>
            </w:r>
            <w:r w:rsidR="00F35FF4">
              <w:rPr>
                <w:noProof/>
                <w:webHidden/>
              </w:rPr>
              <w:fldChar w:fldCharType="end"/>
            </w:r>
          </w:hyperlink>
        </w:p>
        <w:p w14:paraId="4E836D90" w14:textId="1D280F46" w:rsidR="00F35FF4" w:rsidRDefault="00957772">
          <w:pPr>
            <w:pStyle w:val="TOC3"/>
            <w:tabs>
              <w:tab w:val="right" w:leader="dot" w:pos="9350"/>
            </w:tabs>
            <w:rPr>
              <w:rFonts w:eastAsiaTheme="minorEastAsia"/>
              <w:noProof/>
              <w:sz w:val="24"/>
              <w:szCs w:val="24"/>
            </w:rPr>
          </w:pPr>
          <w:hyperlink w:anchor="_Toc30493041" w:history="1">
            <w:r w:rsidR="00F35FF4" w:rsidRPr="000112D2">
              <w:rPr>
                <w:rStyle w:val="Hyperlink"/>
                <w:rFonts w:ascii="Cambria" w:hAnsi="Cambria"/>
                <w:noProof/>
              </w:rPr>
              <w:t>Associate Vice President (AVP) Engagement &amp; Development</w:t>
            </w:r>
            <w:r w:rsidR="00F35FF4">
              <w:rPr>
                <w:noProof/>
                <w:webHidden/>
              </w:rPr>
              <w:tab/>
            </w:r>
            <w:r w:rsidR="00F35FF4">
              <w:rPr>
                <w:noProof/>
                <w:webHidden/>
              </w:rPr>
              <w:fldChar w:fldCharType="begin"/>
            </w:r>
            <w:r w:rsidR="00F35FF4">
              <w:rPr>
                <w:noProof/>
                <w:webHidden/>
              </w:rPr>
              <w:instrText xml:space="preserve"> PAGEREF _Toc30493041 \h </w:instrText>
            </w:r>
            <w:r w:rsidR="00F35FF4">
              <w:rPr>
                <w:noProof/>
                <w:webHidden/>
              </w:rPr>
            </w:r>
            <w:r w:rsidR="00F35FF4">
              <w:rPr>
                <w:noProof/>
                <w:webHidden/>
              </w:rPr>
              <w:fldChar w:fldCharType="separate"/>
            </w:r>
            <w:r w:rsidR="00F35FF4">
              <w:rPr>
                <w:noProof/>
                <w:webHidden/>
              </w:rPr>
              <w:t>16</w:t>
            </w:r>
            <w:r w:rsidR="00F35FF4">
              <w:rPr>
                <w:noProof/>
                <w:webHidden/>
              </w:rPr>
              <w:fldChar w:fldCharType="end"/>
            </w:r>
          </w:hyperlink>
        </w:p>
        <w:p w14:paraId="230F11F1" w14:textId="1B510231" w:rsidR="00F35FF4" w:rsidRDefault="00957772">
          <w:pPr>
            <w:pStyle w:val="TOC3"/>
            <w:tabs>
              <w:tab w:val="right" w:leader="dot" w:pos="9350"/>
            </w:tabs>
            <w:rPr>
              <w:rFonts w:eastAsiaTheme="minorEastAsia"/>
              <w:noProof/>
              <w:sz w:val="24"/>
              <w:szCs w:val="24"/>
            </w:rPr>
          </w:pPr>
          <w:hyperlink w:anchor="_Toc30493042" w:history="1">
            <w:r w:rsidR="00F35FF4" w:rsidRPr="000112D2">
              <w:rPr>
                <w:rStyle w:val="Hyperlink"/>
                <w:rFonts w:ascii="Cambria" w:hAnsi="Cambria"/>
                <w:noProof/>
              </w:rPr>
              <w:t>Funding Manager</w:t>
            </w:r>
            <w:r w:rsidR="00F35FF4">
              <w:rPr>
                <w:noProof/>
                <w:webHidden/>
              </w:rPr>
              <w:tab/>
            </w:r>
            <w:r w:rsidR="00F35FF4">
              <w:rPr>
                <w:noProof/>
                <w:webHidden/>
              </w:rPr>
              <w:fldChar w:fldCharType="begin"/>
            </w:r>
            <w:r w:rsidR="00F35FF4">
              <w:rPr>
                <w:noProof/>
                <w:webHidden/>
              </w:rPr>
              <w:instrText xml:space="preserve"> PAGEREF _Toc30493042 \h </w:instrText>
            </w:r>
            <w:r w:rsidR="00F35FF4">
              <w:rPr>
                <w:noProof/>
                <w:webHidden/>
              </w:rPr>
            </w:r>
            <w:r w:rsidR="00F35FF4">
              <w:rPr>
                <w:noProof/>
                <w:webHidden/>
              </w:rPr>
              <w:fldChar w:fldCharType="separate"/>
            </w:r>
            <w:r w:rsidR="00F35FF4">
              <w:rPr>
                <w:noProof/>
                <w:webHidden/>
              </w:rPr>
              <w:t>17</w:t>
            </w:r>
            <w:r w:rsidR="00F35FF4">
              <w:rPr>
                <w:noProof/>
                <w:webHidden/>
              </w:rPr>
              <w:fldChar w:fldCharType="end"/>
            </w:r>
          </w:hyperlink>
        </w:p>
        <w:p w14:paraId="14302238" w14:textId="4A00B451" w:rsidR="00F35FF4" w:rsidRDefault="00957772">
          <w:pPr>
            <w:pStyle w:val="TOC3"/>
            <w:tabs>
              <w:tab w:val="right" w:leader="dot" w:pos="9350"/>
            </w:tabs>
            <w:rPr>
              <w:rFonts w:eastAsiaTheme="minorEastAsia"/>
              <w:noProof/>
              <w:sz w:val="24"/>
              <w:szCs w:val="24"/>
            </w:rPr>
          </w:pPr>
          <w:hyperlink w:anchor="_Toc30493043" w:history="1">
            <w:r w:rsidR="00F35FF4" w:rsidRPr="000112D2">
              <w:rPr>
                <w:rStyle w:val="Hyperlink"/>
                <w:rFonts w:ascii="Cambria" w:hAnsi="Cambria"/>
                <w:noProof/>
              </w:rPr>
              <w:t>Office Manager</w:t>
            </w:r>
            <w:r w:rsidR="00F35FF4">
              <w:rPr>
                <w:noProof/>
                <w:webHidden/>
              </w:rPr>
              <w:tab/>
            </w:r>
            <w:r w:rsidR="00F35FF4">
              <w:rPr>
                <w:noProof/>
                <w:webHidden/>
              </w:rPr>
              <w:fldChar w:fldCharType="begin"/>
            </w:r>
            <w:r w:rsidR="00F35FF4">
              <w:rPr>
                <w:noProof/>
                <w:webHidden/>
              </w:rPr>
              <w:instrText xml:space="preserve"> PAGEREF _Toc30493043 \h </w:instrText>
            </w:r>
            <w:r w:rsidR="00F35FF4">
              <w:rPr>
                <w:noProof/>
                <w:webHidden/>
              </w:rPr>
            </w:r>
            <w:r w:rsidR="00F35FF4">
              <w:rPr>
                <w:noProof/>
                <w:webHidden/>
              </w:rPr>
              <w:fldChar w:fldCharType="separate"/>
            </w:r>
            <w:r w:rsidR="00F35FF4">
              <w:rPr>
                <w:noProof/>
                <w:webHidden/>
              </w:rPr>
              <w:t>18</w:t>
            </w:r>
            <w:r w:rsidR="00F35FF4">
              <w:rPr>
                <w:noProof/>
                <w:webHidden/>
              </w:rPr>
              <w:fldChar w:fldCharType="end"/>
            </w:r>
          </w:hyperlink>
        </w:p>
        <w:p w14:paraId="159D85C1" w14:textId="0B8E02C4" w:rsidR="00F35FF4" w:rsidRDefault="00957772">
          <w:pPr>
            <w:pStyle w:val="TOC3"/>
            <w:tabs>
              <w:tab w:val="right" w:leader="dot" w:pos="9350"/>
            </w:tabs>
            <w:rPr>
              <w:rFonts w:eastAsiaTheme="minorEastAsia"/>
              <w:noProof/>
              <w:sz w:val="24"/>
              <w:szCs w:val="24"/>
            </w:rPr>
          </w:pPr>
          <w:hyperlink w:anchor="_Toc30493044" w:history="1">
            <w:r w:rsidR="00F35FF4" w:rsidRPr="000112D2">
              <w:rPr>
                <w:rStyle w:val="Hyperlink"/>
                <w:rFonts w:ascii="Cambria" w:hAnsi="Cambria"/>
                <w:noProof/>
              </w:rPr>
              <w:t>Election Services Manager</w:t>
            </w:r>
            <w:r w:rsidR="00F35FF4">
              <w:rPr>
                <w:noProof/>
                <w:webHidden/>
              </w:rPr>
              <w:tab/>
            </w:r>
            <w:r w:rsidR="00F35FF4">
              <w:rPr>
                <w:noProof/>
                <w:webHidden/>
              </w:rPr>
              <w:fldChar w:fldCharType="begin"/>
            </w:r>
            <w:r w:rsidR="00F35FF4">
              <w:rPr>
                <w:noProof/>
                <w:webHidden/>
              </w:rPr>
              <w:instrText xml:space="preserve"> PAGEREF _Toc30493044 \h </w:instrText>
            </w:r>
            <w:r w:rsidR="00F35FF4">
              <w:rPr>
                <w:noProof/>
                <w:webHidden/>
              </w:rPr>
            </w:r>
            <w:r w:rsidR="00F35FF4">
              <w:rPr>
                <w:noProof/>
                <w:webHidden/>
              </w:rPr>
              <w:fldChar w:fldCharType="separate"/>
            </w:r>
            <w:r w:rsidR="00F35FF4">
              <w:rPr>
                <w:noProof/>
                <w:webHidden/>
              </w:rPr>
              <w:t>18</w:t>
            </w:r>
            <w:r w:rsidR="00F35FF4">
              <w:rPr>
                <w:noProof/>
                <w:webHidden/>
              </w:rPr>
              <w:fldChar w:fldCharType="end"/>
            </w:r>
          </w:hyperlink>
        </w:p>
        <w:p w14:paraId="5720F48F" w14:textId="1CD6431C" w:rsidR="00F35FF4" w:rsidRDefault="00957772">
          <w:pPr>
            <w:pStyle w:val="TOC3"/>
            <w:tabs>
              <w:tab w:val="right" w:leader="dot" w:pos="9350"/>
            </w:tabs>
            <w:rPr>
              <w:rFonts w:eastAsiaTheme="minorEastAsia"/>
              <w:noProof/>
              <w:sz w:val="24"/>
              <w:szCs w:val="24"/>
            </w:rPr>
          </w:pPr>
          <w:hyperlink w:anchor="_Toc30493045" w:history="1">
            <w:r w:rsidR="00F35FF4" w:rsidRPr="000112D2">
              <w:rPr>
                <w:rStyle w:val="Hyperlink"/>
                <w:rFonts w:ascii="Cambria" w:hAnsi="Cambria"/>
                <w:noProof/>
              </w:rPr>
              <w:t>SACAB Representative</w:t>
            </w:r>
            <w:r w:rsidR="00F35FF4">
              <w:rPr>
                <w:noProof/>
                <w:webHidden/>
              </w:rPr>
              <w:tab/>
            </w:r>
            <w:r w:rsidR="00F35FF4">
              <w:rPr>
                <w:noProof/>
                <w:webHidden/>
              </w:rPr>
              <w:fldChar w:fldCharType="begin"/>
            </w:r>
            <w:r w:rsidR="00F35FF4">
              <w:rPr>
                <w:noProof/>
                <w:webHidden/>
              </w:rPr>
              <w:instrText xml:space="preserve"> PAGEREF _Toc30493045 \h </w:instrText>
            </w:r>
            <w:r w:rsidR="00F35FF4">
              <w:rPr>
                <w:noProof/>
                <w:webHidden/>
              </w:rPr>
            </w:r>
            <w:r w:rsidR="00F35FF4">
              <w:rPr>
                <w:noProof/>
                <w:webHidden/>
              </w:rPr>
              <w:fldChar w:fldCharType="separate"/>
            </w:r>
            <w:r w:rsidR="00F35FF4">
              <w:rPr>
                <w:noProof/>
                <w:webHidden/>
              </w:rPr>
              <w:t>18</w:t>
            </w:r>
            <w:r w:rsidR="00F35FF4">
              <w:rPr>
                <w:noProof/>
                <w:webHidden/>
              </w:rPr>
              <w:fldChar w:fldCharType="end"/>
            </w:r>
          </w:hyperlink>
        </w:p>
        <w:p w14:paraId="2652FBAD" w14:textId="2418A9EB" w:rsidR="00F35FF4" w:rsidRDefault="00957772">
          <w:pPr>
            <w:pStyle w:val="TOC3"/>
            <w:tabs>
              <w:tab w:val="right" w:leader="dot" w:pos="9350"/>
            </w:tabs>
            <w:rPr>
              <w:rFonts w:eastAsiaTheme="minorEastAsia"/>
              <w:noProof/>
              <w:sz w:val="24"/>
              <w:szCs w:val="24"/>
            </w:rPr>
          </w:pPr>
          <w:hyperlink w:anchor="_Toc30493046" w:history="1">
            <w:r w:rsidR="00F35FF4" w:rsidRPr="000112D2">
              <w:rPr>
                <w:rStyle w:val="Hyperlink"/>
                <w:rFonts w:ascii="Cambria" w:hAnsi="Cambria"/>
                <w:noProof/>
              </w:rPr>
              <w:t>Student Trustee</w:t>
            </w:r>
            <w:r w:rsidR="00F35FF4">
              <w:rPr>
                <w:noProof/>
                <w:webHidden/>
              </w:rPr>
              <w:tab/>
            </w:r>
            <w:r w:rsidR="00F35FF4">
              <w:rPr>
                <w:noProof/>
                <w:webHidden/>
              </w:rPr>
              <w:fldChar w:fldCharType="begin"/>
            </w:r>
            <w:r w:rsidR="00F35FF4">
              <w:rPr>
                <w:noProof/>
                <w:webHidden/>
              </w:rPr>
              <w:instrText xml:space="preserve"> PAGEREF _Toc30493046 \h </w:instrText>
            </w:r>
            <w:r w:rsidR="00F35FF4">
              <w:rPr>
                <w:noProof/>
                <w:webHidden/>
              </w:rPr>
            </w:r>
            <w:r w:rsidR="00F35FF4">
              <w:rPr>
                <w:noProof/>
                <w:webHidden/>
              </w:rPr>
              <w:fldChar w:fldCharType="separate"/>
            </w:r>
            <w:r w:rsidR="00F35FF4">
              <w:rPr>
                <w:noProof/>
                <w:webHidden/>
              </w:rPr>
              <w:t>19</w:t>
            </w:r>
            <w:r w:rsidR="00F35FF4">
              <w:rPr>
                <w:noProof/>
                <w:webHidden/>
              </w:rPr>
              <w:fldChar w:fldCharType="end"/>
            </w:r>
          </w:hyperlink>
        </w:p>
        <w:p w14:paraId="588DDAA3" w14:textId="4588385D" w:rsidR="00F35FF4" w:rsidRDefault="00957772">
          <w:pPr>
            <w:pStyle w:val="TOC3"/>
            <w:tabs>
              <w:tab w:val="right" w:leader="dot" w:pos="9350"/>
            </w:tabs>
            <w:rPr>
              <w:rFonts w:eastAsiaTheme="minorEastAsia"/>
              <w:noProof/>
              <w:sz w:val="24"/>
              <w:szCs w:val="24"/>
            </w:rPr>
          </w:pPr>
          <w:hyperlink w:anchor="_Toc30493047" w:history="1">
            <w:r w:rsidR="00F35FF4" w:rsidRPr="000112D2">
              <w:rPr>
                <w:rStyle w:val="Hyperlink"/>
                <w:rFonts w:ascii="Cambria" w:hAnsi="Cambria"/>
                <w:noProof/>
              </w:rPr>
              <w:t>Election Coordinators</w:t>
            </w:r>
            <w:r w:rsidR="00F35FF4">
              <w:rPr>
                <w:noProof/>
                <w:webHidden/>
              </w:rPr>
              <w:tab/>
            </w:r>
            <w:r w:rsidR="00F35FF4">
              <w:rPr>
                <w:noProof/>
                <w:webHidden/>
              </w:rPr>
              <w:fldChar w:fldCharType="begin"/>
            </w:r>
            <w:r w:rsidR="00F35FF4">
              <w:rPr>
                <w:noProof/>
                <w:webHidden/>
              </w:rPr>
              <w:instrText xml:space="preserve"> PAGEREF _Toc30493047 \h </w:instrText>
            </w:r>
            <w:r w:rsidR="00F35FF4">
              <w:rPr>
                <w:noProof/>
                <w:webHidden/>
              </w:rPr>
            </w:r>
            <w:r w:rsidR="00F35FF4">
              <w:rPr>
                <w:noProof/>
                <w:webHidden/>
              </w:rPr>
              <w:fldChar w:fldCharType="separate"/>
            </w:r>
            <w:r w:rsidR="00F35FF4">
              <w:rPr>
                <w:noProof/>
                <w:webHidden/>
              </w:rPr>
              <w:t>20</w:t>
            </w:r>
            <w:r w:rsidR="00F35FF4">
              <w:rPr>
                <w:noProof/>
                <w:webHidden/>
              </w:rPr>
              <w:fldChar w:fldCharType="end"/>
            </w:r>
          </w:hyperlink>
        </w:p>
        <w:p w14:paraId="5509814C" w14:textId="29D25F26" w:rsidR="00F35FF4" w:rsidRDefault="00957772">
          <w:pPr>
            <w:pStyle w:val="TOC3"/>
            <w:tabs>
              <w:tab w:val="right" w:leader="dot" w:pos="9350"/>
            </w:tabs>
            <w:rPr>
              <w:rFonts w:eastAsiaTheme="minorEastAsia"/>
              <w:noProof/>
              <w:sz w:val="24"/>
              <w:szCs w:val="24"/>
            </w:rPr>
          </w:pPr>
          <w:hyperlink w:anchor="_Toc30493048" w:history="1">
            <w:r w:rsidR="00F35FF4" w:rsidRPr="000112D2">
              <w:rPr>
                <w:rStyle w:val="Hyperlink"/>
                <w:rFonts w:ascii="Cambria" w:hAnsi="Cambria"/>
                <w:noProof/>
              </w:rPr>
              <w:t>Senators</w:t>
            </w:r>
            <w:r w:rsidR="00F35FF4">
              <w:rPr>
                <w:noProof/>
                <w:webHidden/>
              </w:rPr>
              <w:tab/>
            </w:r>
            <w:r w:rsidR="00F35FF4">
              <w:rPr>
                <w:noProof/>
                <w:webHidden/>
              </w:rPr>
              <w:fldChar w:fldCharType="begin"/>
            </w:r>
            <w:r w:rsidR="00F35FF4">
              <w:rPr>
                <w:noProof/>
                <w:webHidden/>
              </w:rPr>
              <w:instrText xml:space="preserve"> PAGEREF _Toc30493048 \h </w:instrText>
            </w:r>
            <w:r w:rsidR="00F35FF4">
              <w:rPr>
                <w:noProof/>
                <w:webHidden/>
              </w:rPr>
            </w:r>
            <w:r w:rsidR="00F35FF4">
              <w:rPr>
                <w:noProof/>
                <w:webHidden/>
              </w:rPr>
              <w:fldChar w:fldCharType="separate"/>
            </w:r>
            <w:r w:rsidR="00F35FF4">
              <w:rPr>
                <w:noProof/>
                <w:webHidden/>
              </w:rPr>
              <w:t>20</w:t>
            </w:r>
            <w:r w:rsidR="00F35FF4">
              <w:rPr>
                <w:noProof/>
                <w:webHidden/>
              </w:rPr>
              <w:fldChar w:fldCharType="end"/>
            </w:r>
          </w:hyperlink>
        </w:p>
        <w:p w14:paraId="68B21188" w14:textId="467B641D" w:rsidR="00F35FF4" w:rsidRDefault="00957772">
          <w:pPr>
            <w:pStyle w:val="TOC3"/>
            <w:tabs>
              <w:tab w:val="right" w:leader="dot" w:pos="9350"/>
            </w:tabs>
            <w:rPr>
              <w:rFonts w:eastAsiaTheme="minorEastAsia"/>
              <w:noProof/>
              <w:sz w:val="24"/>
              <w:szCs w:val="24"/>
            </w:rPr>
          </w:pPr>
          <w:hyperlink w:anchor="_Toc30493049" w:history="1">
            <w:r w:rsidR="00F35FF4" w:rsidRPr="000112D2">
              <w:rPr>
                <w:rStyle w:val="Hyperlink"/>
                <w:rFonts w:ascii="Cambria" w:hAnsi="Cambria"/>
                <w:noProof/>
              </w:rPr>
              <w:t>Speaker of the Senate</w:t>
            </w:r>
            <w:r w:rsidR="00F35FF4">
              <w:rPr>
                <w:noProof/>
                <w:webHidden/>
              </w:rPr>
              <w:tab/>
            </w:r>
            <w:r w:rsidR="00F35FF4">
              <w:rPr>
                <w:noProof/>
                <w:webHidden/>
              </w:rPr>
              <w:fldChar w:fldCharType="begin"/>
            </w:r>
            <w:r w:rsidR="00F35FF4">
              <w:rPr>
                <w:noProof/>
                <w:webHidden/>
              </w:rPr>
              <w:instrText xml:space="preserve"> PAGEREF _Toc30493049 \h </w:instrText>
            </w:r>
            <w:r w:rsidR="00F35FF4">
              <w:rPr>
                <w:noProof/>
                <w:webHidden/>
              </w:rPr>
            </w:r>
            <w:r w:rsidR="00F35FF4">
              <w:rPr>
                <w:noProof/>
                <w:webHidden/>
              </w:rPr>
              <w:fldChar w:fldCharType="separate"/>
            </w:r>
            <w:r w:rsidR="00F35FF4">
              <w:rPr>
                <w:noProof/>
                <w:webHidden/>
              </w:rPr>
              <w:t>20</w:t>
            </w:r>
            <w:r w:rsidR="00F35FF4">
              <w:rPr>
                <w:noProof/>
                <w:webHidden/>
              </w:rPr>
              <w:fldChar w:fldCharType="end"/>
            </w:r>
          </w:hyperlink>
        </w:p>
        <w:p w14:paraId="12576ED8" w14:textId="777D1041" w:rsidR="00F35FF4" w:rsidRDefault="00957772">
          <w:pPr>
            <w:pStyle w:val="TOC3"/>
            <w:tabs>
              <w:tab w:val="right" w:leader="dot" w:pos="9350"/>
            </w:tabs>
            <w:rPr>
              <w:rFonts w:eastAsiaTheme="minorEastAsia"/>
              <w:noProof/>
              <w:sz w:val="24"/>
              <w:szCs w:val="24"/>
            </w:rPr>
          </w:pPr>
          <w:hyperlink w:anchor="_Toc30493050" w:history="1">
            <w:r w:rsidR="00F35FF4" w:rsidRPr="000112D2">
              <w:rPr>
                <w:rStyle w:val="Hyperlink"/>
                <w:rFonts w:ascii="Cambria" w:hAnsi="Cambria"/>
                <w:noProof/>
              </w:rPr>
              <w:t>Speaker Pro Tempore</w:t>
            </w:r>
            <w:r w:rsidR="00F35FF4">
              <w:rPr>
                <w:noProof/>
                <w:webHidden/>
              </w:rPr>
              <w:tab/>
            </w:r>
            <w:r w:rsidR="00F35FF4">
              <w:rPr>
                <w:noProof/>
                <w:webHidden/>
              </w:rPr>
              <w:fldChar w:fldCharType="begin"/>
            </w:r>
            <w:r w:rsidR="00F35FF4">
              <w:rPr>
                <w:noProof/>
                <w:webHidden/>
              </w:rPr>
              <w:instrText xml:space="preserve"> PAGEREF _Toc30493050 \h </w:instrText>
            </w:r>
            <w:r w:rsidR="00F35FF4">
              <w:rPr>
                <w:noProof/>
                <w:webHidden/>
              </w:rPr>
            </w:r>
            <w:r w:rsidR="00F35FF4">
              <w:rPr>
                <w:noProof/>
                <w:webHidden/>
              </w:rPr>
              <w:fldChar w:fldCharType="separate"/>
            </w:r>
            <w:r w:rsidR="00F35FF4">
              <w:rPr>
                <w:noProof/>
                <w:webHidden/>
              </w:rPr>
              <w:t>21</w:t>
            </w:r>
            <w:r w:rsidR="00F35FF4">
              <w:rPr>
                <w:noProof/>
                <w:webHidden/>
              </w:rPr>
              <w:fldChar w:fldCharType="end"/>
            </w:r>
          </w:hyperlink>
        </w:p>
        <w:p w14:paraId="3F43FF2E" w14:textId="70786D92" w:rsidR="00F35FF4" w:rsidRDefault="00957772">
          <w:pPr>
            <w:pStyle w:val="TOC3"/>
            <w:tabs>
              <w:tab w:val="right" w:leader="dot" w:pos="9350"/>
            </w:tabs>
            <w:rPr>
              <w:rFonts w:eastAsiaTheme="minorEastAsia"/>
              <w:noProof/>
              <w:sz w:val="24"/>
              <w:szCs w:val="24"/>
            </w:rPr>
          </w:pPr>
          <w:hyperlink w:anchor="_Toc30493051" w:history="1">
            <w:r w:rsidR="00F35FF4" w:rsidRPr="000112D2">
              <w:rPr>
                <w:rStyle w:val="Hyperlink"/>
                <w:rFonts w:ascii="Cambria" w:hAnsi="Cambria"/>
                <w:noProof/>
              </w:rPr>
              <w:t>Parliamentarian</w:t>
            </w:r>
            <w:r w:rsidR="00F35FF4">
              <w:rPr>
                <w:noProof/>
                <w:webHidden/>
              </w:rPr>
              <w:tab/>
            </w:r>
            <w:r w:rsidR="00F35FF4">
              <w:rPr>
                <w:noProof/>
                <w:webHidden/>
              </w:rPr>
              <w:fldChar w:fldCharType="begin"/>
            </w:r>
            <w:r w:rsidR="00F35FF4">
              <w:rPr>
                <w:noProof/>
                <w:webHidden/>
              </w:rPr>
              <w:instrText xml:space="preserve"> PAGEREF _Toc30493051 \h </w:instrText>
            </w:r>
            <w:r w:rsidR="00F35FF4">
              <w:rPr>
                <w:noProof/>
                <w:webHidden/>
              </w:rPr>
            </w:r>
            <w:r w:rsidR="00F35FF4">
              <w:rPr>
                <w:noProof/>
                <w:webHidden/>
              </w:rPr>
              <w:fldChar w:fldCharType="separate"/>
            </w:r>
            <w:r w:rsidR="00F35FF4">
              <w:rPr>
                <w:noProof/>
                <w:webHidden/>
              </w:rPr>
              <w:t>21</w:t>
            </w:r>
            <w:r w:rsidR="00F35FF4">
              <w:rPr>
                <w:noProof/>
                <w:webHidden/>
              </w:rPr>
              <w:fldChar w:fldCharType="end"/>
            </w:r>
          </w:hyperlink>
        </w:p>
        <w:p w14:paraId="2EA14FB8" w14:textId="700D95EE" w:rsidR="00F35FF4" w:rsidRDefault="00957772">
          <w:pPr>
            <w:pStyle w:val="TOC2"/>
            <w:tabs>
              <w:tab w:val="right" w:leader="dot" w:pos="9350"/>
            </w:tabs>
            <w:rPr>
              <w:rFonts w:eastAsiaTheme="minorEastAsia"/>
              <w:b w:val="0"/>
              <w:bCs w:val="0"/>
              <w:noProof/>
              <w:sz w:val="24"/>
              <w:szCs w:val="24"/>
            </w:rPr>
          </w:pPr>
          <w:hyperlink w:anchor="_Toc30493052" w:history="1">
            <w:r w:rsidR="00F35FF4" w:rsidRPr="000112D2">
              <w:rPr>
                <w:rStyle w:val="Hyperlink"/>
                <w:rFonts w:ascii="Cambria" w:hAnsi="Cambria"/>
                <w:noProof/>
              </w:rPr>
              <w:t>Organization Chart</w:t>
            </w:r>
            <w:r w:rsidR="00F35FF4">
              <w:rPr>
                <w:noProof/>
                <w:webHidden/>
              </w:rPr>
              <w:tab/>
            </w:r>
            <w:r w:rsidR="00F35FF4">
              <w:rPr>
                <w:noProof/>
                <w:webHidden/>
              </w:rPr>
              <w:fldChar w:fldCharType="begin"/>
            </w:r>
            <w:r w:rsidR="00F35FF4">
              <w:rPr>
                <w:noProof/>
                <w:webHidden/>
              </w:rPr>
              <w:instrText xml:space="preserve"> PAGEREF _Toc30493052 \h </w:instrText>
            </w:r>
            <w:r w:rsidR="00F35FF4">
              <w:rPr>
                <w:noProof/>
                <w:webHidden/>
              </w:rPr>
            </w:r>
            <w:r w:rsidR="00F35FF4">
              <w:rPr>
                <w:noProof/>
                <w:webHidden/>
              </w:rPr>
              <w:fldChar w:fldCharType="separate"/>
            </w:r>
            <w:r w:rsidR="00F35FF4">
              <w:rPr>
                <w:noProof/>
                <w:webHidden/>
              </w:rPr>
              <w:t>21</w:t>
            </w:r>
            <w:r w:rsidR="00F35FF4">
              <w:rPr>
                <w:noProof/>
                <w:webHidden/>
              </w:rPr>
              <w:fldChar w:fldCharType="end"/>
            </w:r>
          </w:hyperlink>
        </w:p>
        <w:p w14:paraId="7D7C0EAC" w14:textId="7B782B18" w:rsidR="00F35FF4" w:rsidRDefault="00957772">
          <w:pPr>
            <w:pStyle w:val="TOC3"/>
            <w:tabs>
              <w:tab w:val="right" w:leader="dot" w:pos="9350"/>
            </w:tabs>
            <w:rPr>
              <w:rFonts w:eastAsiaTheme="minorEastAsia"/>
              <w:noProof/>
              <w:sz w:val="24"/>
              <w:szCs w:val="24"/>
            </w:rPr>
          </w:pPr>
          <w:hyperlink w:anchor="_Toc30493053" w:history="1">
            <w:r w:rsidR="00F35FF4" w:rsidRPr="000112D2">
              <w:rPr>
                <w:rStyle w:val="Hyperlink"/>
                <w:rFonts w:ascii="Cambria" w:hAnsi="Cambria"/>
                <w:noProof/>
              </w:rPr>
              <w:t>Fiscal Management</w:t>
            </w:r>
            <w:r w:rsidR="00F35FF4">
              <w:rPr>
                <w:noProof/>
                <w:webHidden/>
              </w:rPr>
              <w:tab/>
            </w:r>
            <w:r w:rsidR="00F35FF4">
              <w:rPr>
                <w:noProof/>
                <w:webHidden/>
              </w:rPr>
              <w:fldChar w:fldCharType="begin"/>
            </w:r>
            <w:r w:rsidR="00F35FF4">
              <w:rPr>
                <w:noProof/>
                <w:webHidden/>
              </w:rPr>
              <w:instrText xml:space="preserve"> PAGEREF _Toc30493053 \h </w:instrText>
            </w:r>
            <w:r w:rsidR="00F35FF4">
              <w:rPr>
                <w:noProof/>
                <w:webHidden/>
              </w:rPr>
            </w:r>
            <w:r w:rsidR="00F35FF4">
              <w:rPr>
                <w:noProof/>
                <w:webHidden/>
              </w:rPr>
              <w:fldChar w:fldCharType="separate"/>
            </w:r>
            <w:r w:rsidR="00F35FF4">
              <w:rPr>
                <w:noProof/>
                <w:webHidden/>
              </w:rPr>
              <w:t>21</w:t>
            </w:r>
            <w:r w:rsidR="00F35FF4">
              <w:rPr>
                <w:noProof/>
                <w:webHidden/>
              </w:rPr>
              <w:fldChar w:fldCharType="end"/>
            </w:r>
          </w:hyperlink>
        </w:p>
        <w:p w14:paraId="1B4BCB9B" w14:textId="67D5E06B" w:rsidR="00F35FF4" w:rsidRDefault="00957772">
          <w:pPr>
            <w:pStyle w:val="TOC2"/>
            <w:tabs>
              <w:tab w:val="right" w:leader="dot" w:pos="9350"/>
            </w:tabs>
            <w:rPr>
              <w:rFonts w:eastAsiaTheme="minorEastAsia"/>
              <w:b w:val="0"/>
              <w:bCs w:val="0"/>
              <w:noProof/>
              <w:sz w:val="24"/>
              <w:szCs w:val="24"/>
            </w:rPr>
          </w:pPr>
          <w:hyperlink w:anchor="_Toc30493054" w:history="1">
            <w:r w:rsidR="00F35FF4" w:rsidRPr="000112D2">
              <w:rPr>
                <w:rStyle w:val="Hyperlink"/>
                <w:rFonts w:ascii="Cambria" w:hAnsi="Cambria"/>
                <w:noProof/>
              </w:rPr>
              <w:t>Handling Conflict</w:t>
            </w:r>
            <w:r w:rsidR="00F35FF4">
              <w:rPr>
                <w:noProof/>
                <w:webHidden/>
              </w:rPr>
              <w:tab/>
            </w:r>
            <w:r w:rsidR="00F35FF4">
              <w:rPr>
                <w:noProof/>
                <w:webHidden/>
              </w:rPr>
              <w:fldChar w:fldCharType="begin"/>
            </w:r>
            <w:r w:rsidR="00F35FF4">
              <w:rPr>
                <w:noProof/>
                <w:webHidden/>
              </w:rPr>
              <w:instrText xml:space="preserve"> PAGEREF _Toc30493054 \h </w:instrText>
            </w:r>
            <w:r w:rsidR="00F35FF4">
              <w:rPr>
                <w:noProof/>
                <w:webHidden/>
              </w:rPr>
            </w:r>
            <w:r w:rsidR="00F35FF4">
              <w:rPr>
                <w:noProof/>
                <w:webHidden/>
              </w:rPr>
              <w:fldChar w:fldCharType="separate"/>
            </w:r>
            <w:r w:rsidR="00F35FF4">
              <w:rPr>
                <w:noProof/>
                <w:webHidden/>
              </w:rPr>
              <w:t>22</w:t>
            </w:r>
            <w:r w:rsidR="00F35FF4">
              <w:rPr>
                <w:noProof/>
                <w:webHidden/>
              </w:rPr>
              <w:fldChar w:fldCharType="end"/>
            </w:r>
          </w:hyperlink>
        </w:p>
        <w:p w14:paraId="45CEBB2C" w14:textId="7B0196D3" w:rsidR="00F35FF4" w:rsidRDefault="00957772">
          <w:pPr>
            <w:pStyle w:val="TOC2"/>
            <w:tabs>
              <w:tab w:val="right" w:leader="dot" w:pos="9350"/>
            </w:tabs>
            <w:rPr>
              <w:rFonts w:eastAsiaTheme="minorEastAsia"/>
              <w:b w:val="0"/>
              <w:bCs w:val="0"/>
              <w:noProof/>
              <w:sz w:val="24"/>
              <w:szCs w:val="24"/>
            </w:rPr>
          </w:pPr>
          <w:hyperlink w:anchor="_Toc30493055" w:history="1">
            <w:r w:rsidR="00F35FF4" w:rsidRPr="000112D2">
              <w:rPr>
                <w:rStyle w:val="Hyperlink"/>
                <w:rFonts w:ascii="Cambria" w:hAnsi="Cambria"/>
                <w:noProof/>
              </w:rPr>
              <w:t>Succession</w:t>
            </w:r>
            <w:r w:rsidR="00F35FF4">
              <w:rPr>
                <w:noProof/>
                <w:webHidden/>
              </w:rPr>
              <w:tab/>
            </w:r>
            <w:r w:rsidR="00F35FF4">
              <w:rPr>
                <w:noProof/>
                <w:webHidden/>
              </w:rPr>
              <w:fldChar w:fldCharType="begin"/>
            </w:r>
            <w:r w:rsidR="00F35FF4">
              <w:rPr>
                <w:noProof/>
                <w:webHidden/>
              </w:rPr>
              <w:instrText xml:space="preserve"> PAGEREF _Toc30493055 \h </w:instrText>
            </w:r>
            <w:r w:rsidR="00F35FF4">
              <w:rPr>
                <w:noProof/>
                <w:webHidden/>
              </w:rPr>
            </w:r>
            <w:r w:rsidR="00F35FF4">
              <w:rPr>
                <w:noProof/>
                <w:webHidden/>
              </w:rPr>
              <w:fldChar w:fldCharType="separate"/>
            </w:r>
            <w:r w:rsidR="00F35FF4">
              <w:rPr>
                <w:noProof/>
                <w:webHidden/>
              </w:rPr>
              <w:t>22</w:t>
            </w:r>
            <w:r w:rsidR="00F35FF4">
              <w:rPr>
                <w:noProof/>
                <w:webHidden/>
              </w:rPr>
              <w:fldChar w:fldCharType="end"/>
            </w:r>
          </w:hyperlink>
        </w:p>
        <w:p w14:paraId="26EF53DD" w14:textId="34AAE4BF" w:rsidR="00F35FF4" w:rsidRDefault="00957772">
          <w:pPr>
            <w:pStyle w:val="TOC3"/>
            <w:tabs>
              <w:tab w:val="right" w:leader="dot" w:pos="9350"/>
            </w:tabs>
            <w:rPr>
              <w:rFonts w:eastAsiaTheme="minorEastAsia"/>
              <w:noProof/>
              <w:sz w:val="24"/>
              <w:szCs w:val="24"/>
            </w:rPr>
          </w:pPr>
          <w:hyperlink w:anchor="_Toc30493056" w:history="1">
            <w:r w:rsidR="00F35FF4" w:rsidRPr="000112D2">
              <w:rPr>
                <w:rStyle w:val="Hyperlink"/>
                <w:rFonts w:ascii="Cambria" w:hAnsi="Cambria"/>
                <w:noProof/>
              </w:rPr>
              <w:t>President</w:t>
            </w:r>
            <w:r w:rsidR="00F35FF4">
              <w:rPr>
                <w:noProof/>
                <w:webHidden/>
              </w:rPr>
              <w:tab/>
            </w:r>
            <w:r w:rsidR="00F35FF4">
              <w:rPr>
                <w:noProof/>
                <w:webHidden/>
              </w:rPr>
              <w:fldChar w:fldCharType="begin"/>
            </w:r>
            <w:r w:rsidR="00F35FF4">
              <w:rPr>
                <w:noProof/>
                <w:webHidden/>
              </w:rPr>
              <w:instrText xml:space="preserve"> PAGEREF _Toc30493056 \h </w:instrText>
            </w:r>
            <w:r w:rsidR="00F35FF4">
              <w:rPr>
                <w:noProof/>
                <w:webHidden/>
              </w:rPr>
            </w:r>
            <w:r w:rsidR="00F35FF4">
              <w:rPr>
                <w:noProof/>
                <w:webHidden/>
              </w:rPr>
              <w:fldChar w:fldCharType="separate"/>
            </w:r>
            <w:r w:rsidR="00F35FF4">
              <w:rPr>
                <w:noProof/>
                <w:webHidden/>
              </w:rPr>
              <w:t>22</w:t>
            </w:r>
            <w:r w:rsidR="00F35FF4">
              <w:rPr>
                <w:noProof/>
                <w:webHidden/>
              </w:rPr>
              <w:fldChar w:fldCharType="end"/>
            </w:r>
          </w:hyperlink>
        </w:p>
        <w:p w14:paraId="467106B3" w14:textId="664ADDAB" w:rsidR="00F35FF4" w:rsidRDefault="00957772">
          <w:pPr>
            <w:pStyle w:val="TOC3"/>
            <w:tabs>
              <w:tab w:val="right" w:leader="dot" w:pos="9350"/>
            </w:tabs>
            <w:rPr>
              <w:rFonts w:eastAsiaTheme="minorEastAsia"/>
              <w:noProof/>
              <w:sz w:val="24"/>
              <w:szCs w:val="24"/>
            </w:rPr>
          </w:pPr>
          <w:hyperlink w:anchor="_Toc30493057" w:history="1">
            <w:r w:rsidR="00F35FF4" w:rsidRPr="000112D2">
              <w:rPr>
                <w:rStyle w:val="Hyperlink"/>
                <w:rFonts w:ascii="Cambria" w:hAnsi="Cambria"/>
                <w:noProof/>
              </w:rPr>
              <w:t>Vice President</w:t>
            </w:r>
            <w:r w:rsidR="00F35FF4">
              <w:rPr>
                <w:noProof/>
                <w:webHidden/>
              </w:rPr>
              <w:tab/>
            </w:r>
            <w:r w:rsidR="00F35FF4">
              <w:rPr>
                <w:noProof/>
                <w:webHidden/>
              </w:rPr>
              <w:fldChar w:fldCharType="begin"/>
            </w:r>
            <w:r w:rsidR="00F35FF4">
              <w:rPr>
                <w:noProof/>
                <w:webHidden/>
              </w:rPr>
              <w:instrText xml:space="preserve"> PAGEREF _Toc30493057 \h </w:instrText>
            </w:r>
            <w:r w:rsidR="00F35FF4">
              <w:rPr>
                <w:noProof/>
                <w:webHidden/>
              </w:rPr>
            </w:r>
            <w:r w:rsidR="00F35FF4">
              <w:rPr>
                <w:noProof/>
                <w:webHidden/>
              </w:rPr>
              <w:fldChar w:fldCharType="separate"/>
            </w:r>
            <w:r w:rsidR="00F35FF4">
              <w:rPr>
                <w:noProof/>
                <w:webHidden/>
              </w:rPr>
              <w:t>22</w:t>
            </w:r>
            <w:r w:rsidR="00F35FF4">
              <w:rPr>
                <w:noProof/>
                <w:webHidden/>
              </w:rPr>
              <w:fldChar w:fldCharType="end"/>
            </w:r>
          </w:hyperlink>
        </w:p>
        <w:p w14:paraId="791ACA74" w14:textId="7FAE808F" w:rsidR="00F35FF4" w:rsidRDefault="00957772">
          <w:pPr>
            <w:pStyle w:val="TOC3"/>
            <w:tabs>
              <w:tab w:val="right" w:leader="dot" w:pos="9350"/>
            </w:tabs>
            <w:rPr>
              <w:rFonts w:eastAsiaTheme="minorEastAsia"/>
              <w:noProof/>
              <w:sz w:val="24"/>
              <w:szCs w:val="24"/>
            </w:rPr>
          </w:pPr>
          <w:hyperlink w:anchor="_Toc30493058" w:history="1">
            <w:r w:rsidR="00F35FF4" w:rsidRPr="000112D2">
              <w:rPr>
                <w:rStyle w:val="Hyperlink"/>
                <w:rFonts w:ascii="Cambria" w:hAnsi="Cambria"/>
                <w:noProof/>
              </w:rPr>
              <w:t>Speaker of the Student Senate</w:t>
            </w:r>
            <w:r w:rsidR="00F35FF4">
              <w:rPr>
                <w:noProof/>
                <w:webHidden/>
              </w:rPr>
              <w:tab/>
            </w:r>
            <w:r w:rsidR="00F35FF4">
              <w:rPr>
                <w:noProof/>
                <w:webHidden/>
              </w:rPr>
              <w:fldChar w:fldCharType="begin"/>
            </w:r>
            <w:r w:rsidR="00F35FF4">
              <w:rPr>
                <w:noProof/>
                <w:webHidden/>
              </w:rPr>
              <w:instrText xml:space="preserve"> PAGEREF _Toc30493058 \h </w:instrText>
            </w:r>
            <w:r w:rsidR="00F35FF4">
              <w:rPr>
                <w:noProof/>
                <w:webHidden/>
              </w:rPr>
            </w:r>
            <w:r w:rsidR="00F35FF4">
              <w:rPr>
                <w:noProof/>
                <w:webHidden/>
              </w:rPr>
              <w:fldChar w:fldCharType="separate"/>
            </w:r>
            <w:r w:rsidR="00F35FF4">
              <w:rPr>
                <w:noProof/>
                <w:webHidden/>
              </w:rPr>
              <w:t>23</w:t>
            </w:r>
            <w:r w:rsidR="00F35FF4">
              <w:rPr>
                <w:noProof/>
                <w:webHidden/>
              </w:rPr>
              <w:fldChar w:fldCharType="end"/>
            </w:r>
          </w:hyperlink>
        </w:p>
        <w:p w14:paraId="13D5C4A5" w14:textId="204B3AD0" w:rsidR="00F35FF4" w:rsidRDefault="00957772">
          <w:pPr>
            <w:pStyle w:val="TOC2"/>
            <w:tabs>
              <w:tab w:val="right" w:leader="dot" w:pos="9350"/>
            </w:tabs>
            <w:rPr>
              <w:rFonts w:eastAsiaTheme="minorEastAsia"/>
              <w:b w:val="0"/>
              <w:bCs w:val="0"/>
              <w:noProof/>
              <w:sz w:val="24"/>
              <w:szCs w:val="24"/>
            </w:rPr>
          </w:pPr>
          <w:hyperlink w:anchor="_Toc30493059" w:history="1">
            <w:r w:rsidR="00F35FF4" w:rsidRPr="000112D2">
              <w:rPr>
                <w:rStyle w:val="Hyperlink"/>
                <w:rFonts w:ascii="Cambria" w:hAnsi="Cambria"/>
                <w:noProof/>
              </w:rPr>
              <w:t>Election Procedures for Leadership Roles in the Student Senate</w:t>
            </w:r>
            <w:r w:rsidR="00F35FF4">
              <w:rPr>
                <w:noProof/>
                <w:webHidden/>
              </w:rPr>
              <w:tab/>
            </w:r>
            <w:r w:rsidR="00F35FF4">
              <w:rPr>
                <w:noProof/>
                <w:webHidden/>
              </w:rPr>
              <w:fldChar w:fldCharType="begin"/>
            </w:r>
            <w:r w:rsidR="00F35FF4">
              <w:rPr>
                <w:noProof/>
                <w:webHidden/>
              </w:rPr>
              <w:instrText xml:space="preserve"> PAGEREF _Toc30493059 \h </w:instrText>
            </w:r>
            <w:r w:rsidR="00F35FF4">
              <w:rPr>
                <w:noProof/>
                <w:webHidden/>
              </w:rPr>
            </w:r>
            <w:r w:rsidR="00F35FF4">
              <w:rPr>
                <w:noProof/>
                <w:webHidden/>
              </w:rPr>
              <w:fldChar w:fldCharType="separate"/>
            </w:r>
            <w:r w:rsidR="00F35FF4">
              <w:rPr>
                <w:noProof/>
                <w:webHidden/>
              </w:rPr>
              <w:t>23</w:t>
            </w:r>
            <w:r w:rsidR="00F35FF4">
              <w:rPr>
                <w:noProof/>
                <w:webHidden/>
              </w:rPr>
              <w:fldChar w:fldCharType="end"/>
            </w:r>
          </w:hyperlink>
        </w:p>
        <w:p w14:paraId="0AE5B534" w14:textId="21B325E8" w:rsidR="00F35FF4" w:rsidRDefault="00957772">
          <w:pPr>
            <w:pStyle w:val="TOC2"/>
            <w:tabs>
              <w:tab w:val="right" w:leader="dot" w:pos="9350"/>
            </w:tabs>
            <w:rPr>
              <w:rFonts w:eastAsiaTheme="minorEastAsia"/>
              <w:b w:val="0"/>
              <w:bCs w:val="0"/>
              <w:noProof/>
              <w:sz w:val="24"/>
              <w:szCs w:val="24"/>
            </w:rPr>
          </w:pPr>
          <w:hyperlink w:anchor="_Toc30493060" w:history="1">
            <w:r w:rsidR="00F35FF4" w:rsidRPr="000112D2">
              <w:rPr>
                <w:rStyle w:val="Hyperlink"/>
                <w:rFonts w:ascii="Cambria" w:hAnsi="Cambria"/>
                <w:noProof/>
              </w:rPr>
              <w:t>Development Plans</w:t>
            </w:r>
            <w:r w:rsidR="00F35FF4">
              <w:rPr>
                <w:noProof/>
                <w:webHidden/>
              </w:rPr>
              <w:tab/>
            </w:r>
            <w:r w:rsidR="00F35FF4">
              <w:rPr>
                <w:noProof/>
                <w:webHidden/>
              </w:rPr>
              <w:fldChar w:fldCharType="begin"/>
            </w:r>
            <w:r w:rsidR="00F35FF4">
              <w:rPr>
                <w:noProof/>
                <w:webHidden/>
              </w:rPr>
              <w:instrText xml:space="preserve"> PAGEREF _Toc30493060 \h </w:instrText>
            </w:r>
            <w:r w:rsidR="00F35FF4">
              <w:rPr>
                <w:noProof/>
                <w:webHidden/>
              </w:rPr>
            </w:r>
            <w:r w:rsidR="00F35FF4">
              <w:rPr>
                <w:noProof/>
                <w:webHidden/>
              </w:rPr>
              <w:fldChar w:fldCharType="separate"/>
            </w:r>
            <w:r w:rsidR="00F35FF4">
              <w:rPr>
                <w:noProof/>
                <w:webHidden/>
              </w:rPr>
              <w:t>23</w:t>
            </w:r>
            <w:r w:rsidR="00F35FF4">
              <w:rPr>
                <w:noProof/>
                <w:webHidden/>
              </w:rPr>
              <w:fldChar w:fldCharType="end"/>
            </w:r>
          </w:hyperlink>
        </w:p>
        <w:p w14:paraId="29653567" w14:textId="6524C494" w:rsidR="00F35FF4" w:rsidRDefault="00957772">
          <w:pPr>
            <w:pStyle w:val="TOC2"/>
            <w:tabs>
              <w:tab w:val="right" w:leader="dot" w:pos="9350"/>
            </w:tabs>
            <w:rPr>
              <w:rFonts w:eastAsiaTheme="minorEastAsia"/>
              <w:b w:val="0"/>
              <w:bCs w:val="0"/>
              <w:noProof/>
              <w:sz w:val="24"/>
              <w:szCs w:val="24"/>
            </w:rPr>
          </w:pPr>
          <w:hyperlink w:anchor="_Toc30493061" w:history="1">
            <w:r w:rsidR="00F35FF4" w:rsidRPr="000112D2">
              <w:rPr>
                <w:rStyle w:val="Hyperlink"/>
                <w:rFonts w:ascii="Cambria" w:hAnsi="Cambria"/>
                <w:noProof/>
              </w:rPr>
              <w:t>Resignation</w:t>
            </w:r>
            <w:r w:rsidR="00F35FF4">
              <w:rPr>
                <w:noProof/>
                <w:webHidden/>
              </w:rPr>
              <w:tab/>
            </w:r>
            <w:r w:rsidR="00F35FF4">
              <w:rPr>
                <w:noProof/>
                <w:webHidden/>
              </w:rPr>
              <w:fldChar w:fldCharType="begin"/>
            </w:r>
            <w:r w:rsidR="00F35FF4">
              <w:rPr>
                <w:noProof/>
                <w:webHidden/>
              </w:rPr>
              <w:instrText xml:space="preserve"> PAGEREF _Toc30493061 \h </w:instrText>
            </w:r>
            <w:r w:rsidR="00F35FF4">
              <w:rPr>
                <w:noProof/>
                <w:webHidden/>
              </w:rPr>
            </w:r>
            <w:r w:rsidR="00F35FF4">
              <w:rPr>
                <w:noProof/>
                <w:webHidden/>
              </w:rPr>
              <w:fldChar w:fldCharType="separate"/>
            </w:r>
            <w:r w:rsidR="00F35FF4">
              <w:rPr>
                <w:noProof/>
                <w:webHidden/>
              </w:rPr>
              <w:t>24</w:t>
            </w:r>
            <w:r w:rsidR="00F35FF4">
              <w:rPr>
                <w:noProof/>
                <w:webHidden/>
              </w:rPr>
              <w:fldChar w:fldCharType="end"/>
            </w:r>
          </w:hyperlink>
        </w:p>
        <w:p w14:paraId="2ABE7C06" w14:textId="79FCCC6F" w:rsidR="00F35FF4" w:rsidRDefault="00957772">
          <w:pPr>
            <w:pStyle w:val="TOC2"/>
            <w:tabs>
              <w:tab w:val="right" w:leader="dot" w:pos="9350"/>
            </w:tabs>
            <w:rPr>
              <w:rFonts w:eastAsiaTheme="minorEastAsia"/>
              <w:b w:val="0"/>
              <w:bCs w:val="0"/>
              <w:noProof/>
              <w:sz w:val="24"/>
              <w:szCs w:val="24"/>
            </w:rPr>
          </w:pPr>
          <w:hyperlink w:anchor="_Toc30493062" w:history="1">
            <w:r w:rsidR="00F35FF4" w:rsidRPr="000112D2">
              <w:rPr>
                <w:rStyle w:val="Hyperlink"/>
                <w:rFonts w:ascii="Cambria" w:hAnsi="Cambria"/>
                <w:noProof/>
              </w:rPr>
              <w:t>Impeachment</w:t>
            </w:r>
            <w:r w:rsidR="00F35FF4">
              <w:rPr>
                <w:noProof/>
                <w:webHidden/>
              </w:rPr>
              <w:tab/>
            </w:r>
            <w:r w:rsidR="00F35FF4">
              <w:rPr>
                <w:noProof/>
                <w:webHidden/>
              </w:rPr>
              <w:fldChar w:fldCharType="begin"/>
            </w:r>
            <w:r w:rsidR="00F35FF4">
              <w:rPr>
                <w:noProof/>
                <w:webHidden/>
              </w:rPr>
              <w:instrText xml:space="preserve"> PAGEREF _Toc30493062 \h </w:instrText>
            </w:r>
            <w:r w:rsidR="00F35FF4">
              <w:rPr>
                <w:noProof/>
                <w:webHidden/>
              </w:rPr>
            </w:r>
            <w:r w:rsidR="00F35FF4">
              <w:rPr>
                <w:noProof/>
                <w:webHidden/>
              </w:rPr>
              <w:fldChar w:fldCharType="separate"/>
            </w:r>
            <w:r w:rsidR="00F35FF4">
              <w:rPr>
                <w:noProof/>
                <w:webHidden/>
              </w:rPr>
              <w:t>24</w:t>
            </w:r>
            <w:r w:rsidR="00F35FF4">
              <w:rPr>
                <w:noProof/>
                <w:webHidden/>
              </w:rPr>
              <w:fldChar w:fldCharType="end"/>
            </w:r>
          </w:hyperlink>
        </w:p>
        <w:p w14:paraId="68A8B038" w14:textId="5DE2C65E" w:rsidR="00F35FF4" w:rsidRDefault="00957772">
          <w:pPr>
            <w:pStyle w:val="TOC3"/>
            <w:tabs>
              <w:tab w:val="right" w:leader="dot" w:pos="9350"/>
            </w:tabs>
            <w:rPr>
              <w:rFonts w:eastAsiaTheme="minorEastAsia"/>
              <w:noProof/>
              <w:sz w:val="24"/>
              <w:szCs w:val="24"/>
            </w:rPr>
          </w:pPr>
          <w:hyperlink w:anchor="_Toc30493063" w:history="1">
            <w:r w:rsidR="00F35FF4" w:rsidRPr="000112D2">
              <w:rPr>
                <w:rStyle w:val="Hyperlink"/>
                <w:rFonts w:ascii="Cambria" w:hAnsi="Cambria"/>
                <w:noProof/>
              </w:rPr>
              <w:t>Process for i</w:t>
            </w:r>
            <w:r w:rsidR="00F35FF4" w:rsidRPr="000112D2">
              <w:rPr>
                <w:rStyle w:val="Hyperlink"/>
                <w:rFonts w:ascii="Cambria" w:hAnsi="Cambria"/>
                <w:i/>
                <w:iCs/>
                <w:noProof/>
              </w:rPr>
              <w:t>mpeachment</w:t>
            </w:r>
            <w:r w:rsidR="00F35FF4">
              <w:rPr>
                <w:noProof/>
                <w:webHidden/>
              </w:rPr>
              <w:tab/>
            </w:r>
            <w:r w:rsidR="00F35FF4">
              <w:rPr>
                <w:noProof/>
                <w:webHidden/>
              </w:rPr>
              <w:fldChar w:fldCharType="begin"/>
            </w:r>
            <w:r w:rsidR="00F35FF4">
              <w:rPr>
                <w:noProof/>
                <w:webHidden/>
              </w:rPr>
              <w:instrText xml:space="preserve"> PAGEREF _Toc30493063 \h </w:instrText>
            </w:r>
            <w:r w:rsidR="00F35FF4">
              <w:rPr>
                <w:noProof/>
                <w:webHidden/>
              </w:rPr>
            </w:r>
            <w:r w:rsidR="00F35FF4">
              <w:rPr>
                <w:noProof/>
                <w:webHidden/>
              </w:rPr>
              <w:fldChar w:fldCharType="separate"/>
            </w:r>
            <w:r w:rsidR="00F35FF4">
              <w:rPr>
                <w:noProof/>
                <w:webHidden/>
              </w:rPr>
              <w:t>24</w:t>
            </w:r>
            <w:r w:rsidR="00F35FF4">
              <w:rPr>
                <w:noProof/>
                <w:webHidden/>
              </w:rPr>
              <w:fldChar w:fldCharType="end"/>
            </w:r>
          </w:hyperlink>
        </w:p>
        <w:p w14:paraId="2A7D3D78" w14:textId="17277B60" w:rsidR="00F35FF4" w:rsidRDefault="00957772">
          <w:pPr>
            <w:pStyle w:val="TOC2"/>
            <w:tabs>
              <w:tab w:val="right" w:leader="dot" w:pos="9350"/>
            </w:tabs>
            <w:rPr>
              <w:rFonts w:eastAsiaTheme="minorEastAsia"/>
              <w:b w:val="0"/>
              <w:bCs w:val="0"/>
              <w:noProof/>
              <w:sz w:val="24"/>
              <w:szCs w:val="24"/>
            </w:rPr>
          </w:pPr>
          <w:hyperlink w:anchor="_Toc30493064" w:history="1">
            <w:r w:rsidR="00F35FF4" w:rsidRPr="000112D2">
              <w:rPr>
                <w:rStyle w:val="Hyperlink"/>
                <w:rFonts w:ascii="Cambria" w:hAnsi="Cambria"/>
                <w:noProof/>
              </w:rPr>
              <w:t>Vote of No Confidence</w:t>
            </w:r>
            <w:r w:rsidR="00F35FF4">
              <w:rPr>
                <w:noProof/>
                <w:webHidden/>
              </w:rPr>
              <w:tab/>
            </w:r>
            <w:r w:rsidR="00F35FF4">
              <w:rPr>
                <w:noProof/>
                <w:webHidden/>
              </w:rPr>
              <w:fldChar w:fldCharType="begin"/>
            </w:r>
            <w:r w:rsidR="00F35FF4">
              <w:rPr>
                <w:noProof/>
                <w:webHidden/>
              </w:rPr>
              <w:instrText xml:space="preserve"> PAGEREF _Toc30493064 \h </w:instrText>
            </w:r>
            <w:r w:rsidR="00F35FF4">
              <w:rPr>
                <w:noProof/>
                <w:webHidden/>
              </w:rPr>
            </w:r>
            <w:r w:rsidR="00F35FF4">
              <w:rPr>
                <w:noProof/>
                <w:webHidden/>
              </w:rPr>
              <w:fldChar w:fldCharType="separate"/>
            </w:r>
            <w:r w:rsidR="00F35FF4">
              <w:rPr>
                <w:noProof/>
                <w:webHidden/>
              </w:rPr>
              <w:t>26</w:t>
            </w:r>
            <w:r w:rsidR="00F35FF4">
              <w:rPr>
                <w:noProof/>
                <w:webHidden/>
              </w:rPr>
              <w:fldChar w:fldCharType="end"/>
            </w:r>
          </w:hyperlink>
        </w:p>
        <w:p w14:paraId="21ABF85E" w14:textId="57583D79" w:rsidR="00F35FF4" w:rsidRDefault="00957772">
          <w:pPr>
            <w:pStyle w:val="TOC3"/>
            <w:tabs>
              <w:tab w:val="right" w:leader="dot" w:pos="9350"/>
            </w:tabs>
            <w:rPr>
              <w:rFonts w:eastAsiaTheme="minorEastAsia"/>
              <w:noProof/>
              <w:sz w:val="24"/>
              <w:szCs w:val="24"/>
            </w:rPr>
          </w:pPr>
          <w:hyperlink w:anchor="_Toc30493065" w:history="1">
            <w:r w:rsidR="00F35FF4" w:rsidRPr="000112D2">
              <w:rPr>
                <w:rStyle w:val="Hyperlink"/>
                <w:rFonts w:ascii="Cambria" w:hAnsi="Cambria"/>
                <w:noProof/>
              </w:rPr>
              <w:t>Process for A Vote of No Confidence</w:t>
            </w:r>
            <w:r w:rsidR="00F35FF4">
              <w:rPr>
                <w:noProof/>
                <w:webHidden/>
              </w:rPr>
              <w:tab/>
            </w:r>
            <w:r w:rsidR="00F35FF4">
              <w:rPr>
                <w:noProof/>
                <w:webHidden/>
              </w:rPr>
              <w:fldChar w:fldCharType="begin"/>
            </w:r>
            <w:r w:rsidR="00F35FF4">
              <w:rPr>
                <w:noProof/>
                <w:webHidden/>
              </w:rPr>
              <w:instrText xml:space="preserve"> PAGEREF _Toc30493065 \h </w:instrText>
            </w:r>
            <w:r w:rsidR="00F35FF4">
              <w:rPr>
                <w:noProof/>
                <w:webHidden/>
              </w:rPr>
            </w:r>
            <w:r w:rsidR="00F35FF4">
              <w:rPr>
                <w:noProof/>
                <w:webHidden/>
              </w:rPr>
              <w:fldChar w:fldCharType="separate"/>
            </w:r>
            <w:r w:rsidR="00F35FF4">
              <w:rPr>
                <w:noProof/>
                <w:webHidden/>
              </w:rPr>
              <w:t>26</w:t>
            </w:r>
            <w:r w:rsidR="00F35FF4">
              <w:rPr>
                <w:noProof/>
                <w:webHidden/>
              </w:rPr>
              <w:fldChar w:fldCharType="end"/>
            </w:r>
          </w:hyperlink>
        </w:p>
        <w:p w14:paraId="5D63E478" w14:textId="1DD67A5B" w:rsidR="00F35FF4" w:rsidRDefault="00957772">
          <w:pPr>
            <w:pStyle w:val="TOC2"/>
            <w:tabs>
              <w:tab w:val="right" w:leader="dot" w:pos="9350"/>
            </w:tabs>
            <w:rPr>
              <w:rFonts w:eastAsiaTheme="minorEastAsia"/>
              <w:b w:val="0"/>
              <w:bCs w:val="0"/>
              <w:noProof/>
              <w:sz w:val="24"/>
              <w:szCs w:val="24"/>
            </w:rPr>
          </w:pPr>
          <w:hyperlink w:anchor="_Toc30493066" w:history="1">
            <w:r w:rsidR="00F35FF4" w:rsidRPr="000112D2">
              <w:rPr>
                <w:rStyle w:val="Hyperlink"/>
                <w:rFonts w:ascii="Cambria" w:hAnsi="Cambria"/>
                <w:noProof/>
              </w:rPr>
              <w:t>Vacancy Procedures</w:t>
            </w:r>
            <w:r w:rsidR="00F35FF4">
              <w:rPr>
                <w:noProof/>
                <w:webHidden/>
              </w:rPr>
              <w:tab/>
            </w:r>
            <w:r w:rsidR="00F35FF4">
              <w:rPr>
                <w:noProof/>
                <w:webHidden/>
              </w:rPr>
              <w:fldChar w:fldCharType="begin"/>
            </w:r>
            <w:r w:rsidR="00F35FF4">
              <w:rPr>
                <w:noProof/>
                <w:webHidden/>
              </w:rPr>
              <w:instrText xml:space="preserve"> PAGEREF _Toc30493066 \h </w:instrText>
            </w:r>
            <w:r w:rsidR="00F35FF4">
              <w:rPr>
                <w:noProof/>
                <w:webHidden/>
              </w:rPr>
            </w:r>
            <w:r w:rsidR="00F35FF4">
              <w:rPr>
                <w:noProof/>
                <w:webHidden/>
              </w:rPr>
              <w:fldChar w:fldCharType="separate"/>
            </w:r>
            <w:r w:rsidR="00F35FF4">
              <w:rPr>
                <w:noProof/>
                <w:webHidden/>
              </w:rPr>
              <w:t>27</w:t>
            </w:r>
            <w:r w:rsidR="00F35FF4">
              <w:rPr>
                <w:noProof/>
                <w:webHidden/>
              </w:rPr>
              <w:fldChar w:fldCharType="end"/>
            </w:r>
          </w:hyperlink>
        </w:p>
        <w:p w14:paraId="5C40C3E2" w14:textId="7BE53B60" w:rsidR="00F35FF4" w:rsidRDefault="00957772">
          <w:pPr>
            <w:pStyle w:val="TOC3"/>
            <w:tabs>
              <w:tab w:val="right" w:leader="dot" w:pos="9350"/>
            </w:tabs>
            <w:rPr>
              <w:rFonts w:eastAsiaTheme="minorEastAsia"/>
              <w:noProof/>
              <w:sz w:val="24"/>
              <w:szCs w:val="24"/>
            </w:rPr>
          </w:pPr>
          <w:hyperlink w:anchor="_Toc30493067" w:history="1">
            <w:r w:rsidR="00F35FF4" w:rsidRPr="000112D2">
              <w:rPr>
                <w:rStyle w:val="Hyperlink"/>
                <w:rFonts w:ascii="Cambria" w:hAnsi="Cambria"/>
                <w:noProof/>
              </w:rPr>
              <w:t>SACAB Representatives and Student Trustee</w:t>
            </w:r>
            <w:r w:rsidR="00F35FF4">
              <w:rPr>
                <w:noProof/>
                <w:webHidden/>
              </w:rPr>
              <w:tab/>
            </w:r>
            <w:r w:rsidR="00F35FF4">
              <w:rPr>
                <w:noProof/>
                <w:webHidden/>
              </w:rPr>
              <w:fldChar w:fldCharType="begin"/>
            </w:r>
            <w:r w:rsidR="00F35FF4">
              <w:rPr>
                <w:noProof/>
                <w:webHidden/>
              </w:rPr>
              <w:instrText xml:space="preserve"> PAGEREF _Toc30493067 \h </w:instrText>
            </w:r>
            <w:r w:rsidR="00F35FF4">
              <w:rPr>
                <w:noProof/>
                <w:webHidden/>
              </w:rPr>
            </w:r>
            <w:r w:rsidR="00F35FF4">
              <w:rPr>
                <w:noProof/>
                <w:webHidden/>
              </w:rPr>
              <w:fldChar w:fldCharType="separate"/>
            </w:r>
            <w:r w:rsidR="00F35FF4">
              <w:rPr>
                <w:noProof/>
                <w:webHidden/>
              </w:rPr>
              <w:t>27</w:t>
            </w:r>
            <w:r w:rsidR="00F35FF4">
              <w:rPr>
                <w:noProof/>
                <w:webHidden/>
              </w:rPr>
              <w:fldChar w:fldCharType="end"/>
            </w:r>
          </w:hyperlink>
        </w:p>
        <w:p w14:paraId="3BA78B58" w14:textId="72B98DF3" w:rsidR="00F35FF4" w:rsidRDefault="00957772">
          <w:pPr>
            <w:pStyle w:val="TOC3"/>
            <w:tabs>
              <w:tab w:val="right" w:leader="dot" w:pos="9350"/>
            </w:tabs>
            <w:rPr>
              <w:rFonts w:eastAsiaTheme="minorEastAsia"/>
              <w:noProof/>
              <w:sz w:val="24"/>
              <w:szCs w:val="24"/>
            </w:rPr>
          </w:pPr>
          <w:hyperlink w:anchor="_Toc30493068" w:history="1">
            <w:r w:rsidR="00F35FF4" w:rsidRPr="000112D2">
              <w:rPr>
                <w:rStyle w:val="Hyperlink"/>
                <w:rFonts w:ascii="Cambria" w:hAnsi="Cambria"/>
                <w:noProof/>
              </w:rPr>
              <w:t>Other Elected Positions</w:t>
            </w:r>
            <w:r w:rsidR="00F35FF4">
              <w:rPr>
                <w:noProof/>
                <w:webHidden/>
              </w:rPr>
              <w:tab/>
            </w:r>
            <w:r w:rsidR="00F35FF4">
              <w:rPr>
                <w:noProof/>
                <w:webHidden/>
              </w:rPr>
              <w:fldChar w:fldCharType="begin"/>
            </w:r>
            <w:r w:rsidR="00F35FF4">
              <w:rPr>
                <w:noProof/>
                <w:webHidden/>
              </w:rPr>
              <w:instrText xml:space="preserve"> PAGEREF _Toc30493068 \h </w:instrText>
            </w:r>
            <w:r w:rsidR="00F35FF4">
              <w:rPr>
                <w:noProof/>
                <w:webHidden/>
              </w:rPr>
            </w:r>
            <w:r w:rsidR="00F35FF4">
              <w:rPr>
                <w:noProof/>
                <w:webHidden/>
              </w:rPr>
              <w:fldChar w:fldCharType="separate"/>
            </w:r>
            <w:r w:rsidR="00F35FF4">
              <w:rPr>
                <w:noProof/>
                <w:webHidden/>
              </w:rPr>
              <w:t>27</w:t>
            </w:r>
            <w:r w:rsidR="00F35FF4">
              <w:rPr>
                <w:noProof/>
                <w:webHidden/>
              </w:rPr>
              <w:fldChar w:fldCharType="end"/>
            </w:r>
          </w:hyperlink>
        </w:p>
        <w:p w14:paraId="25998B6F" w14:textId="2AB60D76" w:rsidR="00F35FF4" w:rsidRDefault="00957772">
          <w:pPr>
            <w:pStyle w:val="TOC3"/>
            <w:tabs>
              <w:tab w:val="right" w:leader="dot" w:pos="9350"/>
            </w:tabs>
            <w:rPr>
              <w:rFonts w:eastAsiaTheme="minorEastAsia"/>
              <w:noProof/>
              <w:sz w:val="24"/>
              <w:szCs w:val="24"/>
            </w:rPr>
          </w:pPr>
          <w:hyperlink w:anchor="_Toc30493069" w:history="1">
            <w:r w:rsidR="00F35FF4" w:rsidRPr="000112D2">
              <w:rPr>
                <w:rStyle w:val="Hyperlink"/>
                <w:rFonts w:ascii="Cambria" w:hAnsi="Cambria"/>
                <w:noProof/>
              </w:rPr>
              <w:t>Executive Positions</w:t>
            </w:r>
            <w:r w:rsidR="00F35FF4">
              <w:rPr>
                <w:noProof/>
                <w:webHidden/>
              </w:rPr>
              <w:tab/>
            </w:r>
            <w:r w:rsidR="00F35FF4">
              <w:rPr>
                <w:noProof/>
                <w:webHidden/>
              </w:rPr>
              <w:fldChar w:fldCharType="begin"/>
            </w:r>
            <w:r w:rsidR="00F35FF4">
              <w:rPr>
                <w:noProof/>
                <w:webHidden/>
              </w:rPr>
              <w:instrText xml:space="preserve"> PAGEREF _Toc30493069 \h </w:instrText>
            </w:r>
            <w:r w:rsidR="00F35FF4">
              <w:rPr>
                <w:noProof/>
                <w:webHidden/>
              </w:rPr>
            </w:r>
            <w:r w:rsidR="00F35FF4">
              <w:rPr>
                <w:noProof/>
                <w:webHidden/>
              </w:rPr>
              <w:fldChar w:fldCharType="separate"/>
            </w:r>
            <w:r w:rsidR="00F35FF4">
              <w:rPr>
                <w:noProof/>
                <w:webHidden/>
              </w:rPr>
              <w:t>27</w:t>
            </w:r>
            <w:r w:rsidR="00F35FF4">
              <w:rPr>
                <w:noProof/>
                <w:webHidden/>
              </w:rPr>
              <w:fldChar w:fldCharType="end"/>
            </w:r>
          </w:hyperlink>
        </w:p>
        <w:p w14:paraId="0E86DA59" w14:textId="05D40210" w:rsidR="00F35FF4" w:rsidRDefault="00957772">
          <w:pPr>
            <w:pStyle w:val="TOC2"/>
            <w:tabs>
              <w:tab w:val="right" w:leader="dot" w:pos="9350"/>
            </w:tabs>
            <w:rPr>
              <w:rFonts w:eastAsiaTheme="minorEastAsia"/>
              <w:b w:val="0"/>
              <w:bCs w:val="0"/>
              <w:noProof/>
              <w:sz w:val="24"/>
              <w:szCs w:val="24"/>
            </w:rPr>
          </w:pPr>
          <w:hyperlink w:anchor="_Toc30493070" w:history="1">
            <w:r w:rsidR="00F35FF4" w:rsidRPr="000112D2">
              <w:rPr>
                <w:rStyle w:val="Hyperlink"/>
                <w:rFonts w:ascii="Cambria" w:hAnsi="Cambria"/>
                <w:noProof/>
              </w:rPr>
              <w:t>Public Record</w:t>
            </w:r>
            <w:r w:rsidR="00F35FF4">
              <w:rPr>
                <w:noProof/>
                <w:webHidden/>
              </w:rPr>
              <w:tab/>
            </w:r>
            <w:r w:rsidR="00F35FF4">
              <w:rPr>
                <w:noProof/>
                <w:webHidden/>
              </w:rPr>
              <w:fldChar w:fldCharType="begin"/>
            </w:r>
            <w:r w:rsidR="00F35FF4">
              <w:rPr>
                <w:noProof/>
                <w:webHidden/>
              </w:rPr>
              <w:instrText xml:space="preserve"> PAGEREF _Toc30493070 \h </w:instrText>
            </w:r>
            <w:r w:rsidR="00F35FF4">
              <w:rPr>
                <w:noProof/>
                <w:webHidden/>
              </w:rPr>
            </w:r>
            <w:r w:rsidR="00F35FF4">
              <w:rPr>
                <w:noProof/>
                <w:webHidden/>
              </w:rPr>
              <w:fldChar w:fldCharType="separate"/>
            </w:r>
            <w:r w:rsidR="00F35FF4">
              <w:rPr>
                <w:noProof/>
                <w:webHidden/>
              </w:rPr>
              <w:t>27</w:t>
            </w:r>
            <w:r w:rsidR="00F35FF4">
              <w:rPr>
                <w:noProof/>
                <w:webHidden/>
              </w:rPr>
              <w:fldChar w:fldCharType="end"/>
            </w:r>
          </w:hyperlink>
        </w:p>
        <w:p w14:paraId="66734493" w14:textId="0DF1EC9E" w:rsidR="00F35FF4" w:rsidRDefault="00957772">
          <w:pPr>
            <w:pStyle w:val="TOC2"/>
            <w:tabs>
              <w:tab w:val="right" w:leader="dot" w:pos="9350"/>
            </w:tabs>
            <w:rPr>
              <w:rFonts w:eastAsiaTheme="minorEastAsia"/>
              <w:b w:val="0"/>
              <w:bCs w:val="0"/>
              <w:noProof/>
              <w:sz w:val="24"/>
              <w:szCs w:val="24"/>
            </w:rPr>
          </w:pPr>
          <w:hyperlink w:anchor="_Toc30493071" w:history="1">
            <w:r w:rsidR="00F35FF4" w:rsidRPr="000112D2">
              <w:rPr>
                <w:rStyle w:val="Hyperlink"/>
                <w:rFonts w:ascii="Cambria" w:hAnsi="Cambria"/>
                <w:noProof/>
              </w:rPr>
              <w:t>SGA Advisors Policy</w:t>
            </w:r>
            <w:r w:rsidR="00F35FF4">
              <w:rPr>
                <w:noProof/>
                <w:webHidden/>
              </w:rPr>
              <w:tab/>
            </w:r>
            <w:r w:rsidR="00F35FF4">
              <w:rPr>
                <w:noProof/>
                <w:webHidden/>
              </w:rPr>
              <w:fldChar w:fldCharType="begin"/>
            </w:r>
            <w:r w:rsidR="00F35FF4">
              <w:rPr>
                <w:noProof/>
                <w:webHidden/>
              </w:rPr>
              <w:instrText xml:space="preserve"> PAGEREF _Toc30493071 \h </w:instrText>
            </w:r>
            <w:r w:rsidR="00F35FF4">
              <w:rPr>
                <w:noProof/>
                <w:webHidden/>
              </w:rPr>
            </w:r>
            <w:r w:rsidR="00F35FF4">
              <w:rPr>
                <w:noProof/>
                <w:webHidden/>
              </w:rPr>
              <w:fldChar w:fldCharType="separate"/>
            </w:r>
            <w:r w:rsidR="00F35FF4">
              <w:rPr>
                <w:noProof/>
                <w:webHidden/>
              </w:rPr>
              <w:t>28</w:t>
            </w:r>
            <w:r w:rsidR="00F35FF4">
              <w:rPr>
                <w:noProof/>
                <w:webHidden/>
              </w:rPr>
              <w:fldChar w:fldCharType="end"/>
            </w:r>
          </w:hyperlink>
        </w:p>
        <w:p w14:paraId="6F1A96BD" w14:textId="216F66D0" w:rsidR="00F35FF4" w:rsidRDefault="00957772">
          <w:pPr>
            <w:pStyle w:val="TOC2"/>
            <w:tabs>
              <w:tab w:val="right" w:leader="dot" w:pos="9350"/>
            </w:tabs>
            <w:rPr>
              <w:rFonts w:eastAsiaTheme="minorEastAsia"/>
              <w:b w:val="0"/>
              <w:bCs w:val="0"/>
              <w:noProof/>
              <w:sz w:val="24"/>
              <w:szCs w:val="24"/>
            </w:rPr>
          </w:pPr>
          <w:hyperlink w:anchor="_Toc30493072" w:history="1">
            <w:r w:rsidR="00F35FF4" w:rsidRPr="000112D2">
              <w:rPr>
                <w:rStyle w:val="Hyperlink"/>
                <w:rFonts w:ascii="Cambria" w:hAnsi="Cambria"/>
                <w:noProof/>
              </w:rPr>
              <w:t>Glossary</w:t>
            </w:r>
            <w:r w:rsidR="00F35FF4">
              <w:rPr>
                <w:noProof/>
                <w:webHidden/>
              </w:rPr>
              <w:tab/>
            </w:r>
            <w:r w:rsidR="00F35FF4">
              <w:rPr>
                <w:noProof/>
                <w:webHidden/>
              </w:rPr>
              <w:fldChar w:fldCharType="begin"/>
            </w:r>
            <w:r w:rsidR="00F35FF4">
              <w:rPr>
                <w:noProof/>
                <w:webHidden/>
              </w:rPr>
              <w:instrText xml:space="preserve"> PAGEREF _Toc30493072 \h </w:instrText>
            </w:r>
            <w:r w:rsidR="00F35FF4">
              <w:rPr>
                <w:noProof/>
                <w:webHidden/>
              </w:rPr>
            </w:r>
            <w:r w:rsidR="00F35FF4">
              <w:rPr>
                <w:noProof/>
                <w:webHidden/>
              </w:rPr>
              <w:fldChar w:fldCharType="separate"/>
            </w:r>
            <w:r w:rsidR="00F35FF4">
              <w:rPr>
                <w:noProof/>
                <w:webHidden/>
              </w:rPr>
              <w:t>28</w:t>
            </w:r>
            <w:r w:rsidR="00F35FF4">
              <w:rPr>
                <w:noProof/>
                <w:webHidden/>
              </w:rPr>
              <w:fldChar w:fldCharType="end"/>
            </w:r>
          </w:hyperlink>
        </w:p>
        <w:p w14:paraId="6A15BA9B" w14:textId="2FE84C85" w:rsidR="00F35FF4" w:rsidRDefault="00957772">
          <w:pPr>
            <w:pStyle w:val="TOC2"/>
            <w:tabs>
              <w:tab w:val="right" w:leader="dot" w:pos="9350"/>
            </w:tabs>
            <w:rPr>
              <w:rFonts w:eastAsiaTheme="minorEastAsia"/>
              <w:b w:val="0"/>
              <w:bCs w:val="0"/>
              <w:noProof/>
              <w:sz w:val="24"/>
              <w:szCs w:val="24"/>
            </w:rPr>
          </w:pPr>
          <w:hyperlink w:anchor="_Toc30493073" w:history="1">
            <w:r w:rsidR="00F35FF4" w:rsidRPr="000112D2">
              <w:rPr>
                <w:rStyle w:val="Hyperlink"/>
                <w:rFonts w:ascii="Cambria" w:hAnsi="Cambria"/>
                <w:noProof/>
              </w:rPr>
              <w:t>Appendices</w:t>
            </w:r>
            <w:r w:rsidR="00F35FF4">
              <w:rPr>
                <w:noProof/>
                <w:webHidden/>
              </w:rPr>
              <w:tab/>
            </w:r>
            <w:r w:rsidR="00F35FF4">
              <w:rPr>
                <w:noProof/>
                <w:webHidden/>
              </w:rPr>
              <w:fldChar w:fldCharType="begin"/>
            </w:r>
            <w:r w:rsidR="00F35FF4">
              <w:rPr>
                <w:noProof/>
                <w:webHidden/>
              </w:rPr>
              <w:instrText xml:space="preserve"> PAGEREF _Toc30493073 \h </w:instrText>
            </w:r>
            <w:r w:rsidR="00F35FF4">
              <w:rPr>
                <w:noProof/>
                <w:webHidden/>
              </w:rPr>
            </w:r>
            <w:r w:rsidR="00F35FF4">
              <w:rPr>
                <w:noProof/>
                <w:webHidden/>
              </w:rPr>
              <w:fldChar w:fldCharType="separate"/>
            </w:r>
            <w:r w:rsidR="00F35FF4">
              <w:rPr>
                <w:noProof/>
                <w:webHidden/>
              </w:rPr>
              <w:t>30</w:t>
            </w:r>
            <w:r w:rsidR="00F35FF4">
              <w:rPr>
                <w:noProof/>
                <w:webHidden/>
              </w:rPr>
              <w:fldChar w:fldCharType="end"/>
            </w:r>
          </w:hyperlink>
        </w:p>
        <w:p w14:paraId="5EA4C684" w14:textId="690256F0" w:rsidR="00F35FF4" w:rsidRDefault="00957772">
          <w:pPr>
            <w:pStyle w:val="TOC3"/>
            <w:tabs>
              <w:tab w:val="right" w:leader="dot" w:pos="9350"/>
            </w:tabs>
            <w:rPr>
              <w:rFonts w:eastAsiaTheme="minorEastAsia"/>
              <w:noProof/>
              <w:sz w:val="24"/>
              <w:szCs w:val="24"/>
            </w:rPr>
          </w:pPr>
          <w:hyperlink w:anchor="_Toc30493074" w:history="1">
            <w:r w:rsidR="00F35FF4" w:rsidRPr="000112D2">
              <w:rPr>
                <w:rStyle w:val="Hyperlink"/>
                <w:rFonts w:ascii="Cambria" w:hAnsi="Cambria"/>
                <w:noProof/>
              </w:rPr>
              <w:t>Appendix A: Election Commission Bylaws</w:t>
            </w:r>
            <w:r w:rsidR="00F35FF4">
              <w:rPr>
                <w:noProof/>
                <w:webHidden/>
              </w:rPr>
              <w:tab/>
            </w:r>
            <w:r w:rsidR="00F35FF4">
              <w:rPr>
                <w:noProof/>
                <w:webHidden/>
              </w:rPr>
              <w:fldChar w:fldCharType="begin"/>
            </w:r>
            <w:r w:rsidR="00F35FF4">
              <w:rPr>
                <w:noProof/>
                <w:webHidden/>
              </w:rPr>
              <w:instrText xml:space="preserve"> PAGEREF _Toc30493074 \h </w:instrText>
            </w:r>
            <w:r w:rsidR="00F35FF4">
              <w:rPr>
                <w:noProof/>
                <w:webHidden/>
              </w:rPr>
            </w:r>
            <w:r w:rsidR="00F35FF4">
              <w:rPr>
                <w:noProof/>
                <w:webHidden/>
              </w:rPr>
              <w:fldChar w:fldCharType="separate"/>
            </w:r>
            <w:r w:rsidR="00F35FF4">
              <w:rPr>
                <w:noProof/>
                <w:webHidden/>
              </w:rPr>
              <w:t>30</w:t>
            </w:r>
            <w:r w:rsidR="00F35FF4">
              <w:rPr>
                <w:noProof/>
                <w:webHidden/>
              </w:rPr>
              <w:fldChar w:fldCharType="end"/>
            </w:r>
          </w:hyperlink>
        </w:p>
        <w:p w14:paraId="7260999B" w14:textId="4894F07B" w:rsidR="00F35FF4" w:rsidRDefault="00957772">
          <w:pPr>
            <w:pStyle w:val="TOC3"/>
            <w:tabs>
              <w:tab w:val="right" w:leader="dot" w:pos="9350"/>
            </w:tabs>
            <w:rPr>
              <w:rFonts w:eastAsiaTheme="minorEastAsia"/>
              <w:noProof/>
              <w:sz w:val="24"/>
              <w:szCs w:val="24"/>
            </w:rPr>
          </w:pPr>
          <w:hyperlink w:anchor="_Toc30493075" w:history="1">
            <w:r w:rsidR="00F35FF4" w:rsidRPr="000112D2">
              <w:rPr>
                <w:rStyle w:val="Hyperlink"/>
                <w:rFonts w:ascii="Cambria" w:hAnsi="Cambria"/>
                <w:noProof/>
              </w:rPr>
              <w:t>Appendix B: Election Commission Codes</w:t>
            </w:r>
            <w:r w:rsidR="00F35FF4">
              <w:rPr>
                <w:noProof/>
                <w:webHidden/>
              </w:rPr>
              <w:tab/>
            </w:r>
            <w:r w:rsidR="00F35FF4">
              <w:rPr>
                <w:noProof/>
                <w:webHidden/>
              </w:rPr>
              <w:fldChar w:fldCharType="begin"/>
            </w:r>
            <w:r w:rsidR="00F35FF4">
              <w:rPr>
                <w:noProof/>
                <w:webHidden/>
              </w:rPr>
              <w:instrText xml:space="preserve"> PAGEREF _Toc30493075 \h </w:instrText>
            </w:r>
            <w:r w:rsidR="00F35FF4">
              <w:rPr>
                <w:noProof/>
                <w:webHidden/>
              </w:rPr>
            </w:r>
            <w:r w:rsidR="00F35FF4">
              <w:rPr>
                <w:noProof/>
                <w:webHidden/>
              </w:rPr>
              <w:fldChar w:fldCharType="separate"/>
            </w:r>
            <w:r w:rsidR="00F35FF4">
              <w:rPr>
                <w:noProof/>
                <w:webHidden/>
              </w:rPr>
              <w:t>31</w:t>
            </w:r>
            <w:r w:rsidR="00F35FF4">
              <w:rPr>
                <w:noProof/>
                <w:webHidden/>
              </w:rPr>
              <w:fldChar w:fldCharType="end"/>
            </w:r>
          </w:hyperlink>
        </w:p>
        <w:p w14:paraId="7EF1BF79" w14:textId="75329B17" w:rsidR="00F35FF4" w:rsidRDefault="00957772">
          <w:pPr>
            <w:pStyle w:val="TOC3"/>
            <w:tabs>
              <w:tab w:val="right" w:leader="dot" w:pos="9350"/>
            </w:tabs>
            <w:rPr>
              <w:rFonts w:eastAsiaTheme="minorEastAsia"/>
              <w:noProof/>
              <w:sz w:val="24"/>
              <w:szCs w:val="24"/>
            </w:rPr>
          </w:pPr>
          <w:hyperlink w:anchor="_Toc30493076" w:history="1">
            <w:r w:rsidR="00F35FF4" w:rsidRPr="000112D2">
              <w:rPr>
                <w:rStyle w:val="Hyperlink"/>
                <w:rFonts w:ascii="Cambria" w:hAnsi="Cambria"/>
                <w:noProof/>
              </w:rPr>
              <w:t>Appendix C: Senate Bylaws</w:t>
            </w:r>
            <w:r w:rsidR="00F35FF4">
              <w:rPr>
                <w:noProof/>
                <w:webHidden/>
              </w:rPr>
              <w:tab/>
            </w:r>
            <w:r w:rsidR="00F35FF4">
              <w:rPr>
                <w:noProof/>
                <w:webHidden/>
              </w:rPr>
              <w:fldChar w:fldCharType="begin"/>
            </w:r>
            <w:r w:rsidR="00F35FF4">
              <w:rPr>
                <w:noProof/>
                <w:webHidden/>
              </w:rPr>
              <w:instrText xml:space="preserve"> PAGEREF _Toc30493076 \h </w:instrText>
            </w:r>
            <w:r w:rsidR="00F35FF4">
              <w:rPr>
                <w:noProof/>
                <w:webHidden/>
              </w:rPr>
            </w:r>
            <w:r w:rsidR="00F35FF4">
              <w:rPr>
                <w:noProof/>
                <w:webHidden/>
              </w:rPr>
              <w:fldChar w:fldCharType="separate"/>
            </w:r>
            <w:r w:rsidR="00F35FF4">
              <w:rPr>
                <w:noProof/>
                <w:webHidden/>
              </w:rPr>
              <w:t>32</w:t>
            </w:r>
            <w:r w:rsidR="00F35FF4">
              <w:rPr>
                <w:noProof/>
                <w:webHidden/>
              </w:rPr>
              <w:fldChar w:fldCharType="end"/>
            </w:r>
          </w:hyperlink>
        </w:p>
        <w:p w14:paraId="1B4B8204" w14:textId="75968324" w:rsidR="00F35FF4" w:rsidRDefault="00957772">
          <w:pPr>
            <w:pStyle w:val="TOC3"/>
            <w:tabs>
              <w:tab w:val="right" w:leader="dot" w:pos="9350"/>
            </w:tabs>
            <w:rPr>
              <w:rFonts w:eastAsiaTheme="minorEastAsia"/>
              <w:noProof/>
              <w:sz w:val="24"/>
              <w:szCs w:val="24"/>
            </w:rPr>
          </w:pPr>
          <w:hyperlink w:anchor="_Toc30493077" w:history="1">
            <w:r w:rsidR="00F35FF4" w:rsidRPr="000112D2">
              <w:rPr>
                <w:rStyle w:val="Hyperlink"/>
                <w:rFonts w:ascii="Cambria" w:hAnsi="Cambria"/>
                <w:noProof/>
              </w:rPr>
              <w:t>Appendix D: SGA Team Bylaws</w:t>
            </w:r>
            <w:r w:rsidR="00F35FF4">
              <w:rPr>
                <w:noProof/>
                <w:webHidden/>
              </w:rPr>
              <w:tab/>
            </w:r>
            <w:r w:rsidR="00F35FF4">
              <w:rPr>
                <w:noProof/>
                <w:webHidden/>
              </w:rPr>
              <w:fldChar w:fldCharType="begin"/>
            </w:r>
            <w:r w:rsidR="00F35FF4">
              <w:rPr>
                <w:noProof/>
                <w:webHidden/>
              </w:rPr>
              <w:instrText xml:space="preserve"> PAGEREF _Toc30493077 \h </w:instrText>
            </w:r>
            <w:r w:rsidR="00F35FF4">
              <w:rPr>
                <w:noProof/>
                <w:webHidden/>
              </w:rPr>
            </w:r>
            <w:r w:rsidR="00F35FF4">
              <w:rPr>
                <w:noProof/>
                <w:webHidden/>
              </w:rPr>
              <w:fldChar w:fldCharType="separate"/>
            </w:r>
            <w:r w:rsidR="00F35FF4">
              <w:rPr>
                <w:noProof/>
                <w:webHidden/>
              </w:rPr>
              <w:t>33</w:t>
            </w:r>
            <w:r w:rsidR="00F35FF4">
              <w:rPr>
                <w:noProof/>
                <w:webHidden/>
              </w:rPr>
              <w:fldChar w:fldCharType="end"/>
            </w:r>
          </w:hyperlink>
        </w:p>
        <w:p w14:paraId="3AC78D13" w14:textId="782B8177" w:rsidR="00F35FF4" w:rsidRDefault="00957772">
          <w:pPr>
            <w:pStyle w:val="TOC3"/>
            <w:tabs>
              <w:tab w:val="right" w:leader="dot" w:pos="9350"/>
            </w:tabs>
            <w:rPr>
              <w:rFonts w:eastAsiaTheme="minorEastAsia"/>
              <w:noProof/>
              <w:sz w:val="24"/>
              <w:szCs w:val="24"/>
            </w:rPr>
          </w:pPr>
          <w:hyperlink w:anchor="_Toc30493078" w:history="1">
            <w:r w:rsidR="00F35FF4" w:rsidRPr="000112D2">
              <w:rPr>
                <w:rStyle w:val="Hyperlink"/>
                <w:rFonts w:ascii="Cambria" w:hAnsi="Cambria"/>
                <w:noProof/>
              </w:rPr>
              <w:t>Appendix E: Organizational Chart</w:t>
            </w:r>
            <w:r w:rsidR="00F35FF4">
              <w:rPr>
                <w:noProof/>
                <w:webHidden/>
              </w:rPr>
              <w:tab/>
            </w:r>
            <w:r w:rsidR="00F35FF4">
              <w:rPr>
                <w:noProof/>
                <w:webHidden/>
              </w:rPr>
              <w:fldChar w:fldCharType="begin"/>
            </w:r>
            <w:r w:rsidR="00F35FF4">
              <w:rPr>
                <w:noProof/>
                <w:webHidden/>
              </w:rPr>
              <w:instrText xml:space="preserve"> PAGEREF _Toc30493078 \h </w:instrText>
            </w:r>
            <w:r w:rsidR="00F35FF4">
              <w:rPr>
                <w:noProof/>
                <w:webHidden/>
              </w:rPr>
            </w:r>
            <w:r w:rsidR="00F35FF4">
              <w:rPr>
                <w:noProof/>
                <w:webHidden/>
              </w:rPr>
              <w:fldChar w:fldCharType="separate"/>
            </w:r>
            <w:r w:rsidR="00F35FF4">
              <w:rPr>
                <w:noProof/>
                <w:webHidden/>
              </w:rPr>
              <w:t>35</w:t>
            </w:r>
            <w:r w:rsidR="00F35FF4">
              <w:rPr>
                <w:noProof/>
                <w:webHidden/>
              </w:rPr>
              <w:fldChar w:fldCharType="end"/>
            </w:r>
          </w:hyperlink>
        </w:p>
        <w:p w14:paraId="147BDF88" w14:textId="4FEBAEFB" w:rsidR="00F35FF4" w:rsidRDefault="00957772">
          <w:pPr>
            <w:pStyle w:val="TOC3"/>
            <w:tabs>
              <w:tab w:val="right" w:leader="dot" w:pos="9350"/>
            </w:tabs>
            <w:rPr>
              <w:rFonts w:eastAsiaTheme="minorEastAsia"/>
              <w:noProof/>
              <w:sz w:val="24"/>
              <w:szCs w:val="24"/>
            </w:rPr>
          </w:pPr>
          <w:hyperlink w:anchor="_Toc30493079" w:history="1">
            <w:r w:rsidR="00F35FF4" w:rsidRPr="000112D2">
              <w:rPr>
                <w:rStyle w:val="Hyperlink"/>
                <w:rFonts w:ascii="Cambria" w:hAnsi="Cambria"/>
                <w:noProof/>
              </w:rPr>
              <w:t>Appendix F: Conflict Resolution Map</w:t>
            </w:r>
            <w:r w:rsidR="00F35FF4">
              <w:rPr>
                <w:noProof/>
                <w:webHidden/>
              </w:rPr>
              <w:tab/>
            </w:r>
            <w:r w:rsidR="00F35FF4">
              <w:rPr>
                <w:noProof/>
                <w:webHidden/>
              </w:rPr>
              <w:fldChar w:fldCharType="begin"/>
            </w:r>
            <w:r w:rsidR="00F35FF4">
              <w:rPr>
                <w:noProof/>
                <w:webHidden/>
              </w:rPr>
              <w:instrText xml:space="preserve"> PAGEREF _Toc30493079 \h </w:instrText>
            </w:r>
            <w:r w:rsidR="00F35FF4">
              <w:rPr>
                <w:noProof/>
                <w:webHidden/>
              </w:rPr>
            </w:r>
            <w:r w:rsidR="00F35FF4">
              <w:rPr>
                <w:noProof/>
                <w:webHidden/>
              </w:rPr>
              <w:fldChar w:fldCharType="separate"/>
            </w:r>
            <w:r w:rsidR="00F35FF4">
              <w:rPr>
                <w:noProof/>
                <w:webHidden/>
              </w:rPr>
              <w:t>36</w:t>
            </w:r>
            <w:r w:rsidR="00F35FF4">
              <w:rPr>
                <w:noProof/>
                <w:webHidden/>
              </w:rPr>
              <w:fldChar w:fldCharType="end"/>
            </w:r>
          </w:hyperlink>
        </w:p>
        <w:p w14:paraId="6F3B1EC6" w14:textId="6F430292" w:rsidR="00F35FF4" w:rsidRDefault="00957772">
          <w:pPr>
            <w:pStyle w:val="TOC3"/>
            <w:tabs>
              <w:tab w:val="right" w:leader="dot" w:pos="9350"/>
            </w:tabs>
            <w:rPr>
              <w:rFonts w:eastAsiaTheme="minorEastAsia"/>
              <w:noProof/>
              <w:sz w:val="24"/>
              <w:szCs w:val="24"/>
            </w:rPr>
          </w:pPr>
          <w:hyperlink w:anchor="_Toc30493080" w:history="1">
            <w:r w:rsidR="00F35FF4" w:rsidRPr="000112D2">
              <w:rPr>
                <w:rStyle w:val="Hyperlink"/>
                <w:rFonts w:ascii="Cambria" w:hAnsi="Cambria"/>
                <w:noProof/>
              </w:rPr>
              <w:t>Appendix G: Project Planning and Management Process</w:t>
            </w:r>
            <w:r w:rsidR="00F35FF4">
              <w:rPr>
                <w:noProof/>
                <w:webHidden/>
              </w:rPr>
              <w:tab/>
            </w:r>
            <w:r w:rsidR="00F35FF4">
              <w:rPr>
                <w:noProof/>
                <w:webHidden/>
              </w:rPr>
              <w:fldChar w:fldCharType="begin"/>
            </w:r>
            <w:r w:rsidR="00F35FF4">
              <w:rPr>
                <w:noProof/>
                <w:webHidden/>
              </w:rPr>
              <w:instrText xml:space="preserve"> PAGEREF _Toc30493080 \h </w:instrText>
            </w:r>
            <w:r w:rsidR="00F35FF4">
              <w:rPr>
                <w:noProof/>
                <w:webHidden/>
              </w:rPr>
            </w:r>
            <w:r w:rsidR="00F35FF4">
              <w:rPr>
                <w:noProof/>
                <w:webHidden/>
              </w:rPr>
              <w:fldChar w:fldCharType="separate"/>
            </w:r>
            <w:r w:rsidR="00F35FF4">
              <w:rPr>
                <w:noProof/>
                <w:webHidden/>
              </w:rPr>
              <w:t>37</w:t>
            </w:r>
            <w:r w:rsidR="00F35FF4">
              <w:rPr>
                <w:noProof/>
                <w:webHidden/>
              </w:rPr>
              <w:fldChar w:fldCharType="end"/>
            </w:r>
          </w:hyperlink>
        </w:p>
        <w:p w14:paraId="4A187EE0" w14:textId="057DCEC2" w:rsidR="00F35FF4" w:rsidRDefault="00957772">
          <w:pPr>
            <w:pStyle w:val="TOC3"/>
            <w:tabs>
              <w:tab w:val="right" w:leader="dot" w:pos="9350"/>
            </w:tabs>
            <w:rPr>
              <w:rFonts w:eastAsiaTheme="minorEastAsia"/>
              <w:noProof/>
              <w:sz w:val="24"/>
              <w:szCs w:val="24"/>
            </w:rPr>
          </w:pPr>
          <w:hyperlink w:anchor="_Toc30493081" w:history="1">
            <w:r w:rsidR="00F35FF4" w:rsidRPr="000112D2">
              <w:rPr>
                <w:rStyle w:val="Hyperlink"/>
                <w:rFonts w:ascii="Cambria" w:hAnsi="Cambria"/>
                <w:noProof/>
              </w:rPr>
              <w:t>Appendix H: Student Employee Warning Letter</w:t>
            </w:r>
            <w:r w:rsidR="00F35FF4">
              <w:rPr>
                <w:noProof/>
                <w:webHidden/>
              </w:rPr>
              <w:tab/>
            </w:r>
            <w:r w:rsidR="00F35FF4">
              <w:rPr>
                <w:noProof/>
                <w:webHidden/>
              </w:rPr>
              <w:fldChar w:fldCharType="begin"/>
            </w:r>
            <w:r w:rsidR="00F35FF4">
              <w:rPr>
                <w:noProof/>
                <w:webHidden/>
              </w:rPr>
              <w:instrText xml:space="preserve"> PAGEREF _Toc30493081 \h </w:instrText>
            </w:r>
            <w:r w:rsidR="00F35FF4">
              <w:rPr>
                <w:noProof/>
                <w:webHidden/>
              </w:rPr>
            </w:r>
            <w:r w:rsidR="00F35FF4">
              <w:rPr>
                <w:noProof/>
                <w:webHidden/>
              </w:rPr>
              <w:fldChar w:fldCharType="separate"/>
            </w:r>
            <w:r w:rsidR="00F35FF4">
              <w:rPr>
                <w:noProof/>
                <w:webHidden/>
              </w:rPr>
              <w:t>38</w:t>
            </w:r>
            <w:r w:rsidR="00F35FF4">
              <w:rPr>
                <w:noProof/>
                <w:webHidden/>
              </w:rPr>
              <w:fldChar w:fldCharType="end"/>
            </w:r>
          </w:hyperlink>
        </w:p>
        <w:p w14:paraId="28C83569" w14:textId="11CED0A5" w:rsidR="00F35FF4" w:rsidRDefault="00957772">
          <w:pPr>
            <w:pStyle w:val="TOC3"/>
            <w:tabs>
              <w:tab w:val="right" w:leader="dot" w:pos="9350"/>
            </w:tabs>
            <w:rPr>
              <w:rFonts w:eastAsiaTheme="minorEastAsia"/>
              <w:noProof/>
              <w:sz w:val="24"/>
              <w:szCs w:val="24"/>
            </w:rPr>
          </w:pPr>
          <w:hyperlink w:anchor="_Toc30493082" w:history="1">
            <w:r w:rsidR="00F35FF4" w:rsidRPr="000112D2">
              <w:rPr>
                <w:rStyle w:val="Hyperlink"/>
                <w:rFonts w:ascii="Cambria" w:hAnsi="Cambria"/>
                <w:noProof/>
              </w:rPr>
              <w:t>Appendix I: Student Government Assembly Seal</w:t>
            </w:r>
            <w:r w:rsidR="00F35FF4">
              <w:rPr>
                <w:noProof/>
                <w:webHidden/>
              </w:rPr>
              <w:tab/>
            </w:r>
            <w:r w:rsidR="00F35FF4">
              <w:rPr>
                <w:noProof/>
                <w:webHidden/>
              </w:rPr>
              <w:fldChar w:fldCharType="begin"/>
            </w:r>
            <w:r w:rsidR="00F35FF4">
              <w:rPr>
                <w:noProof/>
                <w:webHidden/>
              </w:rPr>
              <w:instrText xml:space="preserve"> PAGEREF _Toc30493082 \h </w:instrText>
            </w:r>
            <w:r w:rsidR="00F35FF4">
              <w:rPr>
                <w:noProof/>
                <w:webHidden/>
              </w:rPr>
            </w:r>
            <w:r w:rsidR="00F35FF4">
              <w:rPr>
                <w:noProof/>
                <w:webHidden/>
              </w:rPr>
              <w:fldChar w:fldCharType="separate"/>
            </w:r>
            <w:r w:rsidR="00F35FF4">
              <w:rPr>
                <w:noProof/>
                <w:webHidden/>
              </w:rPr>
              <w:t>39</w:t>
            </w:r>
            <w:r w:rsidR="00F35FF4">
              <w:rPr>
                <w:noProof/>
                <w:webHidden/>
              </w:rPr>
              <w:fldChar w:fldCharType="end"/>
            </w:r>
          </w:hyperlink>
        </w:p>
        <w:p w14:paraId="7F8DBBAD" w14:textId="23B5D56A" w:rsidR="008268A0" w:rsidRPr="00087495" w:rsidRDefault="008268A0">
          <w:pPr>
            <w:rPr>
              <w:rFonts w:ascii="Cambria" w:hAnsi="Cambria"/>
              <w:color w:val="000000" w:themeColor="text1"/>
            </w:rPr>
          </w:pPr>
          <w:r w:rsidRPr="00087495">
            <w:rPr>
              <w:rFonts w:ascii="Cambria" w:hAnsi="Cambria"/>
              <w:b/>
              <w:bCs/>
              <w:noProof/>
              <w:color w:val="000000" w:themeColor="text1"/>
            </w:rPr>
            <w:fldChar w:fldCharType="end"/>
          </w:r>
        </w:p>
      </w:sdtContent>
    </w:sdt>
    <w:p w14:paraId="52EDD5DE" w14:textId="77777777" w:rsidR="0034403D" w:rsidRPr="00087495" w:rsidRDefault="0034403D" w:rsidP="00C90861">
      <w:pPr>
        <w:rPr>
          <w:rFonts w:ascii="Cambria" w:hAnsi="Cambria" w:cs="Times New Roman"/>
          <w:color w:val="000000" w:themeColor="text1"/>
        </w:rPr>
      </w:pPr>
    </w:p>
    <w:p w14:paraId="52C24F8A" w14:textId="093279CC" w:rsidR="0034403D" w:rsidRPr="00087495" w:rsidRDefault="0034403D" w:rsidP="00C90861">
      <w:pPr>
        <w:rPr>
          <w:rFonts w:ascii="Cambria" w:hAnsi="Cambria" w:cs="Times New Roman"/>
          <w:color w:val="000000" w:themeColor="text1"/>
        </w:rPr>
      </w:pPr>
      <w:r w:rsidRPr="00087495">
        <w:rPr>
          <w:rFonts w:ascii="Cambria" w:hAnsi="Cambria" w:cs="Times New Roman"/>
          <w:color w:val="000000" w:themeColor="text1"/>
        </w:rPr>
        <w:br w:type="page"/>
      </w:r>
    </w:p>
    <w:p w14:paraId="5781F658" w14:textId="77777777" w:rsidR="0034403D" w:rsidRPr="00087495" w:rsidRDefault="0034403D" w:rsidP="00F3126A">
      <w:pPr>
        <w:pStyle w:val="Heading2"/>
        <w:jc w:val="center"/>
        <w:rPr>
          <w:rFonts w:ascii="Cambria" w:hAnsi="Cambria"/>
          <w:color w:val="000000" w:themeColor="text1"/>
        </w:rPr>
      </w:pPr>
      <w:bookmarkStart w:id="1" w:name="_Toc30492986"/>
      <w:r w:rsidRPr="00087495">
        <w:rPr>
          <w:rFonts w:ascii="Cambria" w:hAnsi="Cambria"/>
          <w:color w:val="000000" w:themeColor="text1"/>
        </w:rPr>
        <w:lastRenderedPageBreak/>
        <w:t>Mission Statement</w:t>
      </w:r>
      <w:bookmarkEnd w:id="1"/>
    </w:p>
    <w:p w14:paraId="5ECC9C33" w14:textId="77777777" w:rsidR="0034403D" w:rsidRPr="00087495" w:rsidRDefault="0034403D" w:rsidP="00C90861">
      <w:pPr>
        <w:rPr>
          <w:rFonts w:ascii="Cambria" w:hAnsi="Cambria"/>
          <w:color w:val="000000" w:themeColor="text1"/>
        </w:rPr>
      </w:pPr>
      <w:r w:rsidRPr="00087495">
        <w:rPr>
          <w:rFonts w:ascii="Cambria" w:hAnsi="Cambria"/>
          <w:color w:val="000000" w:themeColor="text1"/>
        </w:rPr>
        <w:t>To support the transformation of Metropolitan State University of Denver, the Student Government Assembly advocates in the interest of all students, provides leadership opportunities, and enhances the university experience by unifying and empowering all of our students.</w:t>
      </w:r>
    </w:p>
    <w:p w14:paraId="5022C47A" w14:textId="77777777" w:rsidR="00441B5D" w:rsidRPr="00087495" w:rsidRDefault="00441B5D" w:rsidP="00C90861">
      <w:pPr>
        <w:jc w:val="center"/>
        <w:rPr>
          <w:rFonts w:ascii="Cambria" w:hAnsi="Cambria"/>
          <w:b/>
          <w:bCs/>
          <w:color w:val="000000" w:themeColor="text1"/>
          <w:u w:val="single"/>
        </w:rPr>
      </w:pPr>
    </w:p>
    <w:p w14:paraId="65409753" w14:textId="3EDD701C" w:rsidR="0034403D" w:rsidRPr="00087495" w:rsidRDefault="0034403D" w:rsidP="00F3126A">
      <w:pPr>
        <w:pStyle w:val="Heading2"/>
        <w:jc w:val="center"/>
        <w:rPr>
          <w:rFonts w:ascii="Cambria" w:hAnsi="Cambria"/>
          <w:color w:val="000000" w:themeColor="text1"/>
        </w:rPr>
      </w:pPr>
      <w:bookmarkStart w:id="2" w:name="_Toc30492987"/>
      <w:r w:rsidRPr="00087495">
        <w:rPr>
          <w:rFonts w:ascii="Cambria" w:hAnsi="Cambria"/>
          <w:color w:val="000000" w:themeColor="text1"/>
        </w:rPr>
        <w:t>Vision Statement</w:t>
      </w:r>
      <w:bookmarkEnd w:id="2"/>
    </w:p>
    <w:p w14:paraId="02DA9ADA" w14:textId="77777777" w:rsidR="0034403D" w:rsidRPr="00087495" w:rsidRDefault="0034403D" w:rsidP="00C90861">
      <w:pPr>
        <w:rPr>
          <w:rFonts w:ascii="Cambria" w:hAnsi="Cambria"/>
          <w:color w:val="000000" w:themeColor="text1"/>
        </w:rPr>
      </w:pPr>
      <w:r w:rsidRPr="00087495">
        <w:rPr>
          <w:rFonts w:ascii="Cambria" w:hAnsi="Cambria"/>
          <w:color w:val="000000" w:themeColor="text1"/>
        </w:rPr>
        <w:t>SGA is dedicated to serving and empowering the students at MSU Denver by bridging the gap between administration and students, advocating for students, and involving our diverse student body in service, social, recreational, cultural, and professional opportunities. Through engaging all students, we gain valuable insight and strength, therefore building a community of diverse ideas, dialogues, and individuals which leads to a high quality, valuable and transformative education for all.</w:t>
      </w:r>
    </w:p>
    <w:p w14:paraId="485D5046" w14:textId="77777777" w:rsidR="00441B5D" w:rsidRPr="00087495" w:rsidRDefault="00441B5D" w:rsidP="00C90861">
      <w:pPr>
        <w:jc w:val="center"/>
        <w:rPr>
          <w:rFonts w:ascii="Cambria" w:hAnsi="Cambria"/>
          <w:b/>
          <w:bCs/>
          <w:color w:val="000000" w:themeColor="text1"/>
          <w:u w:val="single"/>
        </w:rPr>
      </w:pPr>
    </w:p>
    <w:p w14:paraId="0CE3A349" w14:textId="73D4DE33" w:rsidR="0034403D" w:rsidRPr="00087495" w:rsidRDefault="0034403D" w:rsidP="00F3126A">
      <w:pPr>
        <w:pStyle w:val="Heading2"/>
        <w:jc w:val="center"/>
        <w:rPr>
          <w:rFonts w:ascii="Cambria" w:hAnsi="Cambria"/>
          <w:color w:val="000000" w:themeColor="text1"/>
        </w:rPr>
      </w:pPr>
      <w:bookmarkStart w:id="3" w:name="_Toc30492988"/>
      <w:r w:rsidRPr="00087495">
        <w:rPr>
          <w:rFonts w:ascii="Cambria" w:hAnsi="Cambria"/>
          <w:color w:val="000000" w:themeColor="text1"/>
        </w:rPr>
        <w:t>Member Handbook Management</w:t>
      </w:r>
      <w:bookmarkEnd w:id="3"/>
    </w:p>
    <w:p w14:paraId="08AAD746" w14:textId="14D08ED8" w:rsidR="0034403D" w:rsidRPr="00087495" w:rsidRDefault="0034403D" w:rsidP="00C90861">
      <w:pPr>
        <w:rPr>
          <w:rFonts w:ascii="Cambria" w:hAnsi="Cambria"/>
          <w:color w:val="000000" w:themeColor="text1"/>
        </w:rPr>
      </w:pPr>
      <w:r w:rsidRPr="00087495">
        <w:rPr>
          <w:rFonts w:ascii="Cambria" w:hAnsi="Cambria"/>
          <w:color w:val="000000" w:themeColor="text1"/>
        </w:rPr>
        <w:t>This Member Handbook, duly approved, and all policies within it shall constitute an act of the Student Government Assembly (herein referred to as “SGA”) to institute policies and procedures necessary and appropriate for executing the powers vested by the Constitution of the SGA.</w:t>
      </w:r>
    </w:p>
    <w:p w14:paraId="42E8B0D6" w14:textId="77777777" w:rsidR="00441B5D" w:rsidRPr="00087495" w:rsidRDefault="00441B5D" w:rsidP="00C90861">
      <w:pPr>
        <w:jc w:val="center"/>
        <w:rPr>
          <w:rFonts w:ascii="Cambria" w:hAnsi="Cambria"/>
          <w:b/>
          <w:bCs/>
          <w:color w:val="000000" w:themeColor="text1"/>
          <w:u w:val="single"/>
        </w:rPr>
      </w:pPr>
    </w:p>
    <w:p w14:paraId="7198F233" w14:textId="58B56B78" w:rsidR="0034403D" w:rsidRPr="00087495" w:rsidRDefault="0034403D" w:rsidP="00F3126A">
      <w:pPr>
        <w:pStyle w:val="Heading2"/>
        <w:jc w:val="center"/>
        <w:rPr>
          <w:rFonts w:ascii="Cambria" w:hAnsi="Cambria"/>
          <w:color w:val="000000" w:themeColor="text1"/>
        </w:rPr>
      </w:pPr>
      <w:bookmarkStart w:id="4" w:name="_Toc30492989"/>
      <w:r w:rsidRPr="00087495">
        <w:rPr>
          <w:rFonts w:ascii="Cambria" w:hAnsi="Cambria"/>
          <w:color w:val="000000" w:themeColor="text1"/>
        </w:rPr>
        <w:t>Administration</w:t>
      </w:r>
      <w:bookmarkEnd w:id="4"/>
    </w:p>
    <w:p w14:paraId="7F126857" w14:textId="77777777" w:rsidR="0034403D" w:rsidRPr="00087495" w:rsidRDefault="0034403D" w:rsidP="00C90861">
      <w:pPr>
        <w:rPr>
          <w:rFonts w:ascii="Cambria" w:hAnsi="Cambria"/>
          <w:color w:val="000000" w:themeColor="text1"/>
        </w:rPr>
      </w:pPr>
      <w:r w:rsidRPr="00087495">
        <w:rPr>
          <w:rFonts w:ascii="Cambria" w:hAnsi="Cambria"/>
          <w:color w:val="000000" w:themeColor="text1"/>
        </w:rPr>
        <w:t>All policies contained in this manual shall be binding upon all members and officers of the SGA of MSU Denver. All officers shall maintain familiarity with, perform their duties according to, and conduct themselves within the framework of this manual. The Vice President and AVP of Engagement &amp; Development shall serve as the stewards of the handbook, providing advice and enforcing policies as deemed necessary.</w:t>
      </w:r>
    </w:p>
    <w:p w14:paraId="7760D417" w14:textId="77777777" w:rsidR="00441B5D" w:rsidRPr="00087495" w:rsidRDefault="00441B5D" w:rsidP="00C90861">
      <w:pPr>
        <w:jc w:val="center"/>
        <w:rPr>
          <w:rFonts w:ascii="Cambria" w:hAnsi="Cambria"/>
          <w:b/>
          <w:bCs/>
          <w:color w:val="000000" w:themeColor="text1"/>
          <w:u w:val="single"/>
        </w:rPr>
      </w:pPr>
    </w:p>
    <w:p w14:paraId="2FFEE62D" w14:textId="2AF30E0E" w:rsidR="0034403D" w:rsidRPr="00087495" w:rsidRDefault="00C90861" w:rsidP="00F3126A">
      <w:pPr>
        <w:pStyle w:val="Heading2"/>
        <w:jc w:val="center"/>
        <w:rPr>
          <w:rFonts w:ascii="Cambria" w:hAnsi="Cambria"/>
          <w:color w:val="000000" w:themeColor="text1"/>
        </w:rPr>
      </w:pPr>
      <w:bookmarkStart w:id="5" w:name="_Toc30492990"/>
      <w:r w:rsidRPr="00087495">
        <w:rPr>
          <w:rFonts w:ascii="Cambria" w:hAnsi="Cambria"/>
          <w:color w:val="000000" w:themeColor="text1"/>
        </w:rPr>
        <w:t xml:space="preserve">Handbook </w:t>
      </w:r>
      <w:r w:rsidR="0034403D" w:rsidRPr="00087495">
        <w:rPr>
          <w:rFonts w:ascii="Cambria" w:hAnsi="Cambria"/>
          <w:color w:val="000000" w:themeColor="text1"/>
        </w:rPr>
        <w:t>Amendment Process</w:t>
      </w:r>
      <w:bookmarkEnd w:id="5"/>
    </w:p>
    <w:p w14:paraId="39B99FDA" w14:textId="77777777" w:rsidR="0034403D" w:rsidRPr="00087495" w:rsidRDefault="0034403D" w:rsidP="00F57F1B">
      <w:pPr>
        <w:pStyle w:val="ListParagraph"/>
        <w:numPr>
          <w:ilvl w:val="0"/>
          <w:numId w:val="1"/>
        </w:numPr>
        <w:rPr>
          <w:rFonts w:ascii="Cambria" w:hAnsi="Cambria"/>
          <w:color w:val="000000" w:themeColor="text1"/>
        </w:rPr>
      </w:pPr>
      <w:r w:rsidRPr="00087495">
        <w:rPr>
          <w:rFonts w:ascii="Cambria" w:hAnsi="Cambria"/>
          <w:color w:val="000000" w:themeColor="text1"/>
        </w:rPr>
        <w:t xml:space="preserve">Unless otherwise stated, the President, with an affirmative vote of 2/3 of the full SGA Team may amend any portion of this policy manual. </w:t>
      </w:r>
    </w:p>
    <w:p w14:paraId="2FC24234" w14:textId="0D2AE309" w:rsidR="0034403D" w:rsidRPr="00087495" w:rsidRDefault="0034403D" w:rsidP="00F57F1B">
      <w:pPr>
        <w:pStyle w:val="ListParagraph"/>
        <w:numPr>
          <w:ilvl w:val="0"/>
          <w:numId w:val="1"/>
        </w:numPr>
        <w:rPr>
          <w:rFonts w:ascii="Cambria" w:hAnsi="Cambria"/>
          <w:color w:val="000000" w:themeColor="text1"/>
        </w:rPr>
      </w:pPr>
      <w:r w:rsidRPr="00087495">
        <w:rPr>
          <w:rFonts w:ascii="Cambria" w:hAnsi="Cambria"/>
          <w:color w:val="000000" w:themeColor="text1"/>
        </w:rPr>
        <w:t>The SGA Team; or any member within the team; may, at any time, choose to amend the policy manual in accordance with the SGA Team Bylaws.</w:t>
      </w:r>
    </w:p>
    <w:p w14:paraId="41547775" w14:textId="02CB647D" w:rsidR="0034403D" w:rsidRPr="00087495" w:rsidRDefault="0034403D" w:rsidP="00C90861">
      <w:pPr>
        <w:rPr>
          <w:rFonts w:ascii="Cambria" w:hAnsi="Cambria"/>
          <w:color w:val="000000" w:themeColor="text1"/>
        </w:rPr>
      </w:pPr>
    </w:p>
    <w:p w14:paraId="2311C63B" w14:textId="686D24ED" w:rsidR="00CA3D5E" w:rsidRPr="00087495" w:rsidRDefault="00CA3D5E" w:rsidP="00F3126A">
      <w:pPr>
        <w:pStyle w:val="Heading2"/>
        <w:jc w:val="center"/>
        <w:rPr>
          <w:rFonts w:ascii="Cambria" w:hAnsi="Cambria"/>
          <w:color w:val="000000" w:themeColor="text1"/>
        </w:rPr>
      </w:pPr>
      <w:bookmarkStart w:id="6" w:name="_Toc30492991"/>
      <w:r w:rsidRPr="00087495">
        <w:rPr>
          <w:rFonts w:ascii="Cambria" w:hAnsi="Cambria"/>
          <w:color w:val="000000" w:themeColor="text1"/>
        </w:rPr>
        <w:t>Divisions of the SGA</w:t>
      </w:r>
      <w:bookmarkEnd w:id="6"/>
    </w:p>
    <w:p w14:paraId="7E31C55A" w14:textId="4C613B35" w:rsidR="00CA3D5E" w:rsidRPr="00087495" w:rsidRDefault="00CA3D5E" w:rsidP="008268A0">
      <w:pPr>
        <w:pStyle w:val="Heading3"/>
        <w:rPr>
          <w:rFonts w:ascii="Cambria" w:hAnsi="Cambria"/>
          <w:color w:val="000000" w:themeColor="text1"/>
        </w:rPr>
      </w:pPr>
      <w:bookmarkStart w:id="7" w:name="_Toc30492992"/>
      <w:r w:rsidRPr="00087495">
        <w:rPr>
          <w:rFonts w:ascii="Cambria" w:hAnsi="Cambria"/>
          <w:color w:val="000000" w:themeColor="text1"/>
        </w:rPr>
        <w:t>The Election Commissions Committee</w:t>
      </w:r>
      <w:bookmarkEnd w:id="7"/>
    </w:p>
    <w:p w14:paraId="0F0B005F" w14:textId="77777777" w:rsidR="00CA3D5E" w:rsidRPr="00087495" w:rsidRDefault="00CA3D5E" w:rsidP="00F57F1B">
      <w:pPr>
        <w:pStyle w:val="ListParagraph"/>
        <w:numPr>
          <w:ilvl w:val="0"/>
          <w:numId w:val="2"/>
        </w:numPr>
        <w:rPr>
          <w:rFonts w:ascii="Cambria" w:hAnsi="Cambria"/>
          <w:color w:val="000000" w:themeColor="text1"/>
        </w:rPr>
      </w:pPr>
      <w:r w:rsidRPr="00087495">
        <w:rPr>
          <w:rFonts w:ascii="Cambria" w:hAnsi="Cambria"/>
          <w:color w:val="000000" w:themeColor="text1"/>
        </w:rPr>
        <w:t>Manager of Election Services</w:t>
      </w:r>
    </w:p>
    <w:p w14:paraId="279DF547" w14:textId="77777777" w:rsidR="00CA3D5E" w:rsidRPr="00087495" w:rsidRDefault="00CA3D5E" w:rsidP="00F57F1B">
      <w:pPr>
        <w:pStyle w:val="ListParagraph"/>
        <w:numPr>
          <w:ilvl w:val="0"/>
          <w:numId w:val="2"/>
        </w:numPr>
        <w:rPr>
          <w:rFonts w:ascii="Cambria" w:hAnsi="Cambria"/>
          <w:color w:val="000000" w:themeColor="text1"/>
        </w:rPr>
      </w:pPr>
      <w:r w:rsidRPr="00087495">
        <w:rPr>
          <w:rFonts w:ascii="Cambria" w:hAnsi="Cambria"/>
          <w:color w:val="000000" w:themeColor="text1"/>
        </w:rPr>
        <w:t>Election coordinator(s)</w:t>
      </w:r>
    </w:p>
    <w:p w14:paraId="13E4FF36" w14:textId="266F94B0" w:rsidR="00CA3D5E" w:rsidRPr="00087495" w:rsidRDefault="00CA3D5E" w:rsidP="008268A0">
      <w:pPr>
        <w:pStyle w:val="Heading3"/>
        <w:rPr>
          <w:rFonts w:ascii="Cambria" w:hAnsi="Cambria"/>
          <w:color w:val="000000" w:themeColor="text1"/>
        </w:rPr>
      </w:pPr>
      <w:bookmarkStart w:id="8" w:name="_Toc30492993"/>
      <w:r w:rsidRPr="00087495">
        <w:rPr>
          <w:rFonts w:ascii="Cambria" w:hAnsi="Cambria"/>
          <w:color w:val="000000" w:themeColor="text1"/>
        </w:rPr>
        <w:t>Executive Branch</w:t>
      </w:r>
      <w:bookmarkEnd w:id="8"/>
    </w:p>
    <w:p w14:paraId="2E573D80"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t>President</w:t>
      </w:r>
    </w:p>
    <w:p w14:paraId="7C94F348"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t>Vice President</w:t>
      </w:r>
    </w:p>
    <w:p w14:paraId="758A02D2"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t>SACAB Representatives (2)</w:t>
      </w:r>
    </w:p>
    <w:p w14:paraId="50446930"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t>Student Trustee</w:t>
      </w:r>
    </w:p>
    <w:p w14:paraId="737E31C8"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t>Associate Vice President (AVP) of Engagement &amp; Development</w:t>
      </w:r>
    </w:p>
    <w:p w14:paraId="73AC0031"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t>Office Manager</w:t>
      </w:r>
    </w:p>
    <w:p w14:paraId="7BB0F367" w14:textId="77777777" w:rsidR="00CA3D5E" w:rsidRPr="00087495" w:rsidRDefault="00CA3D5E" w:rsidP="00F57F1B">
      <w:pPr>
        <w:pStyle w:val="ListParagraph"/>
        <w:numPr>
          <w:ilvl w:val="0"/>
          <w:numId w:val="3"/>
        </w:numPr>
        <w:rPr>
          <w:rFonts w:ascii="Cambria" w:hAnsi="Cambria"/>
          <w:color w:val="000000" w:themeColor="text1"/>
        </w:rPr>
      </w:pPr>
      <w:r w:rsidRPr="00087495">
        <w:rPr>
          <w:rFonts w:ascii="Cambria" w:hAnsi="Cambria"/>
          <w:color w:val="000000" w:themeColor="text1"/>
        </w:rPr>
        <w:lastRenderedPageBreak/>
        <w:t>Funding Manager</w:t>
      </w:r>
    </w:p>
    <w:p w14:paraId="3B5BD017" w14:textId="3F47C2C8" w:rsidR="00CA3D5E" w:rsidRPr="00087495" w:rsidRDefault="00CA3D5E" w:rsidP="008268A0">
      <w:pPr>
        <w:pStyle w:val="Heading3"/>
        <w:rPr>
          <w:rFonts w:ascii="Cambria" w:hAnsi="Cambria"/>
          <w:color w:val="000000" w:themeColor="text1"/>
        </w:rPr>
      </w:pPr>
      <w:bookmarkStart w:id="9" w:name="_Toc30492994"/>
      <w:r w:rsidRPr="00087495">
        <w:rPr>
          <w:rFonts w:ascii="Cambria" w:hAnsi="Cambria"/>
          <w:color w:val="000000" w:themeColor="text1"/>
        </w:rPr>
        <w:t>Legislative Branch</w:t>
      </w:r>
      <w:bookmarkEnd w:id="9"/>
    </w:p>
    <w:p w14:paraId="5A20D579" w14:textId="77777777" w:rsidR="00CA3D5E" w:rsidRPr="00087495" w:rsidRDefault="00CA3D5E" w:rsidP="00F57F1B">
      <w:pPr>
        <w:pStyle w:val="ListParagraph"/>
        <w:numPr>
          <w:ilvl w:val="0"/>
          <w:numId w:val="4"/>
        </w:numPr>
        <w:rPr>
          <w:rFonts w:ascii="Cambria" w:hAnsi="Cambria"/>
          <w:color w:val="000000" w:themeColor="text1"/>
        </w:rPr>
      </w:pPr>
      <w:r w:rsidRPr="00087495">
        <w:rPr>
          <w:rFonts w:ascii="Cambria" w:hAnsi="Cambria"/>
          <w:color w:val="000000" w:themeColor="text1"/>
        </w:rPr>
        <w:t>Senators (6-8)</w:t>
      </w:r>
    </w:p>
    <w:p w14:paraId="2E363FBB" w14:textId="77777777" w:rsidR="00CA3D5E" w:rsidRPr="00087495" w:rsidRDefault="00CA3D5E" w:rsidP="00C90861">
      <w:pPr>
        <w:rPr>
          <w:rFonts w:ascii="Cambria" w:hAnsi="Cambria"/>
          <w:b/>
          <w:bCs/>
          <w:color w:val="000000" w:themeColor="text1"/>
        </w:rPr>
      </w:pPr>
      <w:r w:rsidRPr="00087495">
        <w:rPr>
          <w:rFonts w:ascii="Cambria" w:hAnsi="Cambria"/>
          <w:b/>
          <w:bCs/>
          <w:color w:val="000000" w:themeColor="text1"/>
        </w:rPr>
        <w:t>The SGA Team as defined for voting purposes consists of the Executive and Legislative Branch members.</w:t>
      </w:r>
    </w:p>
    <w:p w14:paraId="43B7DEA2" w14:textId="77777777" w:rsidR="00635C94" w:rsidRPr="00087495" w:rsidRDefault="00635C94" w:rsidP="00C90861">
      <w:pPr>
        <w:jc w:val="center"/>
        <w:rPr>
          <w:rFonts w:ascii="Cambria" w:hAnsi="Cambria"/>
          <w:b/>
          <w:bCs/>
          <w:color w:val="000000" w:themeColor="text1"/>
          <w:u w:val="single"/>
        </w:rPr>
      </w:pPr>
    </w:p>
    <w:p w14:paraId="035A9D50" w14:textId="30DFD725" w:rsidR="00CA3D5E" w:rsidRPr="00087495" w:rsidRDefault="00CA3D5E" w:rsidP="00F3126A">
      <w:pPr>
        <w:pStyle w:val="Heading2"/>
        <w:jc w:val="center"/>
        <w:rPr>
          <w:rFonts w:ascii="Cambria" w:hAnsi="Cambria"/>
          <w:color w:val="000000" w:themeColor="text1"/>
        </w:rPr>
      </w:pPr>
      <w:bookmarkStart w:id="10" w:name="_Toc30492995"/>
      <w:r w:rsidRPr="00087495">
        <w:rPr>
          <w:rFonts w:ascii="Cambria" w:hAnsi="Cambria"/>
          <w:color w:val="000000" w:themeColor="text1"/>
        </w:rPr>
        <w:t>Conduct</w:t>
      </w:r>
      <w:bookmarkEnd w:id="10"/>
    </w:p>
    <w:p w14:paraId="137A7FBC" w14:textId="77777777" w:rsidR="00CA3D5E" w:rsidRPr="00087495" w:rsidRDefault="00CA3D5E" w:rsidP="00C90861">
      <w:pPr>
        <w:rPr>
          <w:rFonts w:ascii="Cambria" w:hAnsi="Cambria"/>
          <w:color w:val="000000" w:themeColor="text1"/>
        </w:rPr>
      </w:pPr>
      <w:r w:rsidRPr="00087495">
        <w:rPr>
          <w:rFonts w:ascii="Cambria" w:hAnsi="Cambria"/>
          <w:color w:val="000000" w:themeColor="text1"/>
        </w:rPr>
        <w:t>SGA Members shall use reasonable judgment and refrain from conduct that reflects unfavorably upon the SGA. Regulations of this section shall apply while working within the SGA Office, attending official meetings, and SGA activities in addition to time on campus in a student capacity. This type of conduct includes:</w:t>
      </w:r>
    </w:p>
    <w:p w14:paraId="2CD11CEE" w14:textId="77777777" w:rsidR="00CA3D5E" w:rsidRPr="00087495" w:rsidRDefault="00CA3D5E" w:rsidP="00F57F1B">
      <w:pPr>
        <w:pStyle w:val="ListParagraph"/>
        <w:numPr>
          <w:ilvl w:val="0"/>
          <w:numId w:val="4"/>
        </w:numPr>
        <w:rPr>
          <w:rFonts w:ascii="Cambria" w:hAnsi="Cambria"/>
          <w:color w:val="000000" w:themeColor="text1"/>
        </w:rPr>
      </w:pPr>
      <w:r w:rsidRPr="00087495">
        <w:rPr>
          <w:rFonts w:ascii="Cambria" w:hAnsi="Cambria"/>
          <w:color w:val="000000" w:themeColor="text1"/>
        </w:rPr>
        <w:t>That which brings the SGA into disrepute.</w:t>
      </w:r>
    </w:p>
    <w:p w14:paraId="48B4B569" w14:textId="77777777" w:rsidR="00CA3D5E" w:rsidRPr="00087495" w:rsidRDefault="00CA3D5E" w:rsidP="00F57F1B">
      <w:pPr>
        <w:pStyle w:val="ListParagraph"/>
        <w:numPr>
          <w:ilvl w:val="0"/>
          <w:numId w:val="4"/>
        </w:numPr>
        <w:rPr>
          <w:rFonts w:ascii="Cambria" w:hAnsi="Cambria"/>
          <w:color w:val="000000" w:themeColor="text1"/>
        </w:rPr>
      </w:pPr>
      <w:r w:rsidRPr="00087495">
        <w:rPr>
          <w:rFonts w:ascii="Cambria" w:hAnsi="Cambria"/>
          <w:color w:val="000000" w:themeColor="text1"/>
        </w:rPr>
        <w:t>That which reflects discredit upon the individual as an SGA Member.</w:t>
      </w:r>
    </w:p>
    <w:p w14:paraId="5D3FF9FE" w14:textId="77777777" w:rsidR="00CA3D5E" w:rsidRPr="00087495" w:rsidRDefault="00CA3D5E" w:rsidP="00F57F1B">
      <w:pPr>
        <w:pStyle w:val="ListParagraph"/>
        <w:numPr>
          <w:ilvl w:val="0"/>
          <w:numId w:val="4"/>
        </w:numPr>
        <w:rPr>
          <w:rFonts w:ascii="Cambria" w:hAnsi="Cambria"/>
          <w:color w:val="000000" w:themeColor="text1"/>
        </w:rPr>
      </w:pPr>
      <w:r w:rsidRPr="00087495">
        <w:rPr>
          <w:rFonts w:ascii="Cambria" w:hAnsi="Cambria"/>
          <w:color w:val="000000" w:themeColor="text1"/>
        </w:rPr>
        <w:t>That which will impair the operation, effectiveness, or efficiency of the SGA as outlined in the SGA constitution.</w:t>
      </w:r>
    </w:p>
    <w:p w14:paraId="529F1042" w14:textId="77777777" w:rsidR="003F4C61" w:rsidRPr="00087495" w:rsidRDefault="00CA3D5E" w:rsidP="00F57F1B">
      <w:pPr>
        <w:pStyle w:val="ListParagraph"/>
        <w:numPr>
          <w:ilvl w:val="0"/>
          <w:numId w:val="4"/>
        </w:numPr>
        <w:rPr>
          <w:rFonts w:ascii="Cambria" w:hAnsi="Cambria"/>
          <w:color w:val="000000" w:themeColor="text1"/>
        </w:rPr>
      </w:pPr>
      <w:r w:rsidRPr="00087495">
        <w:rPr>
          <w:rFonts w:ascii="Cambria" w:hAnsi="Cambria"/>
          <w:color w:val="000000" w:themeColor="text1"/>
        </w:rPr>
        <w:t>That which interferes with constitutional SGA operations.</w:t>
      </w:r>
    </w:p>
    <w:p w14:paraId="4054EE5B" w14:textId="4CA765DC" w:rsidR="003F4C61" w:rsidRPr="00087495" w:rsidRDefault="003F4C61" w:rsidP="00F57F1B">
      <w:pPr>
        <w:pStyle w:val="ListParagraph"/>
        <w:numPr>
          <w:ilvl w:val="0"/>
          <w:numId w:val="4"/>
        </w:numPr>
        <w:rPr>
          <w:rFonts w:ascii="Cambria" w:hAnsi="Cambria"/>
          <w:color w:val="000000" w:themeColor="text1"/>
        </w:rPr>
      </w:pPr>
      <w:r w:rsidRPr="00087495">
        <w:rPr>
          <w:rFonts w:ascii="Cambria" w:hAnsi="Cambria"/>
          <w:color w:val="000000" w:themeColor="text1"/>
        </w:rPr>
        <w:t>Members shall not publicly criticize or ridicule the SGA, its policies, or its officers where such statements are defamatory or obscene.</w:t>
      </w:r>
    </w:p>
    <w:p w14:paraId="6B57FC08" w14:textId="77777777" w:rsidR="003F4C61" w:rsidRPr="00087495" w:rsidRDefault="003F4C61" w:rsidP="00C90861">
      <w:pPr>
        <w:rPr>
          <w:rFonts w:ascii="Cambria" w:hAnsi="Cambria"/>
          <w:color w:val="000000" w:themeColor="text1"/>
        </w:rPr>
      </w:pPr>
    </w:p>
    <w:p w14:paraId="21F387F6" w14:textId="77777777" w:rsidR="003F4C61" w:rsidRPr="00087495" w:rsidRDefault="003F4C61" w:rsidP="00C90861">
      <w:pPr>
        <w:rPr>
          <w:rFonts w:ascii="Cambria" w:hAnsi="Cambria"/>
          <w:color w:val="000000" w:themeColor="text1"/>
        </w:rPr>
      </w:pPr>
      <w:r w:rsidRPr="00087495">
        <w:rPr>
          <w:rFonts w:ascii="Cambria" w:hAnsi="Cambria"/>
          <w:color w:val="000000" w:themeColor="text1"/>
        </w:rPr>
        <w:t>SGA Members shall be courteous to the student body and faculty, remaining tactful and restrained in the performance of their assigned duties. SGA Members shall exercise patience and discretion, control their tempers, and not engage in any malicious physical retaliation, even in the face of extreme provocation.</w:t>
      </w:r>
    </w:p>
    <w:p w14:paraId="5DE61561" w14:textId="77777777" w:rsidR="003F4C61" w:rsidRPr="00087495" w:rsidRDefault="003F4C61" w:rsidP="00C90861">
      <w:pPr>
        <w:rPr>
          <w:rFonts w:ascii="Cambria" w:hAnsi="Cambria"/>
          <w:color w:val="000000" w:themeColor="text1"/>
        </w:rPr>
      </w:pPr>
      <w:r w:rsidRPr="00087495">
        <w:rPr>
          <w:rFonts w:ascii="Cambria" w:hAnsi="Cambria"/>
          <w:color w:val="000000" w:themeColor="text1"/>
        </w:rPr>
        <w:t>SGA Members shall not abuse their position including the following:</w:t>
      </w:r>
    </w:p>
    <w:p w14:paraId="3D2E5BE6" w14:textId="77777777" w:rsidR="003F4C61" w:rsidRPr="00087495" w:rsidRDefault="003F4C61" w:rsidP="00F57F1B">
      <w:pPr>
        <w:pStyle w:val="ListParagraph"/>
        <w:numPr>
          <w:ilvl w:val="0"/>
          <w:numId w:val="5"/>
        </w:numPr>
        <w:rPr>
          <w:rFonts w:ascii="Cambria" w:hAnsi="Cambria"/>
          <w:color w:val="000000" w:themeColor="text1"/>
        </w:rPr>
      </w:pPr>
      <w:r w:rsidRPr="00087495">
        <w:rPr>
          <w:rFonts w:ascii="Cambria" w:hAnsi="Cambria"/>
          <w:color w:val="000000" w:themeColor="text1"/>
        </w:rPr>
        <w:t>SGA Members are prohibited from using their credentials, identification, or position in an unofficial or unauthorized capacity.</w:t>
      </w:r>
    </w:p>
    <w:p w14:paraId="750B5184" w14:textId="77777777" w:rsidR="003F4C61" w:rsidRPr="00087495" w:rsidRDefault="003F4C61" w:rsidP="00F57F1B">
      <w:pPr>
        <w:pStyle w:val="ListParagraph"/>
        <w:numPr>
          <w:ilvl w:val="0"/>
          <w:numId w:val="5"/>
        </w:numPr>
        <w:rPr>
          <w:rFonts w:ascii="Cambria" w:hAnsi="Cambria"/>
          <w:color w:val="000000" w:themeColor="text1"/>
        </w:rPr>
      </w:pPr>
      <w:r w:rsidRPr="00087495">
        <w:rPr>
          <w:rFonts w:ascii="Cambria" w:hAnsi="Cambria"/>
          <w:color w:val="000000" w:themeColor="text1"/>
        </w:rPr>
        <w:t>SGA Members shall not be allowed to use their name, photograph, or official title that identifies them as members of the SGA to endorse or advertise any product, service, policy, or action without the permission of the President or SGA Advisor.</w:t>
      </w:r>
    </w:p>
    <w:p w14:paraId="5C6F1BE7" w14:textId="77777777" w:rsidR="003F4C61" w:rsidRPr="00087495" w:rsidRDefault="003F4C61" w:rsidP="00F57F1B">
      <w:pPr>
        <w:pStyle w:val="ListParagraph"/>
        <w:numPr>
          <w:ilvl w:val="0"/>
          <w:numId w:val="5"/>
        </w:numPr>
        <w:rPr>
          <w:rFonts w:ascii="Cambria" w:hAnsi="Cambria"/>
          <w:color w:val="000000" w:themeColor="text1"/>
        </w:rPr>
      </w:pPr>
      <w:r w:rsidRPr="00087495">
        <w:rPr>
          <w:rFonts w:ascii="Cambria" w:hAnsi="Cambria"/>
          <w:color w:val="000000" w:themeColor="text1"/>
        </w:rPr>
        <w:t>SGA Members shall not use their title or office in the SGA for the purposes of soliciting, selling, or purchasing any product or service without express permission of the President or designee.</w:t>
      </w:r>
    </w:p>
    <w:p w14:paraId="49A594FC" w14:textId="77777777" w:rsidR="003F4C61" w:rsidRPr="00087495" w:rsidRDefault="003F4C61" w:rsidP="00F57F1B">
      <w:pPr>
        <w:pStyle w:val="ListParagraph"/>
        <w:numPr>
          <w:ilvl w:val="0"/>
          <w:numId w:val="5"/>
        </w:numPr>
        <w:rPr>
          <w:rFonts w:ascii="Cambria" w:hAnsi="Cambria"/>
          <w:color w:val="000000" w:themeColor="text1"/>
        </w:rPr>
      </w:pPr>
      <w:r w:rsidRPr="00087495">
        <w:rPr>
          <w:rFonts w:ascii="Cambria" w:hAnsi="Cambria"/>
          <w:color w:val="000000" w:themeColor="text1"/>
        </w:rPr>
        <w:t>SGA Members shall not use their title or office in the student government to avoid the consequences of illegal acts, or to obtain privileges not available to the student body or general public; except as defined in the performance of their duties.</w:t>
      </w:r>
    </w:p>
    <w:p w14:paraId="2EB8ABF9" w14:textId="77777777" w:rsidR="003F4C61" w:rsidRPr="00087495" w:rsidRDefault="003F4C61" w:rsidP="00F57F1B">
      <w:pPr>
        <w:pStyle w:val="ListParagraph"/>
        <w:numPr>
          <w:ilvl w:val="0"/>
          <w:numId w:val="5"/>
        </w:numPr>
        <w:rPr>
          <w:rFonts w:ascii="Cambria" w:hAnsi="Cambria"/>
          <w:color w:val="000000" w:themeColor="text1"/>
        </w:rPr>
      </w:pPr>
      <w:r w:rsidRPr="00087495">
        <w:rPr>
          <w:rFonts w:ascii="Cambria" w:hAnsi="Cambria"/>
          <w:color w:val="000000" w:themeColor="text1"/>
        </w:rPr>
        <w:t>SGA Members shall not use the SGA Office address for receiving personal mail or as a “home address.”</w:t>
      </w:r>
    </w:p>
    <w:p w14:paraId="562FD95E" w14:textId="77777777" w:rsidR="003F4C61" w:rsidRPr="00087495" w:rsidRDefault="003F4C61" w:rsidP="00F57F1B">
      <w:pPr>
        <w:pStyle w:val="ListParagraph"/>
        <w:numPr>
          <w:ilvl w:val="0"/>
          <w:numId w:val="5"/>
        </w:numPr>
        <w:rPr>
          <w:rFonts w:ascii="Cambria" w:hAnsi="Cambria"/>
          <w:color w:val="000000" w:themeColor="text1"/>
        </w:rPr>
      </w:pPr>
      <w:r w:rsidRPr="00087495">
        <w:rPr>
          <w:rFonts w:ascii="Cambria" w:hAnsi="Cambria"/>
          <w:color w:val="000000" w:themeColor="text1"/>
        </w:rPr>
        <w:t>SGA Members shall not maliciously coerce, intimidate any person, or engage in speech or conduct which is discourteous, abusive, profane, obscene, or threatening.</w:t>
      </w:r>
    </w:p>
    <w:p w14:paraId="2059D227" w14:textId="77777777" w:rsidR="00441B5D" w:rsidRPr="00087495" w:rsidRDefault="00441B5D" w:rsidP="00441B5D">
      <w:pPr>
        <w:rPr>
          <w:rFonts w:ascii="Cambria" w:hAnsi="Cambria"/>
          <w:b/>
          <w:bCs/>
          <w:color w:val="000000" w:themeColor="text1"/>
        </w:rPr>
      </w:pPr>
    </w:p>
    <w:p w14:paraId="1DB1A5FF" w14:textId="746D4E18" w:rsidR="00441B5D" w:rsidRPr="00087495" w:rsidRDefault="00441B5D" w:rsidP="00F3126A">
      <w:pPr>
        <w:pStyle w:val="Heading3"/>
        <w:rPr>
          <w:rFonts w:ascii="Cambria" w:hAnsi="Cambria"/>
          <w:color w:val="000000" w:themeColor="text1"/>
          <w:u w:val="single"/>
        </w:rPr>
      </w:pPr>
      <w:bookmarkStart w:id="11" w:name="_Toc30492996"/>
      <w:r w:rsidRPr="00087495">
        <w:rPr>
          <w:rFonts w:ascii="Cambria" w:hAnsi="Cambria"/>
          <w:color w:val="000000" w:themeColor="text1"/>
        </w:rPr>
        <w:t>Ethics Directive</w:t>
      </w:r>
      <w:bookmarkEnd w:id="11"/>
    </w:p>
    <w:p w14:paraId="4339DAF6" w14:textId="77777777" w:rsidR="00441B5D" w:rsidRPr="00087495" w:rsidRDefault="00441B5D" w:rsidP="00441B5D">
      <w:pPr>
        <w:rPr>
          <w:rFonts w:ascii="Cambria" w:hAnsi="Cambria"/>
          <w:color w:val="000000" w:themeColor="text1"/>
        </w:rPr>
      </w:pPr>
      <w:r w:rsidRPr="00087495">
        <w:rPr>
          <w:rFonts w:ascii="Cambria" w:hAnsi="Cambria"/>
          <w:color w:val="000000" w:themeColor="text1"/>
        </w:rPr>
        <w:t>SGA members shall not commit or omit any acts in violation of any rule, regulation, order, or directive contained in this handbook; nor shall anyone aid and abet another to do so.</w:t>
      </w:r>
    </w:p>
    <w:p w14:paraId="11C3C037" w14:textId="77777777" w:rsidR="00441B5D" w:rsidRPr="00087495" w:rsidRDefault="00441B5D" w:rsidP="00C90861">
      <w:pPr>
        <w:rPr>
          <w:rFonts w:ascii="Cambria" w:hAnsi="Cambria"/>
          <w:b/>
          <w:bCs/>
          <w:color w:val="000000" w:themeColor="text1"/>
        </w:rPr>
      </w:pPr>
    </w:p>
    <w:p w14:paraId="5D7D5A21" w14:textId="3D3412D8" w:rsidR="003F4C61" w:rsidRPr="00087495" w:rsidRDefault="003F4C61" w:rsidP="00F3126A">
      <w:pPr>
        <w:pStyle w:val="Heading3"/>
        <w:rPr>
          <w:rFonts w:ascii="Cambria" w:hAnsi="Cambria"/>
          <w:color w:val="000000" w:themeColor="text1"/>
        </w:rPr>
      </w:pPr>
      <w:bookmarkStart w:id="12" w:name="_Toc30492997"/>
      <w:r w:rsidRPr="00087495">
        <w:rPr>
          <w:rFonts w:ascii="Cambria" w:hAnsi="Cambria"/>
          <w:color w:val="000000" w:themeColor="text1"/>
        </w:rPr>
        <w:lastRenderedPageBreak/>
        <w:t>Lawful Conduct</w:t>
      </w:r>
      <w:bookmarkEnd w:id="12"/>
    </w:p>
    <w:p w14:paraId="6CB99E4D" w14:textId="77777777" w:rsidR="003F4C61" w:rsidRPr="00087495" w:rsidRDefault="003F4C61" w:rsidP="00C90861">
      <w:pPr>
        <w:rPr>
          <w:rFonts w:ascii="Cambria" w:hAnsi="Cambria"/>
          <w:b/>
          <w:bCs/>
          <w:color w:val="000000" w:themeColor="text1"/>
        </w:rPr>
      </w:pPr>
      <w:r w:rsidRPr="00087495">
        <w:rPr>
          <w:rFonts w:ascii="Cambria" w:hAnsi="Cambria"/>
          <w:color w:val="000000" w:themeColor="text1"/>
        </w:rPr>
        <w:t>SGA members shall conduct themselves in a lawful manner; obeying all federal, state and</w:t>
      </w:r>
      <w:r w:rsidRPr="00087495">
        <w:rPr>
          <w:rFonts w:ascii="Cambria" w:hAnsi="Cambria"/>
          <w:b/>
          <w:bCs/>
          <w:color w:val="000000" w:themeColor="text1"/>
        </w:rPr>
        <w:t xml:space="preserve"> </w:t>
      </w:r>
      <w:r w:rsidRPr="00087495">
        <w:rPr>
          <w:rFonts w:ascii="Cambria" w:hAnsi="Cambria"/>
          <w:color w:val="000000" w:themeColor="text1"/>
        </w:rPr>
        <w:t>local laws and regulations.</w:t>
      </w:r>
    </w:p>
    <w:p w14:paraId="32E9623D" w14:textId="77777777" w:rsidR="00441B5D" w:rsidRPr="00087495" w:rsidRDefault="00441B5D" w:rsidP="00C90861">
      <w:pPr>
        <w:rPr>
          <w:rFonts w:ascii="Cambria" w:hAnsi="Cambria"/>
          <w:b/>
          <w:bCs/>
          <w:color w:val="000000" w:themeColor="text1"/>
        </w:rPr>
      </w:pPr>
    </w:p>
    <w:p w14:paraId="6EB26559" w14:textId="164D6A08" w:rsidR="003F4C61" w:rsidRPr="00087495" w:rsidRDefault="003F4C61" w:rsidP="00F3126A">
      <w:pPr>
        <w:pStyle w:val="Heading3"/>
        <w:rPr>
          <w:rFonts w:ascii="Cambria" w:hAnsi="Cambria"/>
          <w:color w:val="000000" w:themeColor="text1"/>
        </w:rPr>
      </w:pPr>
      <w:bookmarkStart w:id="13" w:name="_Toc30492998"/>
      <w:r w:rsidRPr="00087495">
        <w:rPr>
          <w:rFonts w:ascii="Cambria" w:hAnsi="Cambria"/>
          <w:color w:val="000000" w:themeColor="text1"/>
        </w:rPr>
        <w:t>Truthfulness</w:t>
      </w:r>
      <w:bookmarkEnd w:id="13"/>
    </w:p>
    <w:p w14:paraId="12990CAD" w14:textId="77777777" w:rsidR="003F4C61" w:rsidRPr="00087495" w:rsidRDefault="003F4C61" w:rsidP="00C90861">
      <w:pPr>
        <w:rPr>
          <w:rFonts w:ascii="Cambria" w:hAnsi="Cambria"/>
          <w:b/>
          <w:bCs/>
          <w:color w:val="000000" w:themeColor="text1"/>
        </w:rPr>
      </w:pPr>
      <w:r w:rsidRPr="00087495">
        <w:rPr>
          <w:rFonts w:ascii="Cambria" w:hAnsi="Cambria"/>
          <w:color w:val="000000" w:themeColor="text1"/>
        </w:rPr>
        <w:t>SGA members shall be truthful in all matters associated with the SGA.</w:t>
      </w:r>
    </w:p>
    <w:p w14:paraId="19B7F0CA" w14:textId="77777777" w:rsidR="00441B5D" w:rsidRPr="00087495" w:rsidRDefault="00441B5D" w:rsidP="00C90861">
      <w:pPr>
        <w:rPr>
          <w:rFonts w:ascii="Cambria" w:hAnsi="Cambria"/>
          <w:b/>
          <w:bCs/>
          <w:color w:val="000000" w:themeColor="text1"/>
        </w:rPr>
      </w:pPr>
    </w:p>
    <w:p w14:paraId="714805E6" w14:textId="3E6A93E1" w:rsidR="003F4C61" w:rsidRPr="00087495" w:rsidRDefault="003F4C61" w:rsidP="00F3126A">
      <w:pPr>
        <w:pStyle w:val="Heading3"/>
        <w:rPr>
          <w:rFonts w:ascii="Cambria" w:hAnsi="Cambria"/>
          <w:color w:val="000000" w:themeColor="text1"/>
        </w:rPr>
      </w:pPr>
      <w:bookmarkStart w:id="14" w:name="_Toc30492999"/>
      <w:r w:rsidRPr="00087495">
        <w:rPr>
          <w:rFonts w:ascii="Cambria" w:hAnsi="Cambria"/>
          <w:color w:val="000000" w:themeColor="text1"/>
        </w:rPr>
        <w:t>Respect for Others</w:t>
      </w:r>
      <w:bookmarkEnd w:id="14"/>
    </w:p>
    <w:p w14:paraId="5AABE1B5" w14:textId="2B3F95C7" w:rsidR="003F4C61" w:rsidRPr="00087495" w:rsidRDefault="003F4C61" w:rsidP="00C90861">
      <w:pPr>
        <w:rPr>
          <w:rFonts w:ascii="Cambria" w:hAnsi="Cambria"/>
          <w:color w:val="000000" w:themeColor="text1"/>
        </w:rPr>
      </w:pPr>
      <w:r w:rsidRPr="00087495">
        <w:rPr>
          <w:rFonts w:ascii="Cambria" w:hAnsi="Cambria"/>
          <w:color w:val="000000" w:themeColor="text1"/>
        </w:rPr>
        <w:t>SGA members shall treat all others with civility and respect.</w:t>
      </w:r>
    </w:p>
    <w:p w14:paraId="679CF872" w14:textId="77777777" w:rsidR="00441B5D" w:rsidRPr="00087495" w:rsidRDefault="00441B5D" w:rsidP="00C90861">
      <w:pPr>
        <w:rPr>
          <w:rFonts w:ascii="Cambria" w:hAnsi="Cambria"/>
          <w:b/>
          <w:bCs/>
          <w:color w:val="000000" w:themeColor="text1"/>
        </w:rPr>
      </w:pPr>
    </w:p>
    <w:p w14:paraId="45E800B3" w14:textId="409D24E3" w:rsidR="00AD2AF9" w:rsidRPr="00087495" w:rsidRDefault="003F4C61" w:rsidP="00F3126A">
      <w:pPr>
        <w:pStyle w:val="Heading3"/>
        <w:rPr>
          <w:rFonts w:ascii="Cambria" w:hAnsi="Cambria"/>
          <w:color w:val="000000" w:themeColor="text1"/>
        </w:rPr>
      </w:pPr>
      <w:bookmarkStart w:id="15" w:name="_Toc30493000"/>
      <w:r w:rsidRPr="00087495">
        <w:rPr>
          <w:rFonts w:ascii="Cambria" w:hAnsi="Cambria"/>
          <w:color w:val="000000" w:themeColor="text1"/>
        </w:rPr>
        <w:t>Student Trust and Authority</w:t>
      </w:r>
      <w:bookmarkEnd w:id="15"/>
    </w:p>
    <w:p w14:paraId="47630B2E" w14:textId="77777777" w:rsidR="00AD2AF9" w:rsidRPr="00087495" w:rsidRDefault="003F4C61" w:rsidP="00C90861">
      <w:pPr>
        <w:rPr>
          <w:rFonts w:ascii="Cambria" w:hAnsi="Cambria"/>
          <w:b/>
          <w:bCs/>
          <w:color w:val="000000" w:themeColor="text1"/>
        </w:rPr>
      </w:pPr>
      <w:r w:rsidRPr="00087495">
        <w:rPr>
          <w:rFonts w:ascii="Cambria" w:hAnsi="Cambria"/>
          <w:color w:val="000000" w:themeColor="text1"/>
        </w:rPr>
        <w:t>SGA members are entrusted to safeguard the authority and student trust vested in them</w:t>
      </w:r>
      <w:r w:rsidR="00AD2AF9" w:rsidRPr="00087495">
        <w:rPr>
          <w:rFonts w:ascii="Cambria" w:hAnsi="Cambria"/>
          <w:b/>
          <w:bCs/>
          <w:color w:val="000000" w:themeColor="text1"/>
        </w:rPr>
        <w:t xml:space="preserve"> </w:t>
      </w:r>
      <w:r w:rsidRPr="00087495">
        <w:rPr>
          <w:rFonts w:ascii="Cambria" w:hAnsi="Cambria"/>
          <w:color w:val="000000" w:themeColor="text1"/>
        </w:rPr>
        <w:t>and</w:t>
      </w:r>
      <w:r w:rsidR="00AD2AF9" w:rsidRPr="00087495">
        <w:rPr>
          <w:rFonts w:ascii="Cambria" w:hAnsi="Cambria"/>
          <w:color w:val="000000" w:themeColor="text1"/>
        </w:rPr>
        <w:t xml:space="preserve"> </w:t>
      </w:r>
      <w:r w:rsidRPr="00087495">
        <w:rPr>
          <w:rFonts w:ascii="Cambria" w:hAnsi="Cambria"/>
          <w:color w:val="000000" w:themeColor="text1"/>
        </w:rPr>
        <w:t>other SGA members by our students. SGA members shall use their position, office,</w:t>
      </w:r>
      <w:r w:rsidR="00AD2AF9" w:rsidRPr="00087495">
        <w:rPr>
          <w:rFonts w:ascii="Cambria" w:hAnsi="Cambria"/>
          <w:b/>
          <w:bCs/>
          <w:color w:val="000000" w:themeColor="text1"/>
        </w:rPr>
        <w:t xml:space="preserve"> </w:t>
      </w:r>
      <w:r w:rsidRPr="00087495">
        <w:rPr>
          <w:rFonts w:ascii="Cambria" w:hAnsi="Cambria"/>
          <w:color w:val="000000" w:themeColor="text1"/>
        </w:rPr>
        <w:t>resources,</w:t>
      </w:r>
      <w:r w:rsidR="00AD2AF9" w:rsidRPr="00087495">
        <w:rPr>
          <w:rFonts w:ascii="Cambria" w:hAnsi="Cambria"/>
          <w:color w:val="000000" w:themeColor="text1"/>
        </w:rPr>
        <w:t xml:space="preserve"> </w:t>
      </w:r>
      <w:r w:rsidRPr="00087495">
        <w:rPr>
          <w:rFonts w:ascii="Cambria" w:hAnsi="Cambria"/>
          <w:color w:val="000000" w:themeColor="text1"/>
        </w:rPr>
        <w:t>and credentials appropriately. SGA members shall not make promises or</w:t>
      </w:r>
      <w:r w:rsidR="00AD2AF9" w:rsidRPr="00087495">
        <w:rPr>
          <w:rFonts w:ascii="Cambria" w:hAnsi="Cambria"/>
          <w:b/>
          <w:bCs/>
          <w:color w:val="000000" w:themeColor="text1"/>
        </w:rPr>
        <w:t xml:space="preserve"> </w:t>
      </w:r>
      <w:r w:rsidRPr="00087495">
        <w:rPr>
          <w:rFonts w:ascii="Cambria" w:hAnsi="Cambria"/>
          <w:color w:val="000000" w:themeColor="text1"/>
        </w:rPr>
        <w:t>arrangements with outside persons, students, or faculty without the knowledge and</w:t>
      </w:r>
      <w:r w:rsidR="00AD2AF9" w:rsidRPr="00087495">
        <w:rPr>
          <w:rFonts w:ascii="Cambria" w:hAnsi="Cambria"/>
          <w:b/>
          <w:bCs/>
          <w:color w:val="000000" w:themeColor="text1"/>
        </w:rPr>
        <w:t xml:space="preserve"> </w:t>
      </w:r>
      <w:r w:rsidRPr="00087495">
        <w:rPr>
          <w:rFonts w:ascii="Cambria" w:hAnsi="Cambria"/>
          <w:color w:val="000000" w:themeColor="text1"/>
        </w:rPr>
        <w:t>authorization of the President</w:t>
      </w:r>
      <w:r w:rsidR="00AD2AF9" w:rsidRPr="00087495">
        <w:rPr>
          <w:rFonts w:ascii="Cambria" w:hAnsi="Cambria"/>
          <w:color w:val="000000" w:themeColor="text1"/>
        </w:rPr>
        <w:t xml:space="preserve"> </w:t>
      </w:r>
      <w:r w:rsidRPr="00087495">
        <w:rPr>
          <w:rFonts w:ascii="Cambria" w:hAnsi="Cambria"/>
          <w:color w:val="000000" w:themeColor="text1"/>
        </w:rPr>
        <w:t>or the President’s designee.</w:t>
      </w:r>
    </w:p>
    <w:p w14:paraId="2FB24D27" w14:textId="77777777" w:rsidR="00441B5D" w:rsidRPr="00087495" w:rsidRDefault="00441B5D" w:rsidP="00C90861">
      <w:pPr>
        <w:rPr>
          <w:rFonts w:ascii="Cambria" w:hAnsi="Cambria"/>
          <w:b/>
          <w:bCs/>
          <w:color w:val="000000" w:themeColor="text1"/>
        </w:rPr>
      </w:pPr>
    </w:p>
    <w:p w14:paraId="6183FE3A" w14:textId="0BF42168" w:rsidR="00AD2AF9" w:rsidRPr="00087495" w:rsidRDefault="003F4C61" w:rsidP="00F3126A">
      <w:pPr>
        <w:pStyle w:val="Heading3"/>
        <w:rPr>
          <w:rFonts w:ascii="Cambria" w:hAnsi="Cambria"/>
          <w:color w:val="000000" w:themeColor="text1"/>
        </w:rPr>
      </w:pPr>
      <w:bookmarkStart w:id="16" w:name="_Toc30493001"/>
      <w:r w:rsidRPr="00087495">
        <w:rPr>
          <w:rFonts w:ascii="Cambria" w:hAnsi="Cambria"/>
          <w:color w:val="000000" w:themeColor="text1"/>
        </w:rPr>
        <w:t>Gifts and Gratuities</w:t>
      </w:r>
      <w:bookmarkEnd w:id="16"/>
      <w:r w:rsidR="00AD2AF9" w:rsidRPr="00087495">
        <w:rPr>
          <w:rFonts w:ascii="Cambria" w:hAnsi="Cambria"/>
          <w:color w:val="000000" w:themeColor="text1"/>
        </w:rPr>
        <w:t xml:space="preserve"> </w:t>
      </w:r>
    </w:p>
    <w:p w14:paraId="266085B9" w14:textId="77777777" w:rsidR="00DE40E1" w:rsidRPr="00087495" w:rsidRDefault="003F4C61" w:rsidP="00C90861">
      <w:pPr>
        <w:rPr>
          <w:rFonts w:ascii="Cambria" w:hAnsi="Cambria"/>
          <w:b/>
          <w:bCs/>
          <w:color w:val="000000" w:themeColor="text1"/>
        </w:rPr>
      </w:pPr>
      <w:r w:rsidRPr="00087495">
        <w:rPr>
          <w:rFonts w:ascii="Cambria" w:hAnsi="Cambria"/>
          <w:color w:val="000000" w:themeColor="text1"/>
        </w:rPr>
        <w:t xml:space="preserve">SGA members shall not use their Elected or Appointed status to seek or </w:t>
      </w:r>
      <w:proofErr w:type="gramStart"/>
      <w:r w:rsidRPr="00087495">
        <w:rPr>
          <w:rFonts w:ascii="Cambria" w:hAnsi="Cambria"/>
          <w:color w:val="000000" w:themeColor="text1"/>
        </w:rPr>
        <w:t>accept</w:t>
      </w:r>
      <w:proofErr w:type="gramEnd"/>
      <w:r w:rsidRPr="00087495">
        <w:rPr>
          <w:rFonts w:ascii="Cambria" w:hAnsi="Cambria"/>
          <w:color w:val="000000" w:themeColor="text1"/>
        </w:rPr>
        <w:t xml:space="preserve"> for</w:t>
      </w:r>
      <w:r w:rsidR="00AD2AF9" w:rsidRPr="00087495">
        <w:rPr>
          <w:rFonts w:ascii="Cambria" w:hAnsi="Cambria"/>
          <w:b/>
          <w:bCs/>
          <w:color w:val="000000" w:themeColor="text1"/>
        </w:rPr>
        <w:t xml:space="preserve"> </w:t>
      </w:r>
      <w:r w:rsidRPr="00087495">
        <w:rPr>
          <w:rFonts w:ascii="Cambria" w:hAnsi="Cambria"/>
          <w:color w:val="000000" w:themeColor="text1"/>
        </w:rPr>
        <w:t>themselves</w:t>
      </w:r>
      <w:r w:rsidR="00AD2AF9" w:rsidRPr="00087495">
        <w:rPr>
          <w:rFonts w:ascii="Cambria" w:hAnsi="Cambria"/>
          <w:color w:val="000000" w:themeColor="text1"/>
        </w:rPr>
        <w:t xml:space="preserve"> </w:t>
      </w:r>
      <w:r w:rsidRPr="00087495">
        <w:rPr>
          <w:rFonts w:ascii="Cambria" w:hAnsi="Cambria"/>
          <w:color w:val="000000" w:themeColor="text1"/>
        </w:rPr>
        <w:t>or others, any favors, gifts, benefits, privileges, rewards, or gratuities which</w:t>
      </w:r>
      <w:r w:rsidR="00AD2AF9" w:rsidRPr="00087495">
        <w:rPr>
          <w:rFonts w:ascii="Cambria" w:hAnsi="Cambria"/>
          <w:b/>
          <w:bCs/>
          <w:color w:val="000000" w:themeColor="text1"/>
        </w:rPr>
        <w:t xml:space="preserve"> </w:t>
      </w:r>
      <w:r w:rsidRPr="00087495">
        <w:rPr>
          <w:rFonts w:ascii="Cambria" w:hAnsi="Cambria"/>
          <w:color w:val="000000" w:themeColor="text1"/>
        </w:rPr>
        <w:t>may compromise</w:t>
      </w:r>
      <w:r w:rsidR="00AD2AF9" w:rsidRPr="00087495">
        <w:rPr>
          <w:rFonts w:ascii="Cambria" w:hAnsi="Cambria"/>
          <w:color w:val="000000" w:themeColor="text1"/>
        </w:rPr>
        <w:t xml:space="preserve"> </w:t>
      </w:r>
      <w:r w:rsidRPr="00087495">
        <w:rPr>
          <w:rFonts w:ascii="Cambria" w:hAnsi="Cambria"/>
          <w:color w:val="000000" w:themeColor="text1"/>
        </w:rPr>
        <w:t>the officer’s position or office and/or would not ordinarily be afforded</w:t>
      </w:r>
      <w:r w:rsidR="00AD2AF9" w:rsidRPr="00087495">
        <w:rPr>
          <w:rFonts w:ascii="Cambria" w:hAnsi="Cambria"/>
          <w:b/>
          <w:bCs/>
          <w:color w:val="000000" w:themeColor="text1"/>
        </w:rPr>
        <w:t xml:space="preserve"> </w:t>
      </w:r>
      <w:r w:rsidRPr="00087495">
        <w:rPr>
          <w:rFonts w:ascii="Cambria" w:hAnsi="Cambria"/>
          <w:color w:val="000000" w:themeColor="text1"/>
        </w:rPr>
        <w:t>any other member of the</w:t>
      </w:r>
      <w:r w:rsidR="00AD2AF9" w:rsidRPr="00087495">
        <w:rPr>
          <w:rFonts w:ascii="Cambria" w:hAnsi="Cambria"/>
          <w:color w:val="000000" w:themeColor="text1"/>
        </w:rPr>
        <w:t xml:space="preserve"> </w:t>
      </w:r>
      <w:r w:rsidRPr="00087495">
        <w:rPr>
          <w:rFonts w:ascii="Cambria" w:hAnsi="Cambria"/>
          <w:color w:val="000000" w:themeColor="text1"/>
        </w:rPr>
        <w:t>student body. A gratuity is defined as a free or reduced price,</w:t>
      </w:r>
      <w:r w:rsidR="00AD2AF9" w:rsidRPr="00087495">
        <w:rPr>
          <w:rFonts w:ascii="Cambria" w:hAnsi="Cambria"/>
          <w:b/>
          <w:bCs/>
          <w:color w:val="000000" w:themeColor="text1"/>
        </w:rPr>
        <w:t xml:space="preserve"> </w:t>
      </w:r>
      <w:r w:rsidRPr="00087495">
        <w:rPr>
          <w:rFonts w:ascii="Cambria" w:hAnsi="Cambria"/>
          <w:color w:val="000000" w:themeColor="text1"/>
        </w:rPr>
        <w:t>service, or item given to or</w:t>
      </w:r>
      <w:r w:rsidR="00AD2AF9" w:rsidRPr="00087495">
        <w:rPr>
          <w:rFonts w:ascii="Cambria" w:hAnsi="Cambria"/>
          <w:color w:val="000000" w:themeColor="text1"/>
        </w:rPr>
        <w:t xml:space="preserve"> </w:t>
      </w:r>
      <w:r w:rsidRPr="00087495">
        <w:rPr>
          <w:rFonts w:ascii="Cambria" w:hAnsi="Cambria"/>
          <w:color w:val="000000" w:themeColor="text1"/>
        </w:rPr>
        <w:t>accepted by an identified officer of the student government with</w:t>
      </w:r>
      <w:r w:rsidR="00AD2AF9" w:rsidRPr="00087495">
        <w:rPr>
          <w:rFonts w:ascii="Cambria" w:hAnsi="Cambria"/>
          <w:b/>
          <w:bCs/>
          <w:color w:val="000000" w:themeColor="text1"/>
        </w:rPr>
        <w:t xml:space="preserve"> </w:t>
      </w:r>
      <w:r w:rsidRPr="00087495">
        <w:rPr>
          <w:rFonts w:ascii="Cambria" w:hAnsi="Cambria"/>
          <w:color w:val="000000" w:themeColor="text1"/>
        </w:rPr>
        <w:t>the anticipation of influencing</w:t>
      </w:r>
      <w:r w:rsidR="00AD2AF9" w:rsidRPr="00087495">
        <w:rPr>
          <w:rFonts w:ascii="Cambria" w:hAnsi="Cambria"/>
          <w:color w:val="000000" w:themeColor="text1"/>
        </w:rPr>
        <w:t xml:space="preserve"> </w:t>
      </w:r>
      <w:r w:rsidRPr="00087495">
        <w:rPr>
          <w:rFonts w:ascii="Cambria" w:hAnsi="Cambria"/>
          <w:color w:val="000000" w:themeColor="text1"/>
        </w:rPr>
        <w:t>or gaining additional presence or service from the member</w:t>
      </w:r>
      <w:r w:rsidR="00AD2AF9" w:rsidRPr="00087495">
        <w:rPr>
          <w:rFonts w:ascii="Cambria" w:hAnsi="Cambria"/>
          <w:b/>
          <w:bCs/>
          <w:color w:val="000000" w:themeColor="text1"/>
        </w:rPr>
        <w:t xml:space="preserve"> </w:t>
      </w:r>
      <w:r w:rsidRPr="00087495">
        <w:rPr>
          <w:rFonts w:ascii="Cambria" w:hAnsi="Cambria"/>
          <w:color w:val="000000" w:themeColor="text1"/>
        </w:rPr>
        <w:t>or other officer of the student</w:t>
      </w:r>
      <w:r w:rsidR="00AD2AF9" w:rsidRPr="00087495">
        <w:rPr>
          <w:rFonts w:ascii="Cambria" w:hAnsi="Cambria"/>
          <w:color w:val="000000" w:themeColor="text1"/>
        </w:rPr>
        <w:t xml:space="preserve"> </w:t>
      </w:r>
      <w:r w:rsidRPr="00087495">
        <w:rPr>
          <w:rFonts w:ascii="Cambria" w:hAnsi="Cambria"/>
          <w:color w:val="000000" w:themeColor="text1"/>
        </w:rPr>
        <w:t>government.</w:t>
      </w:r>
    </w:p>
    <w:p w14:paraId="3D387EA3" w14:textId="77777777" w:rsidR="00441B5D" w:rsidRPr="00087495" w:rsidRDefault="00441B5D" w:rsidP="00C90861">
      <w:pPr>
        <w:rPr>
          <w:rFonts w:ascii="Cambria" w:hAnsi="Cambria"/>
          <w:b/>
          <w:bCs/>
          <w:color w:val="000000" w:themeColor="text1"/>
        </w:rPr>
      </w:pPr>
    </w:p>
    <w:p w14:paraId="6DE92D06" w14:textId="664697C0" w:rsidR="00DE40E1" w:rsidRPr="00087495" w:rsidRDefault="003F4C61" w:rsidP="00F3126A">
      <w:pPr>
        <w:pStyle w:val="Heading3"/>
        <w:rPr>
          <w:rFonts w:ascii="Cambria" w:hAnsi="Cambria"/>
          <w:color w:val="000000" w:themeColor="text1"/>
        </w:rPr>
      </w:pPr>
      <w:bookmarkStart w:id="17" w:name="_Toc30493002"/>
      <w:r w:rsidRPr="00087495">
        <w:rPr>
          <w:rFonts w:ascii="Cambria" w:hAnsi="Cambria"/>
          <w:color w:val="000000" w:themeColor="text1"/>
        </w:rPr>
        <w:t>Special Regulations</w:t>
      </w:r>
      <w:bookmarkEnd w:id="17"/>
    </w:p>
    <w:p w14:paraId="4B72C74D" w14:textId="77777777" w:rsidR="00DE40E1" w:rsidRPr="00087495" w:rsidRDefault="003F4C61" w:rsidP="00C90861">
      <w:pPr>
        <w:rPr>
          <w:rFonts w:ascii="Cambria" w:hAnsi="Cambria"/>
          <w:b/>
          <w:bCs/>
          <w:color w:val="000000" w:themeColor="text1"/>
        </w:rPr>
      </w:pPr>
      <w:r w:rsidRPr="00087495">
        <w:rPr>
          <w:rFonts w:ascii="Cambria" w:hAnsi="Cambria"/>
          <w:color w:val="000000" w:themeColor="text1"/>
        </w:rPr>
        <w:t>SGA Members shall not belong to, or be affiliated with any person or group that advocates</w:t>
      </w:r>
    </w:p>
    <w:p w14:paraId="337FDC07" w14:textId="09882529" w:rsidR="00DE40E1" w:rsidRPr="00087495" w:rsidRDefault="003F4C61" w:rsidP="00C90861">
      <w:pPr>
        <w:rPr>
          <w:rFonts w:ascii="Cambria" w:hAnsi="Cambria"/>
          <w:b/>
          <w:bCs/>
          <w:color w:val="000000" w:themeColor="text1"/>
        </w:rPr>
      </w:pPr>
      <w:r w:rsidRPr="00087495">
        <w:rPr>
          <w:rFonts w:ascii="Cambria" w:hAnsi="Cambria"/>
          <w:color w:val="000000" w:themeColor="text1"/>
        </w:rPr>
        <w:t>insurrection, treason, or the overthrow of the government through unconstitutional means,</w:t>
      </w:r>
      <w:r w:rsidR="00DE40E1" w:rsidRPr="00087495">
        <w:rPr>
          <w:rFonts w:ascii="Cambria" w:hAnsi="Cambria"/>
          <w:b/>
          <w:bCs/>
          <w:color w:val="000000" w:themeColor="text1"/>
        </w:rPr>
        <w:t xml:space="preserve"> </w:t>
      </w:r>
      <w:r w:rsidRPr="00087495">
        <w:rPr>
          <w:rFonts w:ascii="Cambria" w:hAnsi="Cambria"/>
          <w:color w:val="000000" w:themeColor="text1"/>
        </w:rPr>
        <w:t>or</w:t>
      </w:r>
      <w:r w:rsidR="00DE40E1" w:rsidRPr="00087495">
        <w:rPr>
          <w:rFonts w:ascii="Cambria" w:hAnsi="Cambria"/>
          <w:color w:val="000000" w:themeColor="text1"/>
        </w:rPr>
        <w:t xml:space="preserve"> </w:t>
      </w:r>
      <w:r w:rsidRPr="00087495">
        <w:rPr>
          <w:rFonts w:ascii="Cambria" w:hAnsi="Cambria"/>
          <w:color w:val="000000" w:themeColor="text1"/>
        </w:rPr>
        <w:t>supports the superiority of one race over another.</w:t>
      </w:r>
    </w:p>
    <w:p w14:paraId="46319E87" w14:textId="77777777" w:rsidR="00441B5D" w:rsidRPr="00087495" w:rsidRDefault="00441B5D" w:rsidP="00C90861">
      <w:pPr>
        <w:rPr>
          <w:rFonts w:ascii="Cambria" w:hAnsi="Cambria"/>
          <w:b/>
          <w:bCs/>
          <w:color w:val="000000" w:themeColor="text1"/>
        </w:rPr>
      </w:pPr>
    </w:p>
    <w:p w14:paraId="50FC822A" w14:textId="3B5EFD8B" w:rsidR="00DE40E1" w:rsidRPr="00087495" w:rsidRDefault="003F4C61" w:rsidP="00F3126A">
      <w:pPr>
        <w:pStyle w:val="Heading3"/>
        <w:rPr>
          <w:rFonts w:ascii="Cambria" w:hAnsi="Cambria"/>
          <w:color w:val="000000" w:themeColor="text1"/>
        </w:rPr>
      </w:pPr>
      <w:bookmarkStart w:id="18" w:name="_Toc30493003"/>
      <w:r w:rsidRPr="00087495">
        <w:rPr>
          <w:rFonts w:ascii="Cambria" w:hAnsi="Cambria"/>
          <w:color w:val="000000" w:themeColor="text1"/>
        </w:rPr>
        <w:t>Security and Information</w:t>
      </w:r>
      <w:bookmarkEnd w:id="18"/>
    </w:p>
    <w:p w14:paraId="5AA159C9" w14:textId="464608D4" w:rsidR="003F4C61" w:rsidRPr="00087495" w:rsidRDefault="003F4C61" w:rsidP="00C90861">
      <w:pPr>
        <w:rPr>
          <w:rFonts w:ascii="Cambria" w:hAnsi="Cambria"/>
          <w:b/>
          <w:bCs/>
          <w:color w:val="000000" w:themeColor="text1"/>
        </w:rPr>
      </w:pPr>
      <w:r w:rsidRPr="00087495">
        <w:rPr>
          <w:rFonts w:ascii="Cambria" w:hAnsi="Cambria"/>
          <w:color w:val="000000" w:themeColor="text1"/>
        </w:rPr>
        <w:t>Unless deemed Public Information, SGA Members shall treat the official business of the</w:t>
      </w:r>
      <w:r w:rsidR="00DE40E1" w:rsidRPr="00087495">
        <w:rPr>
          <w:rFonts w:ascii="Cambria" w:hAnsi="Cambria"/>
          <w:b/>
          <w:bCs/>
          <w:color w:val="000000" w:themeColor="text1"/>
        </w:rPr>
        <w:t xml:space="preserve"> </w:t>
      </w:r>
      <w:r w:rsidRPr="00087495">
        <w:rPr>
          <w:rFonts w:ascii="Cambria" w:hAnsi="Cambria"/>
          <w:color w:val="000000" w:themeColor="text1"/>
        </w:rPr>
        <w:t>student</w:t>
      </w:r>
      <w:r w:rsidR="00DE40E1" w:rsidRPr="00087495">
        <w:rPr>
          <w:rFonts w:ascii="Cambria" w:hAnsi="Cambria"/>
          <w:color w:val="000000" w:themeColor="text1"/>
        </w:rPr>
        <w:t xml:space="preserve"> </w:t>
      </w:r>
      <w:r w:rsidRPr="00087495">
        <w:rPr>
          <w:rFonts w:ascii="Cambria" w:hAnsi="Cambria"/>
          <w:color w:val="000000" w:themeColor="text1"/>
        </w:rPr>
        <w:t>government as confidential. SGA Members shall not access, review or remove any</w:t>
      </w:r>
      <w:r w:rsidR="00DE40E1" w:rsidRPr="00087495">
        <w:rPr>
          <w:rFonts w:ascii="Cambria" w:hAnsi="Cambria"/>
          <w:b/>
          <w:bCs/>
          <w:color w:val="000000" w:themeColor="text1"/>
        </w:rPr>
        <w:t xml:space="preserve"> </w:t>
      </w:r>
      <w:r w:rsidRPr="00087495">
        <w:rPr>
          <w:rFonts w:ascii="Cambria" w:hAnsi="Cambria"/>
          <w:color w:val="000000" w:themeColor="text1"/>
        </w:rPr>
        <w:t>report or</w:t>
      </w:r>
      <w:r w:rsidR="00DE40E1" w:rsidRPr="00087495">
        <w:rPr>
          <w:rFonts w:ascii="Cambria" w:hAnsi="Cambria"/>
          <w:color w:val="000000" w:themeColor="text1"/>
        </w:rPr>
        <w:t xml:space="preserve"> </w:t>
      </w:r>
      <w:r w:rsidRPr="00087495">
        <w:rPr>
          <w:rFonts w:ascii="Cambria" w:hAnsi="Cambria"/>
          <w:color w:val="000000" w:themeColor="text1"/>
        </w:rPr>
        <w:t>record other than for SGA purposes. SGA Members shall not communicate any</w:t>
      </w:r>
      <w:r w:rsidR="00DE40E1" w:rsidRPr="00087495">
        <w:rPr>
          <w:rFonts w:ascii="Cambria" w:hAnsi="Cambria"/>
          <w:b/>
          <w:bCs/>
          <w:color w:val="000000" w:themeColor="text1"/>
        </w:rPr>
        <w:t xml:space="preserve"> </w:t>
      </w:r>
      <w:r w:rsidRPr="00087495">
        <w:rPr>
          <w:rFonts w:ascii="Cambria" w:hAnsi="Cambria"/>
          <w:color w:val="000000" w:themeColor="text1"/>
        </w:rPr>
        <w:t>sensitive or</w:t>
      </w:r>
      <w:r w:rsidR="00DE40E1" w:rsidRPr="00087495">
        <w:rPr>
          <w:rFonts w:ascii="Cambria" w:hAnsi="Cambria"/>
          <w:color w:val="000000" w:themeColor="text1"/>
        </w:rPr>
        <w:t xml:space="preserve"> </w:t>
      </w:r>
      <w:r w:rsidRPr="00087495">
        <w:rPr>
          <w:rFonts w:ascii="Cambria" w:hAnsi="Cambria"/>
          <w:color w:val="000000" w:themeColor="text1"/>
        </w:rPr>
        <w:t>privileged information that may jeopardize the safety and privacy of fellow</w:t>
      </w:r>
      <w:r w:rsidR="00DE40E1" w:rsidRPr="00087495">
        <w:rPr>
          <w:rFonts w:ascii="Cambria" w:hAnsi="Cambria"/>
          <w:b/>
          <w:bCs/>
          <w:color w:val="000000" w:themeColor="text1"/>
        </w:rPr>
        <w:t xml:space="preserve"> </w:t>
      </w:r>
      <w:r w:rsidRPr="00087495">
        <w:rPr>
          <w:rFonts w:ascii="Cambria" w:hAnsi="Cambria"/>
          <w:color w:val="000000" w:themeColor="text1"/>
        </w:rPr>
        <w:t>SGA Members or</w:t>
      </w:r>
      <w:r w:rsidR="00DE40E1" w:rsidRPr="00087495">
        <w:rPr>
          <w:rFonts w:ascii="Cambria" w:hAnsi="Cambria"/>
          <w:color w:val="000000" w:themeColor="text1"/>
        </w:rPr>
        <w:t xml:space="preserve"> </w:t>
      </w:r>
      <w:r w:rsidRPr="00087495">
        <w:rPr>
          <w:rFonts w:ascii="Cambria" w:hAnsi="Cambria"/>
          <w:color w:val="000000" w:themeColor="text1"/>
        </w:rPr>
        <w:t>students.</w:t>
      </w:r>
    </w:p>
    <w:p w14:paraId="011092E8" w14:textId="77777777" w:rsidR="00441B5D" w:rsidRPr="00087495" w:rsidRDefault="00441B5D" w:rsidP="00C90861">
      <w:pPr>
        <w:rPr>
          <w:rFonts w:ascii="Cambria" w:hAnsi="Cambria"/>
          <w:b/>
          <w:bCs/>
          <w:color w:val="000000" w:themeColor="text1"/>
        </w:rPr>
      </w:pPr>
    </w:p>
    <w:p w14:paraId="063E36C4" w14:textId="789B837F" w:rsidR="00DE40E1" w:rsidRPr="00087495" w:rsidRDefault="003F4C61" w:rsidP="00F3126A">
      <w:pPr>
        <w:pStyle w:val="Heading3"/>
        <w:rPr>
          <w:rFonts w:ascii="Cambria" w:hAnsi="Cambria"/>
          <w:color w:val="000000" w:themeColor="text1"/>
        </w:rPr>
      </w:pPr>
      <w:bookmarkStart w:id="19" w:name="_Toc30493004"/>
      <w:r w:rsidRPr="00087495">
        <w:rPr>
          <w:rFonts w:ascii="Cambria" w:hAnsi="Cambria"/>
          <w:color w:val="000000" w:themeColor="text1"/>
        </w:rPr>
        <w:t>Liability and Credibility</w:t>
      </w:r>
      <w:bookmarkEnd w:id="19"/>
      <w:r w:rsidR="00DE40E1" w:rsidRPr="00087495">
        <w:rPr>
          <w:rFonts w:ascii="Cambria" w:hAnsi="Cambria"/>
          <w:color w:val="000000" w:themeColor="text1"/>
        </w:rPr>
        <w:t xml:space="preserve"> </w:t>
      </w:r>
    </w:p>
    <w:p w14:paraId="146B1520" w14:textId="77777777" w:rsidR="00DE40E1" w:rsidRPr="00087495" w:rsidRDefault="003F4C61" w:rsidP="00C90861">
      <w:pPr>
        <w:rPr>
          <w:rFonts w:ascii="Cambria" w:hAnsi="Cambria"/>
          <w:b/>
          <w:bCs/>
          <w:color w:val="000000" w:themeColor="text1"/>
        </w:rPr>
      </w:pPr>
      <w:r w:rsidRPr="00087495">
        <w:rPr>
          <w:rFonts w:ascii="Cambria" w:hAnsi="Cambria"/>
          <w:color w:val="000000" w:themeColor="text1"/>
        </w:rPr>
        <w:t>Whenever an SGA Member is involved in an incident where there may be a question as to</w:t>
      </w:r>
      <w:r w:rsidR="00DE40E1" w:rsidRPr="00087495">
        <w:rPr>
          <w:rFonts w:ascii="Cambria" w:hAnsi="Cambria"/>
          <w:b/>
          <w:bCs/>
          <w:color w:val="000000" w:themeColor="text1"/>
        </w:rPr>
        <w:t xml:space="preserve"> </w:t>
      </w:r>
      <w:r w:rsidRPr="00087495">
        <w:rPr>
          <w:rFonts w:ascii="Cambria" w:hAnsi="Cambria"/>
          <w:color w:val="000000" w:themeColor="text1"/>
        </w:rPr>
        <w:t>SGA</w:t>
      </w:r>
      <w:r w:rsidR="00DE40E1" w:rsidRPr="00087495">
        <w:rPr>
          <w:rFonts w:ascii="Cambria" w:hAnsi="Cambria"/>
          <w:color w:val="000000" w:themeColor="text1"/>
        </w:rPr>
        <w:t xml:space="preserve"> </w:t>
      </w:r>
      <w:r w:rsidRPr="00087495">
        <w:rPr>
          <w:rFonts w:ascii="Cambria" w:hAnsi="Cambria"/>
          <w:color w:val="000000" w:themeColor="text1"/>
        </w:rPr>
        <w:t>liability or misrepresentation, the SGA Member shall write a memo to the President.</w:t>
      </w:r>
      <w:r w:rsidR="00DE40E1" w:rsidRPr="00087495">
        <w:rPr>
          <w:rFonts w:ascii="Cambria" w:hAnsi="Cambria"/>
          <w:b/>
          <w:bCs/>
          <w:color w:val="000000" w:themeColor="text1"/>
        </w:rPr>
        <w:t xml:space="preserve"> </w:t>
      </w:r>
      <w:r w:rsidRPr="00087495">
        <w:rPr>
          <w:rFonts w:ascii="Cambria" w:hAnsi="Cambria"/>
          <w:color w:val="000000" w:themeColor="text1"/>
        </w:rPr>
        <w:t>The memo</w:t>
      </w:r>
      <w:r w:rsidR="00DE40E1" w:rsidRPr="00087495">
        <w:rPr>
          <w:rFonts w:ascii="Cambria" w:hAnsi="Cambria"/>
          <w:color w:val="000000" w:themeColor="text1"/>
        </w:rPr>
        <w:t xml:space="preserve"> </w:t>
      </w:r>
      <w:r w:rsidRPr="00087495">
        <w:rPr>
          <w:rFonts w:ascii="Cambria" w:hAnsi="Cambria"/>
          <w:color w:val="000000" w:themeColor="text1"/>
        </w:rPr>
        <w:t>will include who was involved, what occurred, who was notified and when.</w:t>
      </w:r>
      <w:r w:rsidR="00DE40E1" w:rsidRPr="00087495">
        <w:rPr>
          <w:rFonts w:ascii="Cambria" w:hAnsi="Cambria"/>
          <w:b/>
          <w:bCs/>
          <w:color w:val="000000" w:themeColor="text1"/>
        </w:rPr>
        <w:t xml:space="preserve"> </w:t>
      </w:r>
      <w:r w:rsidRPr="00087495">
        <w:rPr>
          <w:rFonts w:ascii="Cambria" w:hAnsi="Cambria"/>
          <w:color w:val="000000" w:themeColor="text1"/>
        </w:rPr>
        <w:t>President will</w:t>
      </w:r>
      <w:r w:rsidR="00DE40E1" w:rsidRPr="00087495">
        <w:rPr>
          <w:rFonts w:ascii="Cambria" w:hAnsi="Cambria"/>
          <w:color w:val="000000" w:themeColor="text1"/>
        </w:rPr>
        <w:t xml:space="preserve"> </w:t>
      </w:r>
      <w:r w:rsidRPr="00087495">
        <w:rPr>
          <w:rFonts w:ascii="Cambria" w:hAnsi="Cambria"/>
          <w:color w:val="000000" w:themeColor="text1"/>
        </w:rPr>
        <w:t>review the memo and will decide if any policy or bylaw violations have</w:t>
      </w:r>
      <w:r w:rsidR="00DE40E1" w:rsidRPr="00087495">
        <w:rPr>
          <w:rFonts w:ascii="Cambria" w:hAnsi="Cambria"/>
          <w:b/>
          <w:bCs/>
          <w:color w:val="000000" w:themeColor="text1"/>
        </w:rPr>
        <w:t xml:space="preserve"> </w:t>
      </w:r>
      <w:r w:rsidRPr="00087495">
        <w:rPr>
          <w:rFonts w:ascii="Cambria" w:hAnsi="Cambria"/>
          <w:color w:val="000000" w:themeColor="text1"/>
        </w:rPr>
        <w:t>occurred prior to</w:t>
      </w:r>
      <w:r w:rsidR="00DE40E1" w:rsidRPr="00087495">
        <w:rPr>
          <w:rFonts w:ascii="Cambria" w:hAnsi="Cambria"/>
          <w:color w:val="000000" w:themeColor="text1"/>
        </w:rPr>
        <w:t xml:space="preserve"> </w:t>
      </w:r>
      <w:r w:rsidRPr="00087495">
        <w:rPr>
          <w:rFonts w:ascii="Cambria" w:hAnsi="Cambria"/>
          <w:color w:val="000000" w:themeColor="text1"/>
        </w:rPr>
        <w:t>forwarding the memo.</w:t>
      </w:r>
      <w:r w:rsidR="00DE40E1" w:rsidRPr="00087495">
        <w:rPr>
          <w:rFonts w:ascii="Cambria" w:hAnsi="Cambria"/>
          <w:b/>
          <w:bCs/>
          <w:color w:val="000000" w:themeColor="text1"/>
        </w:rPr>
        <w:t xml:space="preserve"> </w:t>
      </w:r>
    </w:p>
    <w:p w14:paraId="06E0BE10" w14:textId="3F084A53" w:rsidR="005E6334" w:rsidRPr="00087495" w:rsidRDefault="005E6334">
      <w:pPr>
        <w:rPr>
          <w:rFonts w:ascii="Cambria" w:hAnsi="Cambria"/>
          <w:b/>
          <w:bCs/>
          <w:color w:val="000000" w:themeColor="text1"/>
        </w:rPr>
      </w:pPr>
    </w:p>
    <w:p w14:paraId="4BD2560C" w14:textId="0EE87517" w:rsidR="00F1029B" w:rsidRPr="00087495" w:rsidRDefault="003F4C61" w:rsidP="00F3126A">
      <w:pPr>
        <w:pStyle w:val="Heading3"/>
        <w:rPr>
          <w:rFonts w:ascii="Cambria" w:hAnsi="Cambria"/>
          <w:color w:val="000000" w:themeColor="text1"/>
        </w:rPr>
      </w:pPr>
      <w:bookmarkStart w:id="20" w:name="_Toc30493005"/>
      <w:r w:rsidRPr="00087495">
        <w:rPr>
          <w:rFonts w:ascii="Cambria" w:hAnsi="Cambria"/>
          <w:color w:val="000000" w:themeColor="text1"/>
        </w:rPr>
        <w:lastRenderedPageBreak/>
        <w:t>Proscription of Nepotism</w:t>
      </w:r>
      <w:bookmarkEnd w:id="20"/>
    </w:p>
    <w:p w14:paraId="196C1CA8" w14:textId="77777777" w:rsidR="00F1029B" w:rsidRPr="00087495" w:rsidRDefault="00F1029B" w:rsidP="00C90861">
      <w:pPr>
        <w:rPr>
          <w:rFonts w:ascii="Cambria" w:hAnsi="Cambria"/>
          <w:b/>
          <w:bCs/>
          <w:color w:val="000000" w:themeColor="text1"/>
        </w:rPr>
      </w:pPr>
      <w:r w:rsidRPr="00087495">
        <w:rPr>
          <w:rFonts w:ascii="Cambria" w:hAnsi="Cambria"/>
          <w:color w:val="000000" w:themeColor="text1"/>
        </w:rPr>
        <w:t>No student who is married to, is a domestic partner of, or shares a household with an SGA</w:t>
      </w:r>
      <w:r w:rsidRPr="00087495">
        <w:rPr>
          <w:rFonts w:ascii="Cambria" w:hAnsi="Cambria"/>
          <w:b/>
          <w:bCs/>
          <w:color w:val="000000" w:themeColor="text1"/>
        </w:rPr>
        <w:t xml:space="preserve"> </w:t>
      </w:r>
      <w:r w:rsidRPr="00087495">
        <w:rPr>
          <w:rFonts w:ascii="Cambria" w:hAnsi="Cambria"/>
          <w:color w:val="000000" w:themeColor="text1"/>
        </w:rPr>
        <w:t>Member vested with appointive power shall be appointed by that member to any paid</w:t>
      </w:r>
      <w:r w:rsidRPr="00087495">
        <w:rPr>
          <w:rFonts w:ascii="Cambria" w:hAnsi="Cambria"/>
          <w:b/>
          <w:bCs/>
          <w:color w:val="000000" w:themeColor="text1"/>
        </w:rPr>
        <w:t xml:space="preserve"> </w:t>
      </w:r>
      <w:r w:rsidRPr="00087495">
        <w:rPr>
          <w:rFonts w:ascii="Cambria" w:hAnsi="Cambria"/>
          <w:color w:val="000000" w:themeColor="text1"/>
        </w:rPr>
        <w:t>position within the SGA.</w:t>
      </w:r>
      <w:r w:rsidRPr="00087495">
        <w:rPr>
          <w:rFonts w:ascii="Cambria" w:hAnsi="Cambria"/>
          <w:b/>
          <w:bCs/>
          <w:color w:val="000000" w:themeColor="text1"/>
        </w:rPr>
        <w:t xml:space="preserve"> </w:t>
      </w:r>
    </w:p>
    <w:p w14:paraId="261DBAC3" w14:textId="77777777" w:rsidR="00441B5D" w:rsidRPr="00087495" w:rsidRDefault="00441B5D" w:rsidP="00C90861">
      <w:pPr>
        <w:rPr>
          <w:rFonts w:ascii="Cambria" w:hAnsi="Cambria"/>
          <w:b/>
          <w:bCs/>
          <w:color w:val="000000" w:themeColor="text1"/>
        </w:rPr>
      </w:pPr>
    </w:p>
    <w:p w14:paraId="5D5E917E" w14:textId="0B7BC413" w:rsidR="00F1029B" w:rsidRPr="00087495" w:rsidRDefault="00F1029B" w:rsidP="00F3126A">
      <w:pPr>
        <w:pStyle w:val="Heading3"/>
        <w:rPr>
          <w:rFonts w:ascii="Cambria" w:hAnsi="Cambria"/>
          <w:color w:val="000000" w:themeColor="text1"/>
        </w:rPr>
      </w:pPr>
      <w:bookmarkStart w:id="21" w:name="_Toc30493006"/>
      <w:r w:rsidRPr="00087495">
        <w:rPr>
          <w:rFonts w:ascii="Cambria" w:hAnsi="Cambria"/>
          <w:color w:val="000000" w:themeColor="text1"/>
        </w:rPr>
        <w:t>Disciplinary Action</w:t>
      </w:r>
      <w:bookmarkEnd w:id="21"/>
      <w:r w:rsidRPr="00087495">
        <w:rPr>
          <w:rFonts w:ascii="Cambria" w:hAnsi="Cambria"/>
          <w:color w:val="000000" w:themeColor="text1"/>
        </w:rPr>
        <w:t xml:space="preserve"> </w:t>
      </w:r>
    </w:p>
    <w:p w14:paraId="31874504" w14:textId="77777777" w:rsidR="00F1029B" w:rsidRPr="00087495" w:rsidRDefault="00F1029B" w:rsidP="00C90861">
      <w:pPr>
        <w:rPr>
          <w:rFonts w:ascii="Cambria" w:hAnsi="Cambria"/>
          <w:b/>
          <w:bCs/>
          <w:color w:val="000000" w:themeColor="text1"/>
        </w:rPr>
      </w:pPr>
      <w:r w:rsidRPr="00087495">
        <w:rPr>
          <w:rFonts w:ascii="Cambria" w:hAnsi="Cambria"/>
          <w:color w:val="000000" w:themeColor="text1"/>
        </w:rPr>
        <w:t>If an SGA Member violates any of these codes of conduct, they are subject to disciplinary</w:t>
      </w:r>
      <w:r w:rsidRPr="00087495">
        <w:rPr>
          <w:rFonts w:ascii="Cambria" w:hAnsi="Cambria"/>
          <w:b/>
          <w:bCs/>
          <w:color w:val="000000" w:themeColor="text1"/>
        </w:rPr>
        <w:t xml:space="preserve"> </w:t>
      </w:r>
      <w:r w:rsidRPr="00087495">
        <w:rPr>
          <w:rFonts w:ascii="Cambria" w:hAnsi="Cambria"/>
          <w:color w:val="000000" w:themeColor="text1"/>
        </w:rPr>
        <w:t>action that may be taken, up to and including termination. The SGA Advisor shall be</w:t>
      </w:r>
      <w:r w:rsidRPr="00087495">
        <w:rPr>
          <w:rFonts w:ascii="Cambria" w:hAnsi="Cambria"/>
          <w:b/>
          <w:bCs/>
          <w:color w:val="000000" w:themeColor="text1"/>
        </w:rPr>
        <w:t xml:space="preserve"> </w:t>
      </w:r>
      <w:r w:rsidRPr="00087495">
        <w:rPr>
          <w:rFonts w:ascii="Cambria" w:hAnsi="Cambria"/>
          <w:color w:val="000000" w:themeColor="text1"/>
        </w:rPr>
        <w:t>charged with the enforcement of these codes of conduct.</w:t>
      </w:r>
    </w:p>
    <w:p w14:paraId="58F6303C" w14:textId="77777777" w:rsidR="00441B5D" w:rsidRPr="00087495" w:rsidRDefault="00441B5D" w:rsidP="00C90861">
      <w:pPr>
        <w:jc w:val="center"/>
        <w:rPr>
          <w:rFonts w:ascii="Cambria" w:hAnsi="Cambria"/>
          <w:b/>
          <w:bCs/>
          <w:color w:val="000000" w:themeColor="text1"/>
          <w:u w:val="single"/>
        </w:rPr>
      </w:pPr>
    </w:p>
    <w:p w14:paraId="4A433FB8" w14:textId="5D92849C" w:rsidR="00F1029B" w:rsidRPr="00087495" w:rsidRDefault="00F1029B" w:rsidP="00F3126A">
      <w:pPr>
        <w:pStyle w:val="Heading2"/>
        <w:jc w:val="center"/>
        <w:rPr>
          <w:rFonts w:ascii="Cambria" w:hAnsi="Cambria"/>
          <w:color w:val="000000" w:themeColor="text1"/>
        </w:rPr>
      </w:pPr>
      <w:bookmarkStart w:id="22" w:name="_Toc30493007"/>
      <w:r w:rsidRPr="00087495">
        <w:rPr>
          <w:rFonts w:ascii="Cambria" w:hAnsi="Cambria"/>
          <w:color w:val="000000" w:themeColor="text1"/>
        </w:rPr>
        <w:t>Attendance Expectations</w:t>
      </w:r>
      <w:bookmarkEnd w:id="22"/>
    </w:p>
    <w:p w14:paraId="04963BED" w14:textId="77777777" w:rsidR="00F1029B" w:rsidRPr="00087495" w:rsidRDefault="00F1029B" w:rsidP="00C90861">
      <w:pPr>
        <w:rPr>
          <w:rFonts w:ascii="Cambria" w:hAnsi="Cambria"/>
          <w:b/>
          <w:bCs/>
          <w:color w:val="000000" w:themeColor="text1"/>
        </w:rPr>
      </w:pPr>
      <w:r w:rsidRPr="00087495">
        <w:rPr>
          <w:rFonts w:ascii="Cambria" w:hAnsi="Cambria"/>
          <w:color w:val="000000" w:themeColor="text1"/>
        </w:rPr>
        <w:t>SGA Members shall report to official meetings and office hours at the time and place</w:t>
      </w:r>
      <w:r w:rsidRPr="00087495">
        <w:rPr>
          <w:rFonts w:ascii="Cambria" w:hAnsi="Cambria"/>
          <w:b/>
          <w:bCs/>
          <w:color w:val="000000" w:themeColor="text1"/>
        </w:rPr>
        <w:t xml:space="preserve"> </w:t>
      </w:r>
      <w:r w:rsidRPr="00087495">
        <w:rPr>
          <w:rFonts w:ascii="Cambria" w:hAnsi="Cambria"/>
          <w:color w:val="000000" w:themeColor="text1"/>
        </w:rPr>
        <w:t>scheduled. This includes student government meetings, committee meetings, special</w:t>
      </w:r>
      <w:r w:rsidRPr="00087495">
        <w:rPr>
          <w:rFonts w:ascii="Cambria" w:hAnsi="Cambria"/>
          <w:b/>
          <w:bCs/>
          <w:color w:val="000000" w:themeColor="text1"/>
        </w:rPr>
        <w:t xml:space="preserve"> </w:t>
      </w:r>
      <w:r w:rsidRPr="00087495">
        <w:rPr>
          <w:rFonts w:ascii="Cambria" w:hAnsi="Cambria"/>
          <w:color w:val="000000" w:themeColor="text1"/>
        </w:rPr>
        <w:t>meetings, retreats, events, and trainings.</w:t>
      </w:r>
    </w:p>
    <w:p w14:paraId="7FE838BD" w14:textId="77777777" w:rsidR="00635C94" w:rsidRPr="00087495" w:rsidRDefault="00635C94" w:rsidP="00C90861">
      <w:pPr>
        <w:rPr>
          <w:rFonts w:ascii="Cambria" w:hAnsi="Cambria"/>
          <w:b/>
          <w:bCs/>
          <w:color w:val="000000" w:themeColor="text1"/>
        </w:rPr>
      </w:pPr>
    </w:p>
    <w:p w14:paraId="4062F84F" w14:textId="4854FFDA" w:rsidR="00F1029B" w:rsidRPr="00087495" w:rsidRDefault="00F1029B" w:rsidP="00F3126A">
      <w:pPr>
        <w:pStyle w:val="Heading3"/>
        <w:rPr>
          <w:rFonts w:ascii="Cambria" w:hAnsi="Cambria"/>
          <w:color w:val="000000" w:themeColor="text1"/>
        </w:rPr>
      </w:pPr>
      <w:bookmarkStart w:id="23" w:name="_Toc30493008"/>
      <w:r w:rsidRPr="00087495">
        <w:rPr>
          <w:rFonts w:ascii="Cambria" w:hAnsi="Cambria"/>
          <w:color w:val="000000" w:themeColor="text1"/>
        </w:rPr>
        <w:t>Regular Attendance</w:t>
      </w:r>
      <w:bookmarkEnd w:id="23"/>
    </w:p>
    <w:p w14:paraId="779AFBC7" w14:textId="77777777" w:rsidR="00F1029B" w:rsidRPr="00087495" w:rsidRDefault="00F1029B" w:rsidP="00F57F1B">
      <w:pPr>
        <w:pStyle w:val="ListParagraph"/>
        <w:numPr>
          <w:ilvl w:val="0"/>
          <w:numId w:val="6"/>
        </w:numPr>
        <w:rPr>
          <w:rFonts w:ascii="Cambria" w:hAnsi="Cambria"/>
          <w:b/>
          <w:bCs/>
          <w:color w:val="000000" w:themeColor="text1"/>
        </w:rPr>
      </w:pPr>
      <w:r w:rsidRPr="00087495">
        <w:rPr>
          <w:rFonts w:ascii="Cambria" w:hAnsi="Cambria"/>
          <w:color w:val="000000" w:themeColor="text1"/>
        </w:rPr>
        <w:t>SGA Members shall arrive when they say they will.</w:t>
      </w:r>
    </w:p>
    <w:p w14:paraId="31F5906C" w14:textId="517443E8" w:rsidR="00F1029B" w:rsidRPr="00087495" w:rsidRDefault="00F1029B" w:rsidP="00F57F1B">
      <w:pPr>
        <w:pStyle w:val="ListParagraph"/>
        <w:numPr>
          <w:ilvl w:val="0"/>
          <w:numId w:val="6"/>
        </w:numPr>
        <w:rPr>
          <w:rFonts w:ascii="Cambria" w:hAnsi="Cambria"/>
          <w:b/>
          <w:bCs/>
          <w:color w:val="000000" w:themeColor="text1"/>
        </w:rPr>
      </w:pPr>
      <w:r w:rsidRPr="00087495">
        <w:rPr>
          <w:rFonts w:ascii="Cambria" w:hAnsi="Cambria"/>
          <w:color w:val="000000" w:themeColor="text1"/>
        </w:rPr>
        <w:t>SGA Members are expected to work a full day on Fridays from 9am-5pm (unless</w:t>
      </w:r>
      <w:r w:rsidRPr="00087495">
        <w:rPr>
          <w:rFonts w:ascii="Cambria" w:hAnsi="Cambria"/>
          <w:b/>
          <w:bCs/>
          <w:color w:val="000000" w:themeColor="text1"/>
        </w:rPr>
        <w:t xml:space="preserve"> </w:t>
      </w:r>
      <w:r w:rsidRPr="00087495">
        <w:rPr>
          <w:rFonts w:ascii="Cambria" w:hAnsi="Cambria"/>
          <w:color w:val="000000" w:themeColor="text1"/>
        </w:rPr>
        <w:t>otherwise approved by the President). When not in committee meetings members</w:t>
      </w:r>
      <w:r w:rsidRPr="00087495">
        <w:rPr>
          <w:rFonts w:ascii="Cambria" w:hAnsi="Cambria"/>
          <w:b/>
          <w:bCs/>
          <w:color w:val="000000" w:themeColor="text1"/>
        </w:rPr>
        <w:t xml:space="preserve"> </w:t>
      </w:r>
      <w:r w:rsidRPr="00087495">
        <w:rPr>
          <w:rFonts w:ascii="Cambria" w:hAnsi="Cambria"/>
          <w:color w:val="000000" w:themeColor="text1"/>
        </w:rPr>
        <w:t>shall stay on task; working productively on SGA projects and initiatives. If you are</w:t>
      </w:r>
      <w:r w:rsidRPr="00087495">
        <w:rPr>
          <w:rFonts w:ascii="Cambria" w:hAnsi="Cambria"/>
          <w:b/>
          <w:bCs/>
          <w:color w:val="000000" w:themeColor="text1"/>
        </w:rPr>
        <w:t xml:space="preserve"> </w:t>
      </w:r>
      <w:r w:rsidRPr="00087495">
        <w:rPr>
          <w:rFonts w:ascii="Cambria" w:hAnsi="Cambria"/>
          <w:color w:val="000000" w:themeColor="text1"/>
        </w:rPr>
        <w:t xml:space="preserve">having trouble fulfilling the hourly requirements of your position for any </w:t>
      </w:r>
      <w:r w:rsidR="000913D1" w:rsidRPr="00087495">
        <w:rPr>
          <w:rFonts w:ascii="Cambria" w:hAnsi="Cambria"/>
          <w:color w:val="000000" w:themeColor="text1"/>
        </w:rPr>
        <w:t>reason,</w:t>
      </w:r>
      <w:r w:rsidRPr="00087495">
        <w:rPr>
          <w:rFonts w:ascii="Cambria" w:hAnsi="Cambria"/>
          <w:b/>
          <w:bCs/>
          <w:color w:val="000000" w:themeColor="text1"/>
        </w:rPr>
        <w:t xml:space="preserve"> </w:t>
      </w:r>
      <w:r w:rsidRPr="00087495">
        <w:rPr>
          <w:rFonts w:ascii="Cambria" w:hAnsi="Cambria"/>
          <w:color w:val="000000" w:themeColor="text1"/>
        </w:rPr>
        <w:t>please reach out to someone on the leadership team.</w:t>
      </w:r>
    </w:p>
    <w:p w14:paraId="1861FDDE" w14:textId="77777777" w:rsidR="00F1029B" w:rsidRPr="00087495" w:rsidRDefault="00F1029B" w:rsidP="00F57F1B">
      <w:pPr>
        <w:pStyle w:val="ListParagraph"/>
        <w:numPr>
          <w:ilvl w:val="0"/>
          <w:numId w:val="6"/>
        </w:numPr>
        <w:rPr>
          <w:rFonts w:ascii="Cambria" w:hAnsi="Cambria"/>
          <w:b/>
          <w:bCs/>
          <w:color w:val="000000" w:themeColor="text1"/>
        </w:rPr>
      </w:pPr>
      <w:r w:rsidRPr="00087495">
        <w:rPr>
          <w:rFonts w:ascii="Cambria" w:hAnsi="Cambria"/>
          <w:color w:val="000000" w:themeColor="text1"/>
        </w:rPr>
        <w:t>SGA Members shall record their time accurately utilizing the office time clock; any</w:t>
      </w:r>
      <w:r w:rsidRPr="00087495">
        <w:rPr>
          <w:rFonts w:ascii="Cambria" w:hAnsi="Cambria"/>
          <w:b/>
          <w:bCs/>
          <w:color w:val="000000" w:themeColor="text1"/>
        </w:rPr>
        <w:t xml:space="preserve"> </w:t>
      </w:r>
      <w:r w:rsidRPr="00087495">
        <w:rPr>
          <w:rFonts w:ascii="Cambria" w:hAnsi="Cambria"/>
          <w:color w:val="000000" w:themeColor="text1"/>
        </w:rPr>
        <w:t>missed punches should be reported to the AVP of Engagement &amp; Development</w:t>
      </w:r>
      <w:r w:rsidRPr="00087495">
        <w:rPr>
          <w:rFonts w:ascii="Cambria" w:hAnsi="Cambria"/>
          <w:b/>
          <w:bCs/>
          <w:color w:val="000000" w:themeColor="text1"/>
        </w:rPr>
        <w:t xml:space="preserve"> </w:t>
      </w:r>
      <w:r w:rsidRPr="00087495">
        <w:rPr>
          <w:rFonts w:ascii="Cambria" w:hAnsi="Cambria"/>
          <w:color w:val="000000" w:themeColor="text1"/>
        </w:rPr>
        <w:t>utilizing the appropriate form within 48 hours.</w:t>
      </w:r>
      <w:r w:rsidRPr="00087495">
        <w:rPr>
          <w:rFonts w:ascii="Cambria" w:hAnsi="Cambria"/>
          <w:b/>
          <w:bCs/>
          <w:color w:val="000000" w:themeColor="text1"/>
        </w:rPr>
        <w:t xml:space="preserve"> </w:t>
      </w:r>
    </w:p>
    <w:p w14:paraId="1496AA4F" w14:textId="77777777" w:rsidR="00F1029B" w:rsidRPr="00087495" w:rsidRDefault="00F1029B" w:rsidP="00F57F1B">
      <w:pPr>
        <w:pStyle w:val="ListParagraph"/>
        <w:numPr>
          <w:ilvl w:val="0"/>
          <w:numId w:val="6"/>
        </w:numPr>
        <w:rPr>
          <w:rFonts w:ascii="Cambria" w:hAnsi="Cambria"/>
          <w:b/>
          <w:bCs/>
          <w:color w:val="000000" w:themeColor="text1"/>
        </w:rPr>
      </w:pPr>
      <w:r w:rsidRPr="00087495">
        <w:rPr>
          <w:rFonts w:ascii="Cambria" w:hAnsi="Cambria"/>
          <w:color w:val="000000" w:themeColor="text1"/>
        </w:rPr>
        <w:t>Payroll reporting shall be done at close of business on the last day of the pay period;</w:t>
      </w:r>
      <w:r w:rsidRPr="00087495">
        <w:rPr>
          <w:rFonts w:ascii="Cambria" w:hAnsi="Cambria"/>
          <w:b/>
          <w:bCs/>
          <w:color w:val="000000" w:themeColor="text1"/>
        </w:rPr>
        <w:t xml:space="preserve"> </w:t>
      </w:r>
      <w:r w:rsidRPr="00087495">
        <w:rPr>
          <w:rFonts w:ascii="Cambria" w:hAnsi="Cambria"/>
          <w:color w:val="000000" w:themeColor="text1"/>
        </w:rPr>
        <w:t>all missed punches must be reported prior to that time or they will be reported on</w:t>
      </w:r>
      <w:r w:rsidRPr="00087495">
        <w:rPr>
          <w:rFonts w:ascii="Cambria" w:hAnsi="Cambria"/>
          <w:b/>
          <w:bCs/>
          <w:color w:val="000000" w:themeColor="text1"/>
        </w:rPr>
        <w:t xml:space="preserve"> </w:t>
      </w:r>
      <w:r w:rsidRPr="00087495">
        <w:rPr>
          <w:rFonts w:ascii="Cambria" w:hAnsi="Cambria"/>
          <w:color w:val="000000" w:themeColor="text1"/>
        </w:rPr>
        <w:t>the next payroll cycle.</w:t>
      </w:r>
    </w:p>
    <w:p w14:paraId="591EAB80" w14:textId="77777777" w:rsidR="00F1029B" w:rsidRPr="00087495" w:rsidRDefault="00F1029B" w:rsidP="00F57F1B">
      <w:pPr>
        <w:pStyle w:val="ListParagraph"/>
        <w:numPr>
          <w:ilvl w:val="0"/>
          <w:numId w:val="6"/>
        </w:numPr>
        <w:rPr>
          <w:rFonts w:ascii="Cambria" w:hAnsi="Cambria"/>
          <w:b/>
          <w:bCs/>
          <w:color w:val="000000" w:themeColor="text1"/>
        </w:rPr>
      </w:pPr>
      <w:r w:rsidRPr="00087495">
        <w:rPr>
          <w:rFonts w:ascii="Cambria" w:hAnsi="Cambria"/>
          <w:color w:val="000000" w:themeColor="text1"/>
        </w:rPr>
        <w:t>It is solely the responsibility of each member to ensure their time has been</w:t>
      </w:r>
      <w:r w:rsidRPr="00087495">
        <w:rPr>
          <w:rFonts w:ascii="Cambria" w:hAnsi="Cambria"/>
          <w:b/>
          <w:bCs/>
          <w:color w:val="000000" w:themeColor="text1"/>
        </w:rPr>
        <w:t xml:space="preserve"> </w:t>
      </w:r>
      <w:r w:rsidRPr="00087495">
        <w:rPr>
          <w:rFonts w:ascii="Cambria" w:hAnsi="Cambria"/>
          <w:color w:val="000000" w:themeColor="text1"/>
        </w:rPr>
        <w:t>accurately reported and that they have been paid correctly; reporting any mistakes</w:t>
      </w:r>
      <w:r w:rsidRPr="00087495">
        <w:rPr>
          <w:rFonts w:ascii="Cambria" w:hAnsi="Cambria"/>
          <w:b/>
          <w:bCs/>
          <w:color w:val="000000" w:themeColor="text1"/>
        </w:rPr>
        <w:t xml:space="preserve"> </w:t>
      </w:r>
      <w:r w:rsidRPr="00087495">
        <w:rPr>
          <w:rFonts w:ascii="Cambria" w:hAnsi="Cambria"/>
          <w:color w:val="000000" w:themeColor="text1"/>
        </w:rPr>
        <w:t>to the AVP of Engagement &amp; Development, in writing, within 48 hours of receiving</w:t>
      </w:r>
      <w:r w:rsidRPr="00087495">
        <w:rPr>
          <w:rFonts w:ascii="Cambria" w:hAnsi="Cambria"/>
          <w:b/>
          <w:bCs/>
          <w:color w:val="000000" w:themeColor="text1"/>
        </w:rPr>
        <w:t xml:space="preserve"> </w:t>
      </w:r>
      <w:r w:rsidRPr="00087495">
        <w:rPr>
          <w:rFonts w:ascii="Cambria" w:hAnsi="Cambria"/>
          <w:color w:val="000000" w:themeColor="text1"/>
        </w:rPr>
        <w:t>your paycheck.</w:t>
      </w:r>
    </w:p>
    <w:p w14:paraId="1AE46DCD" w14:textId="77777777" w:rsidR="00635C94" w:rsidRPr="00087495" w:rsidRDefault="00635C94" w:rsidP="00C90861">
      <w:pPr>
        <w:rPr>
          <w:rFonts w:ascii="Cambria" w:hAnsi="Cambria"/>
          <w:b/>
          <w:bCs/>
          <w:color w:val="000000" w:themeColor="text1"/>
        </w:rPr>
      </w:pPr>
    </w:p>
    <w:p w14:paraId="117F5FE9" w14:textId="6BEDBFD0" w:rsidR="00F1029B" w:rsidRPr="00087495" w:rsidRDefault="00F1029B" w:rsidP="00F3126A">
      <w:pPr>
        <w:pStyle w:val="Heading3"/>
        <w:rPr>
          <w:rFonts w:ascii="Cambria" w:hAnsi="Cambria"/>
          <w:color w:val="000000" w:themeColor="text1"/>
        </w:rPr>
      </w:pPr>
      <w:bookmarkStart w:id="24" w:name="_Toc30493009"/>
      <w:r w:rsidRPr="00087495">
        <w:rPr>
          <w:rFonts w:ascii="Cambria" w:hAnsi="Cambria"/>
          <w:color w:val="000000" w:themeColor="text1"/>
        </w:rPr>
        <w:t>Tardiness</w:t>
      </w:r>
      <w:bookmarkEnd w:id="24"/>
    </w:p>
    <w:p w14:paraId="2954C2A6" w14:textId="77777777" w:rsidR="00F1029B" w:rsidRPr="00087495" w:rsidRDefault="00F1029B" w:rsidP="00F57F1B">
      <w:pPr>
        <w:pStyle w:val="ListParagraph"/>
        <w:numPr>
          <w:ilvl w:val="0"/>
          <w:numId w:val="9"/>
        </w:numPr>
        <w:rPr>
          <w:rFonts w:ascii="Cambria" w:hAnsi="Cambria"/>
          <w:b/>
          <w:bCs/>
          <w:color w:val="000000" w:themeColor="text1"/>
        </w:rPr>
      </w:pPr>
      <w:r w:rsidRPr="00087495">
        <w:rPr>
          <w:rFonts w:ascii="Cambria" w:hAnsi="Cambria"/>
          <w:color w:val="000000" w:themeColor="text1"/>
        </w:rPr>
        <w:t>If you are going to be more than 10 minutes late please contact your supervisor or</w:t>
      </w:r>
      <w:r w:rsidRPr="00087495">
        <w:rPr>
          <w:rFonts w:ascii="Cambria" w:hAnsi="Cambria"/>
          <w:b/>
          <w:bCs/>
          <w:color w:val="000000" w:themeColor="text1"/>
        </w:rPr>
        <w:t xml:space="preserve"> </w:t>
      </w:r>
      <w:r w:rsidRPr="00087495">
        <w:rPr>
          <w:rFonts w:ascii="Cambria" w:hAnsi="Cambria"/>
          <w:color w:val="000000" w:themeColor="text1"/>
        </w:rPr>
        <w:t>the AVP of Engagement &amp; Development as early as possible so that we can plan</w:t>
      </w:r>
      <w:r w:rsidRPr="00087495">
        <w:rPr>
          <w:rFonts w:ascii="Cambria" w:hAnsi="Cambria"/>
          <w:b/>
          <w:bCs/>
          <w:color w:val="000000" w:themeColor="text1"/>
        </w:rPr>
        <w:t xml:space="preserve"> </w:t>
      </w:r>
      <w:r w:rsidRPr="00087495">
        <w:rPr>
          <w:rFonts w:ascii="Cambria" w:hAnsi="Cambria"/>
          <w:color w:val="000000" w:themeColor="text1"/>
        </w:rPr>
        <w:t>accordingly.</w:t>
      </w:r>
    </w:p>
    <w:p w14:paraId="427B2388" w14:textId="77777777" w:rsidR="00F1029B" w:rsidRPr="00087495" w:rsidRDefault="00F1029B" w:rsidP="00F57F1B">
      <w:pPr>
        <w:pStyle w:val="ListParagraph"/>
        <w:numPr>
          <w:ilvl w:val="0"/>
          <w:numId w:val="9"/>
        </w:numPr>
        <w:rPr>
          <w:rFonts w:ascii="Cambria" w:hAnsi="Cambria"/>
          <w:b/>
          <w:bCs/>
          <w:color w:val="000000" w:themeColor="text1"/>
        </w:rPr>
      </w:pPr>
      <w:r w:rsidRPr="00087495">
        <w:rPr>
          <w:rFonts w:ascii="Cambria" w:hAnsi="Cambria"/>
          <w:color w:val="000000" w:themeColor="text1"/>
        </w:rPr>
        <w:t>If your tardiness is a continued issue, disciplinary action may be taken, up to and</w:t>
      </w:r>
      <w:r w:rsidRPr="00087495">
        <w:rPr>
          <w:rFonts w:ascii="Cambria" w:hAnsi="Cambria"/>
          <w:b/>
          <w:bCs/>
          <w:color w:val="000000" w:themeColor="text1"/>
        </w:rPr>
        <w:t xml:space="preserve"> </w:t>
      </w:r>
      <w:r w:rsidRPr="00087495">
        <w:rPr>
          <w:rFonts w:ascii="Cambria" w:hAnsi="Cambria"/>
          <w:color w:val="000000" w:themeColor="text1"/>
        </w:rPr>
        <w:t>including, termination.</w:t>
      </w:r>
      <w:r w:rsidRPr="00087495">
        <w:rPr>
          <w:rFonts w:ascii="Cambria" w:hAnsi="Cambria"/>
          <w:b/>
          <w:bCs/>
          <w:color w:val="000000" w:themeColor="text1"/>
        </w:rPr>
        <w:t xml:space="preserve"> </w:t>
      </w:r>
    </w:p>
    <w:p w14:paraId="45446544" w14:textId="77777777" w:rsidR="00635C94" w:rsidRPr="00087495" w:rsidRDefault="00635C94" w:rsidP="00C90861">
      <w:pPr>
        <w:rPr>
          <w:rFonts w:ascii="Cambria" w:hAnsi="Cambria"/>
          <w:b/>
          <w:bCs/>
          <w:color w:val="000000" w:themeColor="text1"/>
        </w:rPr>
      </w:pPr>
    </w:p>
    <w:p w14:paraId="42920538" w14:textId="77777777" w:rsidR="005E6334" w:rsidRPr="00087495" w:rsidRDefault="005E6334">
      <w:pPr>
        <w:rPr>
          <w:rFonts w:ascii="Cambria" w:hAnsi="Cambria"/>
          <w:b/>
          <w:bCs/>
          <w:color w:val="000000" w:themeColor="text1"/>
        </w:rPr>
      </w:pPr>
      <w:r w:rsidRPr="00087495">
        <w:rPr>
          <w:rFonts w:ascii="Cambria" w:hAnsi="Cambria"/>
          <w:b/>
          <w:bCs/>
          <w:color w:val="000000" w:themeColor="text1"/>
        </w:rPr>
        <w:br w:type="page"/>
      </w:r>
    </w:p>
    <w:p w14:paraId="6B845174" w14:textId="76E822F5" w:rsidR="00F1029B" w:rsidRPr="00087495" w:rsidRDefault="00F1029B" w:rsidP="00F3126A">
      <w:pPr>
        <w:pStyle w:val="Heading3"/>
        <w:rPr>
          <w:rFonts w:ascii="Cambria" w:hAnsi="Cambria"/>
          <w:color w:val="000000" w:themeColor="text1"/>
        </w:rPr>
      </w:pPr>
      <w:bookmarkStart w:id="25" w:name="_Toc30493010"/>
      <w:r w:rsidRPr="00087495">
        <w:rPr>
          <w:rFonts w:ascii="Cambria" w:hAnsi="Cambria"/>
          <w:color w:val="000000" w:themeColor="text1"/>
        </w:rPr>
        <w:lastRenderedPageBreak/>
        <w:t>Absence</w:t>
      </w:r>
      <w:bookmarkEnd w:id="25"/>
    </w:p>
    <w:p w14:paraId="141BF2C5" w14:textId="464ED5EA" w:rsidR="00F1029B" w:rsidRPr="00087495" w:rsidRDefault="00F1029B" w:rsidP="00F57F1B">
      <w:pPr>
        <w:pStyle w:val="ListParagraph"/>
        <w:numPr>
          <w:ilvl w:val="0"/>
          <w:numId w:val="7"/>
        </w:numPr>
        <w:rPr>
          <w:rFonts w:ascii="Cambria" w:hAnsi="Cambria"/>
          <w:b/>
          <w:bCs/>
          <w:color w:val="000000" w:themeColor="text1"/>
        </w:rPr>
      </w:pPr>
      <w:r w:rsidRPr="00087495">
        <w:rPr>
          <w:rFonts w:ascii="Cambria" w:hAnsi="Cambria"/>
          <w:color w:val="000000" w:themeColor="text1"/>
        </w:rPr>
        <w:t>If you will be absent for your office hours please contact your direct supervisor at</w:t>
      </w:r>
      <w:r w:rsidRPr="00087495">
        <w:rPr>
          <w:rFonts w:ascii="Cambria" w:hAnsi="Cambria"/>
          <w:b/>
          <w:bCs/>
          <w:color w:val="000000" w:themeColor="text1"/>
        </w:rPr>
        <w:t xml:space="preserve"> </w:t>
      </w:r>
      <w:r w:rsidRPr="00087495">
        <w:rPr>
          <w:rFonts w:ascii="Cambria" w:hAnsi="Cambria"/>
          <w:color w:val="000000" w:themeColor="text1"/>
        </w:rPr>
        <w:t>least four hours before your scheduled start time, except for opening shifts in the</w:t>
      </w:r>
      <w:r w:rsidRPr="00087495">
        <w:rPr>
          <w:rFonts w:ascii="Cambria" w:hAnsi="Cambria"/>
          <w:b/>
          <w:bCs/>
          <w:color w:val="000000" w:themeColor="text1"/>
        </w:rPr>
        <w:t xml:space="preserve"> </w:t>
      </w:r>
      <w:r w:rsidRPr="00087495">
        <w:rPr>
          <w:rFonts w:ascii="Cambria" w:hAnsi="Cambria"/>
          <w:color w:val="000000" w:themeColor="text1"/>
        </w:rPr>
        <w:t>case of weather or sick days.</w:t>
      </w:r>
    </w:p>
    <w:p w14:paraId="5272742A" w14:textId="77777777" w:rsidR="00F1029B" w:rsidRPr="00087495" w:rsidRDefault="00F1029B" w:rsidP="00F57F1B">
      <w:pPr>
        <w:pStyle w:val="ListParagraph"/>
        <w:numPr>
          <w:ilvl w:val="0"/>
          <w:numId w:val="7"/>
        </w:numPr>
        <w:rPr>
          <w:rFonts w:ascii="Cambria" w:hAnsi="Cambria"/>
          <w:color w:val="000000" w:themeColor="text1"/>
        </w:rPr>
      </w:pPr>
      <w:r w:rsidRPr="00087495">
        <w:rPr>
          <w:rFonts w:ascii="Cambria" w:hAnsi="Cambria"/>
          <w:color w:val="000000" w:themeColor="text1"/>
        </w:rPr>
        <w:t>If you will be absent for more than two consecutive workdays, please contact your direct supervisor and the AVP of Engagement &amp; Development two weeks in advance and submit a Time Off Form.</w:t>
      </w:r>
    </w:p>
    <w:p w14:paraId="61DD9FD3" w14:textId="77777777" w:rsidR="00F1029B" w:rsidRPr="00087495" w:rsidRDefault="00F1029B" w:rsidP="00F57F1B">
      <w:pPr>
        <w:pStyle w:val="ListParagraph"/>
        <w:numPr>
          <w:ilvl w:val="0"/>
          <w:numId w:val="7"/>
        </w:numPr>
        <w:rPr>
          <w:rFonts w:ascii="Cambria" w:hAnsi="Cambria"/>
          <w:color w:val="000000" w:themeColor="text1"/>
        </w:rPr>
      </w:pPr>
      <w:r w:rsidRPr="00087495">
        <w:rPr>
          <w:rFonts w:ascii="Cambria" w:hAnsi="Cambria"/>
          <w:color w:val="000000" w:themeColor="text1"/>
        </w:rPr>
        <w:t>Excused absences shall only be granted for observance of religious holidays, required academic obligations as dictated by professors, scholarship requirements, intercollegiate athletic competitions or mandatory internship obligations.</w:t>
      </w:r>
    </w:p>
    <w:p w14:paraId="6EA4419F" w14:textId="10516B7C" w:rsidR="00F1029B" w:rsidRPr="00087495" w:rsidRDefault="00F1029B" w:rsidP="00F57F1B">
      <w:pPr>
        <w:pStyle w:val="ListParagraph"/>
        <w:numPr>
          <w:ilvl w:val="0"/>
          <w:numId w:val="7"/>
        </w:numPr>
        <w:rPr>
          <w:rFonts w:ascii="Cambria" w:hAnsi="Cambria"/>
          <w:color w:val="000000" w:themeColor="text1"/>
        </w:rPr>
      </w:pPr>
      <w:r w:rsidRPr="00087495">
        <w:rPr>
          <w:rFonts w:ascii="Cambria" w:hAnsi="Cambria"/>
          <w:color w:val="000000" w:themeColor="text1"/>
        </w:rPr>
        <w:t>Other reasons for absence will be left to the discretion of the AVP of Engagement &amp; Development.</w:t>
      </w:r>
    </w:p>
    <w:p w14:paraId="49ACBDDB" w14:textId="77777777" w:rsidR="00F1029B" w:rsidRPr="00087495" w:rsidRDefault="00F1029B" w:rsidP="00F57F1B">
      <w:pPr>
        <w:pStyle w:val="ListParagraph"/>
        <w:numPr>
          <w:ilvl w:val="0"/>
          <w:numId w:val="7"/>
        </w:numPr>
        <w:rPr>
          <w:rFonts w:ascii="Cambria" w:hAnsi="Cambria"/>
          <w:color w:val="000000" w:themeColor="text1"/>
        </w:rPr>
      </w:pPr>
      <w:r w:rsidRPr="00087495">
        <w:rPr>
          <w:rFonts w:ascii="Cambria" w:hAnsi="Cambria"/>
          <w:color w:val="000000" w:themeColor="text1"/>
        </w:rPr>
        <w:t>All SGA Members are expected to participate in all scheduled meetings (including committees) with no more than three (3) unexcused absences each semester.</w:t>
      </w:r>
    </w:p>
    <w:p w14:paraId="77723DBA" w14:textId="0BDD62F5" w:rsidR="00F1029B" w:rsidRPr="00087495" w:rsidRDefault="00F1029B" w:rsidP="00F57F1B">
      <w:pPr>
        <w:pStyle w:val="ListParagraph"/>
        <w:numPr>
          <w:ilvl w:val="0"/>
          <w:numId w:val="7"/>
        </w:numPr>
        <w:rPr>
          <w:rFonts w:ascii="Cambria" w:hAnsi="Cambria"/>
          <w:color w:val="000000" w:themeColor="text1"/>
        </w:rPr>
      </w:pPr>
      <w:r w:rsidRPr="00087495">
        <w:rPr>
          <w:rFonts w:ascii="Cambria" w:hAnsi="Cambria"/>
          <w:color w:val="000000" w:themeColor="text1"/>
        </w:rPr>
        <w:t>If your absence is a continued issue, over and above the three (3) unexcused absences, disciplinary action may be taken, up to and including termination.</w:t>
      </w:r>
    </w:p>
    <w:p w14:paraId="2FF29D2E" w14:textId="77777777" w:rsidR="00635C94" w:rsidRPr="00087495" w:rsidRDefault="00635C94" w:rsidP="00C90861">
      <w:pPr>
        <w:rPr>
          <w:rFonts w:ascii="Cambria" w:hAnsi="Cambria"/>
          <w:b/>
          <w:bCs/>
          <w:color w:val="000000" w:themeColor="text1"/>
        </w:rPr>
      </w:pPr>
    </w:p>
    <w:p w14:paraId="20BFC597" w14:textId="6281FDCD" w:rsidR="00F7165A" w:rsidRPr="00087495" w:rsidRDefault="00F1029B" w:rsidP="00F3126A">
      <w:pPr>
        <w:pStyle w:val="Heading3"/>
        <w:rPr>
          <w:rFonts w:ascii="Cambria" w:hAnsi="Cambria"/>
          <w:color w:val="000000" w:themeColor="text1"/>
        </w:rPr>
      </w:pPr>
      <w:bookmarkStart w:id="26" w:name="_Toc30493011"/>
      <w:r w:rsidRPr="00087495">
        <w:rPr>
          <w:rFonts w:ascii="Cambria" w:hAnsi="Cambria"/>
          <w:color w:val="000000" w:themeColor="text1"/>
        </w:rPr>
        <w:t>Make up Time</w:t>
      </w:r>
      <w:bookmarkEnd w:id="26"/>
    </w:p>
    <w:p w14:paraId="2E38ACCE" w14:textId="77777777" w:rsidR="00F7165A" w:rsidRPr="00087495" w:rsidRDefault="00F1029B" w:rsidP="00F57F1B">
      <w:pPr>
        <w:pStyle w:val="ListParagraph"/>
        <w:numPr>
          <w:ilvl w:val="0"/>
          <w:numId w:val="8"/>
        </w:numPr>
        <w:rPr>
          <w:rFonts w:ascii="Cambria" w:hAnsi="Cambria"/>
          <w:b/>
          <w:bCs/>
          <w:color w:val="000000" w:themeColor="text1"/>
        </w:rPr>
      </w:pPr>
      <w:r w:rsidRPr="00087495">
        <w:rPr>
          <w:rFonts w:ascii="Cambria" w:hAnsi="Cambria"/>
          <w:color w:val="000000" w:themeColor="text1"/>
        </w:rPr>
        <w:t>If you would like to receive your full pay each pay period, you must work and clock</w:t>
      </w:r>
      <w:r w:rsidR="00F7165A" w:rsidRPr="00087495">
        <w:rPr>
          <w:rFonts w:ascii="Cambria" w:hAnsi="Cambria"/>
          <w:b/>
          <w:bCs/>
          <w:color w:val="000000" w:themeColor="text1"/>
        </w:rPr>
        <w:t xml:space="preserve"> </w:t>
      </w:r>
      <w:r w:rsidRPr="00087495">
        <w:rPr>
          <w:rFonts w:ascii="Cambria" w:hAnsi="Cambria"/>
          <w:color w:val="000000" w:themeColor="text1"/>
        </w:rPr>
        <w:t>in for the full</w:t>
      </w:r>
      <w:r w:rsidR="00F7165A" w:rsidRPr="00087495">
        <w:rPr>
          <w:rFonts w:ascii="Cambria" w:hAnsi="Cambria"/>
          <w:color w:val="000000" w:themeColor="text1"/>
        </w:rPr>
        <w:t xml:space="preserve"> </w:t>
      </w:r>
      <w:r w:rsidRPr="00087495">
        <w:rPr>
          <w:rFonts w:ascii="Cambria" w:hAnsi="Cambria"/>
          <w:color w:val="000000" w:themeColor="text1"/>
        </w:rPr>
        <w:t>number of hours allotted to your position. Your work hours must be</w:t>
      </w:r>
      <w:r w:rsidR="00F7165A" w:rsidRPr="00087495">
        <w:rPr>
          <w:rFonts w:ascii="Cambria" w:hAnsi="Cambria"/>
          <w:b/>
          <w:bCs/>
          <w:color w:val="000000" w:themeColor="text1"/>
        </w:rPr>
        <w:t xml:space="preserve"> </w:t>
      </w:r>
      <w:r w:rsidRPr="00087495">
        <w:rPr>
          <w:rFonts w:ascii="Cambria" w:hAnsi="Cambria"/>
          <w:color w:val="000000" w:themeColor="text1"/>
        </w:rPr>
        <w:t>devoted solely to the</w:t>
      </w:r>
      <w:r w:rsidR="00F7165A" w:rsidRPr="00087495">
        <w:rPr>
          <w:rFonts w:ascii="Cambria" w:hAnsi="Cambria"/>
          <w:color w:val="000000" w:themeColor="text1"/>
        </w:rPr>
        <w:t xml:space="preserve"> </w:t>
      </w:r>
      <w:r w:rsidRPr="00087495">
        <w:rPr>
          <w:rFonts w:ascii="Cambria" w:hAnsi="Cambria"/>
          <w:color w:val="000000" w:themeColor="text1"/>
        </w:rPr>
        <w:t>completion of SGA projects and initiatives.</w:t>
      </w:r>
    </w:p>
    <w:p w14:paraId="6181F5E6" w14:textId="5B3135BE" w:rsidR="007E75FA" w:rsidRPr="00087495" w:rsidRDefault="00F1029B" w:rsidP="00F57F1B">
      <w:pPr>
        <w:pStyle w:val="ListParagraph"/>
        <w:numPr>
          <w:ilvl w:val="0"/>
          <w:numId w:val="8"/>
        </w:numPr>
        <w:rPr>
          <w:rFonts w:ascii="Cambria" w:hAnsi="Cambria"/>
          <w:b/>
          <w:bCs/>
          <w:color w:val="000000" w:themeColor="text1"/>
        </w:rPr>
      </w:pPr>
      <w:r w:rsidRPr="00087495">
        <w:rPr>
          <w:rFonts w:ascii="Cambria" w:hAnsi="Cambria"/>
          <w:color w:val="000000" w:themeColor="text1"/>
        </w:rPr>
        <w:t>If you have to miss your scheduled work hours for any reason it is possible to make</w:t>
      </w:r>
      <w:r w:rsidR="00F7165A" w:rsidRPr="00087495">
        <w:rPr>
          <w:rFonts w:ascii="Cambria" w:hAnsi="Cambria"/>
          <w:b/>
          <w:bCs/>
          <w:color w:val="000000" w:themeColor="text1"/>
        </w:rPr>
        <w:t xml:space="preserve"> </w:t>
      </w:r>
      <w:r w:rsidRPr="00087495">
        <w:rPr>
          <w:rFonts w:ascii="Cambria" w:hAnsi="Cambria"/>
          <w:color w:val="000000" w:themeColor="text1"/>
        </w:rPr>
        <w:t>up those</w:t>
      </w:r>
      <w:r w:rsidR="00F7165A" w:rsidRPr="00087495">
        <w:rPr>
          <w:rFonts w:ascii="Cambria" w:hAnsi="Cambria"/>
          <w:color w:val="000000" w:themeColor="text1"/>
        </w:rPr>
        <w:t xml:space="preserve"> </w:t>
      </w:r>
      <w:r w:rsidRPr="00087495">
        <w:rPr>
          <w:rFonts w:ascii="Cambria" w:hAnsi="Cambria"/>
          <w:color w:val="000000" w:themeColor="text1"/>
        </w:rPr>
        <w:t>hours at another time. Please contact your direct supervisor and the AVP of</w:t>
      </w:r>
      <w:r w:rsidR="00F7165A" w:rsidRPr="00087495">
        <w:rPr>
          <w:rFonts w:ascii="Cambria" w:hAnsi="Cambria"/>
          <w:b/>
          <w:bCs/>
          <w:color w:val="000000" w:themeColor="text1"/>
        </w:rPr>
        <w:t xml:space="preserve"> </w:t>
      </w:r>
      <w:r w:rsidRPr="00087495">
        <w:rPr>
          <w:rFonts w:ascii="Cambria" w:hAnsi="Cambria"/>
          <w:color w:val="000000" w:themeColor="text1"/>
        </w:rPr>
        <w:t>Engagement &amp;</w:t>
      </w:r>
      <w:r w:rsidR="00F7165A" w:rsidRPr="00087495">
        <w:rPr>
          <w:rFonts w:ascii="Cambria" w:hAnsi="Cambria"/>
          <w:color w:val="000000" w:themeColor="text1"/>
        </w:rPr>
        <w:t xml:space="preserve"> </w:t>
      </w:r>
      <w:r w:rsidRPr="00087495">
        <w:rPr>
          <w:rFonts w:ascii="Cambria" w:hAnsi="Cambria"/>
          <w:color w:val="000000" w:themeColor="text1"/>
        </w:rPr>
        <w:t>Development for direction on how and when to make up lost hours.</w:t>
      </w:r>
    </w:p>
    <w:p w14:paraId="09E7B236" w14:textId="77777777" w:rsidR="007E75FA" w:rsidRPr="00087495" w:rsidRDefault="007E75FA" w:rsidP="00C90861">
      <w:pPr>
        <w:rPr>
          <w:rFonts w:ascii="Cambria" w:hAnsi="Cambria"/>
          <w:b/>
          <w:bCs/>
          <w:color w:val="000000" w:themeColor="text1"/>
        </w:rPr>
      </w:pPr>
    </w:p>
    <w:p w14:paraId="65AF46E1" w14:textId="77777777" w:rsidR="007E75FA" w:rsidRPr="00087495" w:rsidRDefault="007E75FA" w:rsidP="00F3126A">
      <w:pPr>
        <w:pStyle w:val="Heading2"/>
        <w:jc w:val="center"/>
        <w:rPr>
          <w:rFonts w:ascii="Cambria" w:hAnsi="Cambria"/>
          <w:color w:val="000000" w:themeColor="text1"/>
        </w:rPr>
      </w:pPr>
      <w:bookmarkStart w:id="27" w:name="_Toc30493012"/>
      <w:r w:rsidRPr="00087495">
        <w:rPr>
          <w:rFonts w:ascii="Cambria" w:hAnsi="Cambria"/>
          <w:color w:val="000000" w:themeColor="text1"/>
        </w:rPr>
        <w:t>Dress Expectations</w:t>
      </w:r>
      <w:bookmarkEnd w:id="27"/>
    </w:p>
    <w:p w14:paraId="7B63009C" w14:textId="77777777" w:rsidR="009F6442" w:rsidRPr="00087495" w:rsidRDefault="007E75FA" w:rsidP="00C90861">
      <w:p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As members of SGA it is our responsibility to set an exemplary standard for the students that we have been elected or appointed to represent. Part of this standard is how we dress, as this affects how the students, faculty, and staff perceive us. SGA understands that each of our members is a student and has the right to represent themselves and express their individuality. Within that individual expression it is important that we hold ourselves to a high standard as campus-wide leaders and we should each strive to showcase this through our actions and appearance. For these reasons we have created the following dress expectations:</w:t>
      </w:r>
    </w:p>
    <w:p w14:paraId="546919C8" w14:textId="77777777" w:rsidR="009F6442" w:rsidRPr="00087495" w:rsidRDefault="009F6442" w:rsidP="00C90861">
      <w:pPr>
        <w:autoSpaceDE w:val="0"/>
        <w:autoSpaceDN w:val="0"/>
        <w:adjustRightInd w:val="0"/>
        <w:rPr>
          <w:rFonts w:ascii="Cambria" w:hAnsi="Cambria" w:cs="Times New Roman"/>
          <w:color w:val="000000" w:themeColor="text1"/>
        </w:rPr>
      </w:pPr>
    </w:p>
    <w:p w14:paraId="1AFA8666" w14:textId="77777777" w:rsidR="009F6442" w:rsidRPr="00087495" w:rsidRDefault="007E75FA" w:rsidP="00F3126A">
      <w:pPr>
        <w:pStyle w:val="Heading3"/>
        <w:rPr>
          <w:rFonts w:ascii="Cambria" w:hAnsi="Cambria"/>
          <w:color w:val="000000" w:themeColor="text1"/>
        </w:rPr>
      </w:pPr>
      <w:bookmarkStart w:id="28" w:name="_Toc30493013"/>
      <w:r w:rsidRPr="00087495">
        <w:rPr>
          <w:rFonts w:ascii="Cambria" w:hAnsi="Cambria"/>
          <w:color w:val="000000" w:themeColor="text1"/>
        </w:rPr>
        <w:t>SGA Smart Casual</w:t>
      </w:r>
      <w:bookmarkEnd w:id="28"/>
    </w:p>
    <w:p w14:paraId="1B17EB30" w14:textId="77777777" w:rsidR="009F6442" w:rsidRPr="00087495" w:rsidRDefault="007E75FA" w:rsidP="00C90861">
      <w:p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Our first policy is for Monday – Friday and is considered SGA Smart Casual. In SGA Smart</w:t>
      </w:r>
      <w:r w:rsidR="009F6442" w:rsidRPr="00087495">
        <w:rPr>
          <w:rFonts w:ascii="Cambria" w:hAnsi="Cambria" w:cs="Times New Roman"/>
          <w:color w:val="000000" w:themeColor="text1"/>
        </w:rPr>
        <w:t xml:space="preserve"> </w:t>
      </w:r>
      <w:r w:rsidRPr="00087495">
        <w:rPr>
          <w:rFonts w:ascii="Cambria" w:hAnsi="Cambria" w:cs="Times New Roman"/>
          <w:color w:val="000000" w:themeColor="text1"/>
        </w:rPr>
        <w:t>Casual nice jeans and MSU Denver apparel is welcome and encouraged.</w:t>
      </w:r>
    </w:p>
    <w:p w14:paraId="68C73DF9" w14:textId="77777777" w:rsidR="009F6442" w:rsidRPr="00087495" w:rsidRDefault="007E75FA" w:rsidP="00C90861">
      <w:pPr>
        <w:autoSpaceDE w:val="0"/>
        <w:autoSpaceDN w:val="0"/>
        <w:adjustRightInd w:val="0"/>
        <w:ind w:firstLine="360"/>
        <w:rPr>
          <w:rFonts w:ascii="Cambria" w:hAnsi="Cambria" w:cs="Times New Roman"/>
          <w:color w:val="000000" w:themeColor="text1"/>
        </w:rPr>
      </w:pPr>
      <w:r w:rsidRPr="00087495">
        <w:rPr>
          <w:rFonts w:ascii="Cambria" w:hAnsi="Cambria" w:cs="Times New Roman"/>
          <w:color w:val="000000" w:themeColor="text1"/>
        </w:rPr>
        <w:t>Attire options include:</w:t>
      </w:r>
    </w:p>
    <w:p w14:paraId="0F3E32A4"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Button up shirts</w:t>
      </w:r>
    </w:p>
    <w:p w14:paraId="3950694D"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Polo shirts</w:t>
      </w:r>
    </w:p>
    <w:p w14:paraId="0C8F4A18"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Sweaters</w:t>
      </w:r>
    </w:p>
    <w:p w14:paraId="1F5DCFED"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Casual shirts that DO NOT have any offensive writing</w:t>
      </w:r>
    </w:p>
    <w:p w14:paraId="7080867A"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NO spaghetti straps</w:t>
      </w:r>
    </w:p>
    <w:p w14:paraId="615DD7F8"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lastRenderedPageBreak/>
        <w:t>Dresses that are no more than 3 inches above the knee</w:t>
      </w:r>
    </w:p>
    <w:p w14:paraId="7AF82E59"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Khakis</w:t>
      </w:r>
    </w:p>
    <w:p w14:paraId="1EB99972"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Shorts that are no more than 3 inches above the knee and not denim</w:t>
      </w:r>
    </w:p>
    <w:p w14:paraId="71160380"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Capri Pants</w:t>
      </w:r>
    </w:p>
    <w:p w14:paraId="46D71D06"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Jeans in good repair</w:t>
      </w:r>
    </w:p>
    <w:p w14:paraId="6C7C73E4"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Dress or MSU Denver hats</w:t>
      </w:r>
    </w:p>
    <w:p w14:paraId="50847588"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Heeled closed toed, or peep toed, shoes or boots</w:t>
      </w:r>
    </w:p>
    <w:p w14:paraId="5D36EF26"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Flat closed toed or peep toed, shoes and/or boots</w:t>
      </w:r>
    </w:p>
    <w:p w14:paraId="57FA8417"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Dress sandals and shoes</w:t>
      </w:r>
    </w:p>
    <w:p w14:paraId="4097D9BA" w14:textId="77777777" w:rsidR="009F6442" w:rsidRPr="00087495" w:rsidRDefault="007E75FA" w:rsidP="00F57F1B">
      <w:pPr>
        <w:pStyle w:val="ListParagraph"/>
        <w:numPr>
          <w:ilvl w:val="0"/>
          <w:numId w:val="10"/>
        </w:numPr>
        <w:autoSpaceDE w:val="0"/>
        <w:autoSpaceDN w:val="0"/>
        <w:adjustRightInd w:val="0"/>
        <w:rPr>
          <w:rFonts w:ascii="Cambria" w:hAnsi="Cambria" w:cs="Times New Roman"/>
          <w:color w:val="000000" w:themeColor="text1"/>
        </w:rPr>
      </w:pPr>
      <w:r w:rsidRPr="00087495">
        <w:rPr>
          <w:rFonts w:ascii="Cambria" w:hAnsi="Cambria" w:cs="Times New Roman"/>
          <w:color w:val="000000" w:themeColor="text1"/>
        </w:rPr>
        <w:t>Tennis, running and walking shoes in good repair</w:t>
      </w:r>
    </w:p>
    <w:p w14:paraId="6F45C420" w14:textId="77777777" w:rsidR="00635C94" w:rsidRPr="00087495" w:rsidRDefault="00635C94" w:rsidP="00C90861">
      <w:pPr>
        <w:autoSpaceDE w:val="0"/>
        <w:autoSpaceDN w:val="0"/>
        <w:adjustRightInd w:val="0"/>
        <w:rPr>
          <w:rFonts w:ascii="Cambria" w:hAnsi="Cambria" w:cs="Times New Roman"/>
          <w:b/>
          <w:bCs/>
          <w:color w:val="000000" w:themeColor="text1"/>
        </w:rPr>
      </w:pPr>
    </w:p>
    <w:p w14:paraId="54D8ED1A" w14:textId="6933475E" w:rsidR="009F6442" w:rsidRPr="00087495" w:rsidRDefault="007E75FA" w:rsidP="00F3126A">
      <w:pPr>
        <w:pStyle w:val="Heading3"/>
        <w:rPr>
          <w:rFonts w:ascii="Cambria" w:hAnsi="Cambria"/>
          <w:color w:val="000000" w:themeColor="text1"/>
        </w:rPr>
      </w:pPr>
      <w:bookmarkStart w:id="29" w:name="_Toc30493014"/>
      <w:r w:rsidRPr="00087495">
        <w:rPr>
          <w:rFonts w:ascii="Cambria" w:hAnsi="Cambria"/>
          <w:color w:val="000000" w:themeColor="text1"/>
        </w:rPr>
        <w:t>SGA Standard Business</w:t>
      </w:r>
      <w:bookmarkEnd w:id="29"/>
    </w:p>
    <w:p w14:paraId="6EA21824" w14:textId="77777777" w:rsidR="009F6442" w:rsidRPr="00087495" w:rsidRDefault="009F6442" w:rsidP="00C90861">
      <w:pPr>
        <w:autoSpaceDE w:val="0"/>
        <w:autoSpaceDN w:val="0"/>
        <w:adjustRightInd w:val="0"/>
        <w:rPr>
          <w:rFonts w:ascii="Cambria" w:hAnsi="Cambria" w:cs="Times New Roman"/>
          <w:b/>
          <w:bCs/>
          <w:color w:val="000000" w:themeColor="text1"/>
        </w:rPr>
      </w:pPr>
      <w:r w:rsidRPr="00087495">
        <w:rPr>
          <w:rFonts w:ascii="Cambria" w:hAnsi="Cambria"/>
          <w:color w:val="000000" w:themeColor="text1"/>
        </w:rPr>
        <w:t>This policy applies to Fridays with guests and meeting with faculty and staff:</w:t>
      </w:r>
    </w:p>
    <w:p w14:paraId="74E185AC" w14:textId="77777777" w:rsidR="009F6442" w:rsidRPr="00087495" w:rsidRDefault="009F6442" w:rsidP="00C90861">
      <w:pPr>
        <w:autoSpaceDE w:val="0"/>
        <w:autoSpaceDN w:val="0"/>
        <w:adjustRightInd w:val="0"/>
        <w:ind w:firstLine="720"/>
        <w:rPr>
          <w:rFonts w:ascii="Cambria" w:hAnsi="Cambria" w:cs="Times New Roman"/>
          <w:b/>
          <w:bCs/>
          <w:color w:val="000000" w:themeColor="text1"/>
        </w:rPr>
      </w:pPr>
      <w:r w:rsidRPr="00087495">
        <w:rPr>
          <w:rFonts w:ascii="Cambria" w:hAnsi="Cambria"/>
          <w:b/>
          <w:bCs/>
          <w:color w:val="000000" w:themeColor="text1"/>
        </w:rPr>
        <w:t>SGA Standard Business Attire options include:</w:t>
      </w:r>
    </w:p>
    <w:p w14:paraId="34CFE139"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Slacks, Pants, and Suit Pants</w:t>
      </w:r>
    </w:p>
    <w:p w14:paraId="58FD682E"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Pant Suits</w:t>
      </w:r>
    </w:p>
    <w:p w14:paraId="30BD8DAF"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Skirt suits</w:t>
      </w:r>
    </w:p>
    <w:p w14:paraId="3F840C2A"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Skirts that are not more than 3 inches above the knee</w:t>
      </w:r>
    </w:p>
    <w:p w14:paraId="7BE2320D"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Business dresses that are sleeved or worn with a blazer, NO spaghetti straps, that are no more than 3 inches above the knee</w:t>
      </w:r>
    </w:p>
    <w:p w14:paraId="4816FA8B"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Sport Coats</w:t>
      </w:r>
    </w:p>
    <w:p w14:paraId="2CB84530"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Blazers</w:t>
      </w:r>
    </w:p>
    <w:p w14:paraId="08970460"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Long and short sleeved dress shirts</w:t>
      </w:r>
    </w:p>
    <w:p w14:paraId="151F4340"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Blouses or dressy shirts</w:t>
      </w:r>
    </w:p>
    <w:p w14:paraId="092DE0F1"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Sweaters or turtlenecks</w:t>
      </w:r>
    </w:p>
    <w:p w14:paraId="02A2C86F"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Healed closed toed, or peep toed shoes</w:t>
      </w:r>
    </w:p>
    <w:p w14:paraId="7C05424D"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Flats closed, toes or peep toed shoes</w:t>
      </w:r>
    </w:p>
    <w:p w14:paraId="04A6AA64" w14:textId="77777777" w:rsidR="009F6442" w:rsidRPr="00087495" w:rsidRDefault="009F6442" w:rsidP="00F57F1B">
      <w:pPr>
        <w:pStyle w:val="ListParagraph"/>
        <w:numPr>
          <w:ilvl w:val="0"/>
          <w:numId w:val="11"/>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Dress sandals and shoes</w:t>
      </w:r>
    </w:p>
    <w:p w14:paraId="0F87D641" w14:textId="77777777" w:rsidR="00635C94" w:rsidRPr="00087495" w:rsidRDefault="00635C94" w:rsidP="00C90861">
      <w:pPr>
        <w:autoSpaceDE w:val="0"/>
        <w:autoSpaceDN w:val="0"/>
        <w:adjustRightInd w:val="0"/>
        <w:rPr>
          <w:rFonts w:ascii="Cambria" w:hAnsi="Cambria"/>
          <w:b/>
          <w:bCs/>
          <w:color w:val="000000" w:themeColor="text1"/>
        </w:rPr>
      </w:pPr>
    </w:p>
    <w:p w14:paraId="0168881C" w14:textId="429BFF6F" w:rsidR="009F6442" w:rsidRPr="00087495" w:rsidRDefault="009F6442" w:rsidP="00F3126A">
      <w:pPr>
        <w:pStyle w:val="Heading3"/>
        <w:rPr>
          <w:rFonts w:ascii="Cambria" w:hAnsi="Cambria" w:cs="Times New Roman"/>
          <w:color w:val="000000" w:themeColor="text1"/>
        </w:rPr>
      </w:pPr>
      <w:bookmarkStart w:id="30" w:name="_Toc30493015"/>
      <w:r w:rsidRPr="00087495">
        <w:rPr>
          <w:rFonts w:ascii="Cambria" w:hAnsi="Cambria"/>
          <w:color w:val="000000" w:themeColor="text1"/>
        </w:rPr>
        <w:t>NOT to wear</w:t>
      </w:r>
      <w:bookmarkEnd w:id="30"/>
    </w:p>
    <w:p w14:paraId="1CA764CC" w14:textId="456A4E8B" w:rsidR="009F6442" w:rsidRPr="00087495" w:rsidRDefault="009F6442" w:rsidP="00C90861">
      <w:pPr>
        <w:autoSpaceDE w:val="0"/>
        <w:autoSpaceDN w:val="0"/>
        <w:adjustRightInd w:val="0"/>
        <w:rPr>
          <w:rFonts w:ascii="Cambria" w:hAnsi="Cambria" w:cs="Times New Roman"/>
          <w:b/>
          <w:bCs/>
          <w:color w:val="000000" w:themeColor="text1"/>
        </w:rPr>
      </w:pPr>
      <w:r w:rsidRPr="00087495">
        <w:rPr>
          <w:rFonts w:ascii="Cambria" w:hAnsi="Cambria"/>
          <w:color w:val="000000" w:themeColor="text1"/>
        </w:rPr>
        <w:t>There is certain attire that is not acceptable for any workday including:</w:t>
      </w:r>
    </w:p>
    <w:p w14:paraId="2CF6C14A" w14:textId="77777777" w:rsidR="009F6442" w:rsidRPr="00087495" w:rsidRDefault="009F6442" w:rsidP="00C90861">
      <w:pPr>
        <w:autoSpaceDE w:val="0"/>
        <w:autoSpaceDN w:val="0"/>
        <w:adjustRightInd w:val="0"/>
        <w:ind w:firstLine="720"/>
        <w:rPr>
          <w:rFonts w:ascii="Cambria" w:hAnsi="Cambria" w:cs="Times New Roman"/>
          <w:b/>
          <w:bCs/>
          <w:color w:val="000000" w:themeColor="text1"/>
        </w:rPr>
      </w:pPr>
      <w:r w:rsidRPr="00087495">
        <w:rPr>
          <w:rFonts w:ascii="Cambria" w:hAnsi="Cambria"/>
          <w:b/>
          <w:bCs/>
          <w:color w:val="000000" w:themeColor="text1"/>
        </w:rPr>
        <w:t>Clothes that are not acceptable include:</w:t>
      </w:r>
    </w:p>
    <w:p w14:paraId="1C1C81DE"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University or College gear that is NOT MSU Denver</w:t>
      </w:r>
    </w:p>
    <w:p w14:paraId="52402539"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Any clothing item that is ripped, distressed, or torn to show skin not traditionally shown by that article of clothing</w:t>
      </w:r>
    </w:p>
    <w:p w14:paraId="0E531CC9"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Tube or halter tops</w:t>
      </w:r>
    </w:p>
    <w:p w14:paraId="10611F3E"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Backless or midriff shirts</w:t>
      </w:r>
    </w:p>
    <w:p w14:paraId="6ADD8FFA"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Apparel that has writing that may be offensive to a reasonable person</w:t>
      </w:r>
    </w:p>
    <w:p w14:paraId="491BEE06"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Exercise or workout clothes</w:t>
      </w:r>
    </w:p>
    <w:p w14:paraId="313BB163"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Pajamas</w:t>
      </w:r>
    </w:p>
    <w:p w14:paraId="363D88B0"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Apparel that is excessively tight or revealing</w:t>
      </w:r>
    </w:p>
    <w:p w14:paraId="384D52B8" w14:textId="77777777" w:rsidR="009F6442"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Apparel that shows excessive cleavage</w:t>
      </w:r>
    </w:p>
    <w:p w14:paraId="64C3E1DA" w14:textId="5350A949" w:rsidR="005E6334" w:rsidRPr="00087495" w:rsidRDefault="009F6442" w:rsidP="00F57F1B">
      <w:pPr>
        <w:pStyle w:val="ListParagraph"/>
        <w:numPr>
          <w:ilvl w:val="0"/>
          <w:numId w:val="12"/>
        </w:numPr>
        <w:autoSpaceDE w:val="0"/>
        <w:autoSpaceDN w:val="0"/>
        <w:adjustRightInd w:val="0"/>
        <w:rPr>
          <w:rFonts w:ascii="Cambria" w:hAnsi="Cambria" w:cs="Times New Roman"/>
          <w:b/>
          <w:bCs/>
          <w:color w:val="000000" w:themeColor="text1"/>
        </w:rPr>
      </w:pPr>
      <w:r w:rsidRPr="00087495">
        <w:rPr>
          <w:rFonts w:ascii="Cambria" w:hAnsi="Cambria"/>
          <w:color w:val="000000" w:themeColor="text1"/>
        </w:rPr>
        <w:t>House shoes or slippers</w:t>
      </w:r>
    </w:p>
    <w:p w14:paraId="587B36C6" w14:textId="77777777" w:rsidR="00F3126A" w:rsidRPr="00087495" w:rsidRDefault="00F3126A" w:rsidP="00F3126A">
      <w:pPr>
        <w:autoSpaceDE w:val="0"/>
        <w:autoSpaceDN w:val="0"/>
        <w:adjustRightInd w:val="0"/>
        <w:rPr>
          <w:rFonts w:ascii="Cambria" w:hAnsi="Cambria" w:cs="Times New Roman"/>
          <w:b/>
          <w:bCs/>
          <w:color w:val="000000" w:themeColor="text1"/>
        </w:rPr>
      </w:pPr>
    </w:p>
    <w:p w14:paraId="26903FB1" w14:textId="76DF04B1" w:rsidR="009F6442" w:rsidRPr="00087495" w:rsidRDefault="009F6442" w:rsidP="00F3126A">
      <w:pPr>
        <w:pStyle w:val="Heading3"/>
        <w:rPr>
          <w:rFonts w:ascii="Cambria" w:hAnsi="Cambria"/>
          <w:color w:val="000000" w:themeColor="text1"/>
        </w:rPr>
      </w:pPr>
      <w:bookmarkStart w:id="31" w:name="_Toc30493016"/>
      <w:r w:rsidRPr="00087495">
        <w:rPr>
          <w:rFonts w:ascii="Cambria" w:hAnsi="Cambria"/>
          <w:color w:val="000000" w:themeColor="text1"/>
        </w:rPr>
        <w:lastRenderedPageBreak/>
        <w:t>Hygiene</w:t>
      </w:r>
      <w:bookmarkEnd w:id="31"/>
    </w:p>
    <w:p w14:paraId="125444DB" w14:textId="77777777" w:rsidR="009F6442" w:rsidRPr="00087495" w:rsidRDefault="009F6442" w:rsidP="00C90861">
      <w:pPr>
        <w:rPr>
          <w:rFonts w:ascii="Cambria" w:hAnsi="Cambria"/>
          <w:color w:val="000000" w:themeColor="text1"/>
        </w:rPr>
      </w:pPr>
      <w:r w:rsidRPr="00087495">
        <w:rPr>
          <w:rFonts w:ascii="Cambria" w:hAnsi="Cambria"/>
          <w:color w:val="000000" w:themeColor="text1"/>
        </w:rPr>
        <w:t>Personal Hygiene is also an important part of being a student body representative. Every member of SGA is expected to adhere to a regimen of good personal hygiene.</w:t>
      </w:r>
    </w:p>
    <w:p w14:paraId="68D37C75" w14:textId="77777777" w:rsidR="009F6442" w:rsidRPr="00087495" w:rsidRDefault="009F6442" w:rsidP="00C90861">
      <w:pPr>
        <w:rPr>
          <w:rFonts w:ascii="Cambria" w:hAnsi="Cambria"/>
          <w:b/>
          <w:bCs/>
          <w:color w:val="000000" w:themeColor="text1"/>
        </w:rPr>
      </w:pPr>
    </w:p>
    <w:p w14:paraId="5B9AFB6F" w14:textId="2523C89A" w:rsidR="009F6442" w:rsidRPr="00087495" w:rsidRDefault="009F6442" w:rsidP="00F3126A">
      <w:pPr>
        <w:pStyle w:val="Heading3"/>
        <w:rPr>
          <w:rFonts w:ascii="Cambria" w:hAnsi="Cambria"/>
          <w:color w:val="000000" w:themeColor="text1"/>
        </w:rPr>
      </w:pPr>
      <w:bookmarkStart w:id="32" w:name="_Toc30493017"/>
      <w:r w:rsidRPr="00087495">
        <w:rPr>
          <w:rFonts w:ascii="Cambria" w:hAnsi="Cambria"/>
          <w:color w:val="000000" w:themeColor="text1"/>
        </w:rPr>
        <w:t>Religious Freedom</w:t>
      </w:r>
      <w:bookmarkEnd w:id="32"/>
    </w:p>
    <w:p w14:paraId="26BB2700" w14:textId="77777777" w:rsidR="009F6442" w:rsidRPr="00087495" w:rsidRDefault="009F6442" w:rsidP="00C90861">
      <w:pPr>
        <w:rPr>
          <w:rFonts w:ascii="Cambria" w:hAnsi="Cambria"/>
          <w:color w:val="000000" w:themeColor="text1"/>
        </w:rPr>
      </w:pPr>
      <w:r w:rsidRPr="00087495">
        <w:rPr>
          <w:rFonts w:ascii="Cambria" w:hAnsi="Cambria"/>
          <w:color w:val="000000" w:themeColor="text1"/>
        </w:rPr>
        <w:t>SGA understands and respects each person’s right to exercise their religious freedom. This dress code is not intended, and shall not be used, to restrict any individual’s right to dress in accordance with their cultural or religious beliefs.</w:t>
      </w:r>
    </w:p>
    <w:p w14:paraId="6E89BDA5" w14:textId="77777777" w:rsidR="009F6442" w:rsidRPr="00087495" w:rsidRDefault="009F6442" w:rsidP="00C90861">
      <w:pPr>
        <w:rPr>
          <w:rFonts w:ascii="Cambria" w:hAnsi="Cambria"/>
          <w:b/>
          <w:bCs/>
          <w:color w:val="000000" w:themeColor="text1"/>
        </w:rPr>
      </w:pPr>
    </w:p>
    <w:p w14:paraId="1E0F4FCE" w14:textId="7A41C75B" w:rsidR="009F6442" w:rsidRPr="00087495" w:rsidRDefault="009F6442" w:rsidP="00F3126A">
      <w:pPr>
        <w:pStyle w:val="Heading3"/>
        <w:rPr>
          <w:rFonts w:ascii="Cambria" w:hAnsi="Cambria"/>
          <w:color w:val="000000" w:themeColor="text1"/>
        </w:rPr>
      </w:pPr>
      <w:bookmarkStart w:id="33" w:name="_Toc30493018"/>
      <w:r w:rsidRPr="00087495">
        <w:rPr>
          <w:rFonts w:ascii="Cambria" w:hAnsi="Cambria"/>
          <w:color w:val="000000" w:themeColor="text1"/>
        </w:rPr>
        <w:t>Special Provisions</w:t>
      </w:r>
      <w:bookmarkEnd w:id="33"/>
    </w:p>
    <w:p w14:paraId="5DF43A94" w14:textId="166BE106" w:rsidR="009F6442" w:rsidRPr="00087495" w:rsidRDefault="009F6442" w:rsidP="00F57F1B">
      <w:pPr>
        <w:pStyle w:val="ListParagraph"/>
        <w:numPr>
          <w:ilvl w:val="0"/>
          <w:numId w:val="13"/>
        </w:numPr>
        <w:rPr>
          <w:rFonts w:ascii="Cambria" w:hAnsi="Cambria"/>
          <w:color w:val="000000" w:themeColor="text1"/>
        </w:rPr>
      </w:pPr>
      <w:r w:rsidRPr="00087495">
        <w:rPr>
          <w:rFonts w:ascii="Cambria" w:hAnsi="Cambria"/>
          <w:color w:val="000000" w:themeColor="text1"/>
        </w:rPr>
        <w:t xml:space="preserve">If you have any questions or need clarification on this </w:t>
      </w:r>
      <w:r w:rsidR="00AC22CC" w:rsidRPr="00087495">
        <w:rPr>
          <w:rFonts w:ascii="Cambria" w:hAnsi="Cambria"/>
          <w:color w:val="000000" w:themeColor="text1"/>
        </w:rPr>
        <w:t>policy,</w:t>
      </w:r>
      <w:r w:rsidRPr="00087495">
        <w:rPr>
          <w:rFonts w:ascii="Cambria" w:hAnsi="Cambria"/>
          <w:color w:val="000000" w:themeColor="text1"/>
        </w:rPr>
        <w:t xml:space="preserve"> please contact the AVP of Engagement &amp; Development; if you think your clothing might be inappropriate then ask for clarification before wearing it.</w:t>
      </w:r>
    </w:p>
    <w:p w14:paraId="17F4AEF6" w14:textId="79650821" w:rsidR="009F6442" w:rsidRPr="00087495" w:rsidRDefault="009F6442" w:rsidP="00F57F1B">
      <w:pPr>
        <w:pStyle w:val="ListParagraph"/>
        <w:numPr>
          <w:ilvl w:val="0"/>
          <w:numId w:val="13"/>
        </w:numPr>
        <w:rPr>
          <w:rFonts w:ascii="Cambria" w:hAnsi="Cambria"/>
          <w:color w:val="000000" w:themeColor="text1"/>
        </w:rPr>
      </w:pPr>
      <w:r w:rsidRPr="00087495">
        <w:rPr>
          <w:rFonts w:ascii="Cambria" w:hAnsi="Cambria"/>
          <w:color w:val="000000" w:themeColor="text1"/>
        </w:rPr>
        <w:t>SGA understands that not every student can afford to buy new clothes for work. The AVP of Engagement &amp; Development has the authority to award a clothing stipend to members in need of the above-mentioned apparel items. Contact the AVP of Engagement &amp; Development for more information.</w:t>
      </w:r>
    </w:p>
    <w:p w14:paraId="33F5C19D" w14:textId="03FAD7C2" w:rsidR="00635C94" w:rsidRPr="00087495" w:rsidRDefault="00635C94" w:rsidP="00C90861">
      <w:pPr>
        <w:rPr>
          <w:rFonts w:ascii="Cambria" w:hAnsi="Cambria"/>
          <w:color w:val="000000" w:themeColor="text1"/>
        </w:rPr>
      </w:pPr>
    </w:p>
    <w:p w14:paraId="1FA46C23" w14:textId="77777777" w:rsidR="00635C94" w:rsidRPr="00087495" w:rsidRDefault="00635C94" w:rsidP="00F3126A">
      <w:pPr>
        <w:pStyle w:val="Heading2"/>
        <w:jc w:val="center"/>
        <w:rPr>
          <w:rFonts w:ascii="Cambria" w:hAnsi="Cambria"/>
          <w:color w:val="000000" w:themeColor="text1"/>
        </w:rPr>
      </w:pPr>
      <w:bookmarkStart w:id="34" w:name="_Toc30493019"/>
      <w:r w:rsidRPr="00087495">
        <w:rPr>
          <w:rFonts w:ascii="Cambria" w:hAnsi="Cambria"/>
          <w:color w:val="000000" w:themeColor="text1"/>
        </w:rPr>
        <w:t>SGA Phone Script</w:t>
      </w:r>
      <w:bookmarkEnd w:id="34"/>
    </w:p>
    <w:p w14:paraId="7F7F3EE0" w14:textId="6BF253A7" w:rsidR="00635C94" w:rsidRPr="00087495" w:rsidRDefault="00635C94" w:rsidP="00C90861">
      <w:pPr>
        <w:rPr>
          <w:rFonts w:ascii="Cambria" w:hAnsi="Cambria"/>
          <w:color w:val="000000" w:themeColor="text1"/>
        </w:rPr>
      </w:pPr>
      <w:r w:rsidRPr="00087495">
        <w:rPr>
          <w:rFonts w:ascii="Cambria" w:hAnsi="Cambria"/>
          <w:color w:val="000000" w:themeColor="text1"/>
        </w:rPr>
        <w:t>It may sound simple but good phone etiquette is essential to effectively serving our students, faculty, staff and community. Remember to follow these simple scripted prompts and to SMILE. When you smile your voice sounds more positive, and those you are speaking with will notice the difference!</w:t>
      </w:r>
    </w:p>
    <w:p w14:paraId="3297B3E5" w14:textId="77777777" w:rsidR="00635C94" w:rsidRPr="00087495" w:rsidRDefault="00635C94" w:rsidP="00C90861">
      <w:pPr>
        <w:rPr>
          <w:rFonts w:ascii="Cambria" w:hAnsi="Cambria"/>
          <w:b/>
          <w:bCs/>
          <w:color w:val="000000" w:themeColor="text1"/>
        </w:rPr>
      </w:pPr>
    </w:p>
    <w:p w14:paraId="4F9C0226" w14:textId="4A802EFE" w:rsidR="00635C94" w:rsidRPr="00087495" w:rsidRDefault="00635C94" w:rsidP="00F3126A">
      <w:pPr>
        <w:pStyle w:val="Heading3"/>
        <w:rPr>
          <w:rFonts w:ascii="Cambria" w:hAnsi="Cambria"/>
          <w:color w:val="000000" w:themeColor="text1"/>
        </w:rPr>
      </w:pPr>
      <w:bookmarkStart w:id="35" w:name="_Toc30493020"/>
      <w:r w:rsidRPr="00087495">
        <w:rPr>
          <w:rFonts w:ascii="Cambria" w:hAnsi="Cambria"/>
          <w:color w:val="000000" w:themeColor="text1"/>
        </w:rPr>
        <w:t>Answering the Phone</w:t>
      </w:r>
      <w:bookmarkEnd w:id="35"/>
    </w:p>
    <w:p w14:paraId="2F0B3F80" w14:textId="77777777" w:rsidR="00635C94" w:rsidRPr="00087495" w:rsidRDefault="00635C94" w:rsidP="00C90861">
      <w:pPr>
        <w:rPr>
          <w:rFonts w:ascii="Cambria" w:hAnsi="Cambria"/>
          <w:color w:val="000000" w:themeColor="text1"/>
        </w:rPr>
      </w:pPr>
      <w:r w:rsidRPr="00087495">
        <w:rPr>
          <w:rFonts w:ascii="Cambria" w:hAnsi="Cambria"/>
          <w:color w:val="000000" w:themeColor="text1"/>
        </w:rPr>
        <w:t>All employees are responsible for answering the phone when in the office. When answering</w:t>
      </w:r>
    </w:p>
    <w:p w14:paraId="5D8FE737" w14:textId="77777777" w:rsidR="00635C94" w:rsidRPr="00087495" w:rsidRDefault="00635C94" w:rsidP="00C90861">
      <w:pPr>
        <w:rPr>
          <w:rFonts w:ascii="Cambria" w:hAnsi="Cambria"/>
          <w:color w:val="000000" w:themeColor="text1"/>
        </w:rPr>
      </w:pPr>
      <w:r w:rsidRPr="00087495">
        <w:rPr>
          <w:rFonts w:ascii="Cambria" w:hAnsi="Cambria"/>
          <w:color w:val="000000" w:themeColor="text1"/>
        </w:rPr>
        <w:t>the phone please use the following script:</w:t>
      </w:r>
    </w:p>
    <w:p w14:paraId="4FB61595" w14:textId="77777777" w:rsidR="002D006A" w:rsidRPr="00087495" w:rsidRDefault="00635C94" w:rsidP="00C90861">
      <w:pPr>
        <w:rPr>
          <w:rFonts w:ascii="Cambria" w:hAnsi="Cambria"/>
          <w:color w:val="000000" w:themeColor="text1"/>
        </w:rPr>
      </w:pPr>
      <w:r w:rsidRPr="00087495">
        <w:rPr>
          <w:rFonts w:ascii="Cambria" w:hAnsi="Cambria"/>
          <w:color w:val="000000" w:themeColor="text1"/>
        </w:rPr>
        <w:t>“Thank you for calling the MSU Denver Student Government Assembly this is,</w:t>
      </w:r>
      <w:r w:rsidR="002D006A" w:rsidRPr="00087495">
        <w:rPr>
          <w:rFonts w:ascii="Cambria" w:hAnsi="Cambria"/>
          <w:color w:val="000000" w:themeColor="text1"/>
        </w:rPr>
        <w:t xml:space="preserve"> </w:t>
      </w:r>
      <w:r w:rsidRPr="00087495">
        <w:rPr>
          <w:rFonts w:ascii="Cambria" w:hAnsi="Cambria"/>
          <w:color w:val="000000" w:themeColor="text1"/>
        </w:rPr>
        <w:t>how may I help you?”</w:t>
      </w:r>
    </w:p>
    <w:p w14:paraId="1B8A3BD6" w14:textId="77777777" w:rsidR="002D006A" w:rsidRPr="00087495" w:rsidRDefault="002D006A" w:rsidP="00C90861">
      <w:pPr>
        <w:rPr>
          <w:rFonts w:ascii="Cambria" w:hAnsi="Cambria"/>
          <w:b/>
          <w:bCs/>
          <w:color w:val="000000" w:themeColor="text1"/>
        </w:rPr>
      </w:pPr>
    </w:p>
    <w:p w14:paraId="41C2C2AC" w14:textId="4A7F952A" w:rsidR="002D006A" w:rsidRPr="00087495" w:rsidRDefault="00635C94" w:rsidP="00F3126A">
      <w:pPr>
        <w:pStyle w:val="Heading3"/>
        <w:rPr>
          <w:rFonts w:ascii="Cambria" w:hAnsi="Cambria"/>
          <w:color w:val="000000" w:themeColor="text1"/>
        </w:rPr>
      </w:pPr>
      <w:bookmarkStart w:id="36" w:name="_Toc30493021"/>
      <w:r w:rsidRPr="00087495">
        <w:rPr>
          <w:rFonts w:ascii="Cambria" w:hAnsi="Cambria"/>
          <w:color w:val="000000" w:themeColor="text1"/>
        </w:rPr>
        <w:t>Placing Someone on Hold</w:t>
      </w:r>
      <w:bookmarkEnd w:id="36"/>
    </w:p>
    <w:p w14:paraId="6B73CB64" w14:textId="28E0934C" w:rsidR="00635C94" w:rsidRPr="00087495" w:rsidRDefault="00635C94" w:rsidP="00C90861">
      <w:pPr>
        <w:rPr>
          <w:rFonts w:ascii="Cambria" w:hAnsi="Cambria"/>
          <w:color w:val="000000" w:themeColor="text1"/>
        </w:rPr>
      </w:pPr>
      <w:r w:rsidRPr="00087495">
        <w:rPr>
          <w:rFonts w:ascii="Cambria" w:hAnsi="Cambria"/>
          <w:color w:val="000000" w:themeColor="text1"/>
        </w:rPr>
        <w:t>“May I please place you on hold while I look into that?”</w:t>
      </w:r>
      <w:r w:rsidR="002D006A" w:rsidRPr="00087495">
        <w:rPr>
          <w:rFonts w:ascii="Cambria" w:hAnsi="Cambria"/>
          <w:color w:val="000000" w:themeColor="text1"/>
        </w:rPr>
        <w:t xml:space="preserve"> </w:t>
      </w:r>
      <w:r w:rsidRPr="00087495">
        <w:rPr>
          <w:rFonts w:ascii="Cambria" w:hAnsi="Cambria"/>
          <w:color w:val="000000" w:themeColor="text1"/>
        </w:rPr>
        <w:t>or</w:t>
      </w:r>
      <w:r w:rsidR="002D006A" w:rsidRPr="00087495">
        <w:rPr>
          <w:rFonts w:ascii="Cambria" w:hAnsi="Cambria"/>
          <w:color w:val="000000" w:themeColor="text1"/>
        </w:rPr>
        <w:t xml:space="preserve"> </w:t>
      </w:r>
      <w:r w:rsidRPr="00087495">
        <w:rPr>
          <w:rFonts w:ascii="Cambria" w:hAnsi="Cambria"/>
          <w:color w:val="000000" w:themeColor="text1"/>
        </w:rPr>
        <w:t>“May I please place you hold while I</w:t>
      </w:r>
      <w:r w:rsidR="002D006A" w:rsidRPr="00087495">
        <w:rPr>
          <w:rFonts w:ascii="Cambria" w:hAnsi="Cambria"/>
          <w:color w:val="000000" w:themeColor="text1"/>
        </w:rPr>
        <w:t xml:space="preserve"> </w:t>
      </w:r>
      <w:r w:rsidRPr="00087495">
        <w:rPr>
          <w:rFonts w:ascii="Cambria" w:hAnsi="Cambria"/>
          <w:color w:val="000000" w:themeColor="text1"/>
        </w:rPr>
        <w:t>find them?”</w:t>
      </w:r>
    </w:p>
    <w:p w14:paraId="511E607B" w14:textId="77777777" w:rsidR="002D006A" w:rsidRPr="00087495" w:rsidRDefault="002D006A" w:rsidP="00C90861">
      <w:pPr>
        <w:rPr>
          <w:rFonts w:ascii="Cambria" w:hAnsi="Cambria"/>
          <w:color w:val="000000" w:themeColor="text1"/>
        </w:rPr>
      </w:pPr>
    </w:p>
    <w:p w14:paraId="544EB04A" w14:textId="21263079" w:rsidR="00635C94" w:rsidRPr="00087495" w:rsidRDefault="00635C94" w:rsidP="00F3126A">
      <w:pPr>
        <w:pStyle w:val="Heading3"/>
        <w:rPr>
          <w:rFonts w:ascii="Cambria" w:hAnsi="Cambria"/>
          <w:color w:val="000000" w:themeColor="text1"/>
        </w:rPr>
      </w:pPr>
      <w:bookmarkStart w:id="37" w:name="_Toc30493022"/>
      <w:r w:rsidRPr="00087495">
        <w:rPr>
          <w:rFonts w:ascii="Cambria" w:hAnsi="Cambria"/>
          <w:color w:val="000000" w:themeColor="text1"/>
        </w:rPr>
        <w:t>Taking a Message</w:t>
      </w:r>
      <w:bookmarkEnd w:id="37"/>
    </w:p>
    <w:p w14:paraId="381D3F95" w14:textId="6C41243F" w:rsidR="00635C94" w:rsidRPr="00087495" w:rsidRDefault="00635C94" w:rsidP="00C90861">
      <w:pPr>
        <w:rPr>
          <w:rFonts w:ascii="Cambria" w:hAnsi="Cambria"/>
          <w:color w:val="000000" w:themeColor="text1"/>
        </w:rPr>
      </w:pPr>
      <w:r w:rsidRPr="00087495">
        <w:rPr>
          <w:rFonts w:ascii="Cambria" w:hAnsi="Cambria"/>
          <w:color w:val="000000" w:themeColor="text1"/>
        </w:rPr>
        <w:t>“They are unavailable right now; may I take a message?”</w:t>
      </w:r>
      <w:r w:rsidR="002D006A" w:rsidRPr="00087495">
        <w:rPr>
          <w:rFonts w:ascii="Cambria" w:hAnsi="Cambria"/>
          <w:color w:val="000000" w:themeColor="text1"/>
        </w:rPr>
        <w:t xml:space="preserve"> </w:t>
      </w:r>
      <w:r w:rsidRPr="00087495">
        <w:rPr>
          <w:rFonts w:ascii="Cambria" w:hAnsi="Cambria"/>
          <w:color w:val="000000" w:themeColor="text1"/>
        </w:rPr>
        <w:t>or</w:t>
      </w:r>
      <w:r w:rsidR="002D006A" w:rsidRPr="00087495">
        <w:rPr>
          <w:rFonts w:ascii="Cambria" w:hAnsi="Cambria"/>
          <w:color w:val="000000" w:themeColor="text1"/>
        </w:rPr>
        <w:t xml:space="preserve"> </w:t>
      </w:r>
      <w:r w:rsidRPr="00087495">
        <w:rPr>
          <w:rFonts w:ascii="Cambria" w:hAnsi="Cambria"/>
          <w:color w:val="000000" w:themeColor="text1"/>
        </w:rPr>
        <w:t>“I will need to look into this further,</w:t>
      </w:r>
      <w:r w:rsidR="002D006A" w:rsidRPr="00087495">
        <w:rPr>
          <w:rFonts w:ascii="Cambria" w:hAnsi="Cambria"/>
          <w:color w:val="000000" w:themeColor="text1"/>
        </w:rPr>
        <w:t xml:space="preserve"> </w:t>
      </w:r>
      <w:r w:rsidRPr="00087495">
        <w:rPr>
          <w:rFonts w:ascii="Cambria" w:hAnsi="Cambria"/>
          <w:color w:val="000000" w:themeColor="text1"/>
        </w:rPr>
        <w:t>may I take your information and I will contact you with</w:t>
      </w:r>
      <w:r w:rsidR="002D006A" w:rsidRPr="00087495">
        <w:rPr>
          <w:rFonts w:ascii="Cambria" w:hAnsi="Cambria"/>
          <w:color w:val="000000" w:themeColor="text1"/>
        </w:rPr>
        <w:t xml:space="preserve"> </w:t>
      </w:r>
      <w:r w:rsidRPr="00087495">
        <w:rPr>
          <w:rFonts w:ascii="Cambria" w:hAnsi="Cambria"/>
          <w:color w:val="000000" w:themeColor="text1"/>
        </w:rPr>
        <w:t>an answer within 24 hours?”</w:t>
      </w:r>
    </w:p>
    <w:p w14:paraId="3846A5A8" w14:textId="77777777" w:rsidR="002D006A" w:rsidRPr="00087495" w:rsidRDefault="002D006A" w:rsidP="00C90861">
      <w:pPr>
        <w:rPr>
          <w:rFonts w:ascii="Cambria" w:hAnsi="Cambria"/>
          <w:color w:val="000000" w:themeColor="text1"/>
        </w:rPr>
      </w:pPr>
    </w:p>
    <w:p w14:paraId="5B53E6A0" w14:textId="77777777" w:rsidR="002D006A" w:rsidRPr="00087495" w:rsidRDefault="00635C94" w:rsidP="00C90861">
      <w:pPr>
        <w:rPr>
          <w:rFonts w:ascii="Cambria" w:hAnsi="Cambria"/>
          <w:b/>
          <w:bCs/>
          <w:color w:val="000000" w:themeColor="text1"/>
        </w:rPr>
      </w:pPr>
      <w:r w:rsidRPr="00087495">
        <w:rPr>
          <w:rFonts w:ascii="Cambria" w:hAnsi="Cambria"/>
          <w:color w:val="000000" w:themeColor="text1"/>
        </w:rPr>
        <w:t>When taking messages get the following information</w:t>
      </w:r>
      <w:r w:rsidRPr="00087495">
        <w:rPr>
          <w:rFonts w:ascii="Cambria" w:hAnsi="Cambria"/>
          <w:b/>
          <w:bCs/>
          <w:color w:val="000000" w:themeColor="text1"/>
        </w:rPr>
        <w:t>:</w:t>
      </w:r>
    </w:p>
    <w:p w14:paraId="645B4FF8" w14:textId="77777777" w:rsidR="002D006A" w:rsidRPr="00087495" w:rsidRDefault="00635C94" w:rsidP="00F57F1B">
      <w:pPr>
        <w:pStyle w:val="ListParagraph"/>
        <w:numPr>
          <w:ilvl w:val="0"/>
          <w:numId w:val="14"/>
        </w:numPr>
        <w:rPr>
          <w:rFonts w:ascii="Cambria" w:hAnsi="Cambria"/>
          <w:b/>
          <w:bCs/>
          <w:color w:val="000000" w:themeColor="text1"/>
        </w:rPr>
      </w:pPr>
      <w:r w:rsidRPr="00087495">
        <w:rPr>
          <w:rFonts w:ascii="Cambria" w:hAnsi="Cambria"/>
          <w:color w:val="000000" w:themeColor="text1"/>
        </w:rPr>
        <w:t>First and last name</w:t>
      </w:r>
    </w:p>
    <w:p w14:paraId="4ABBB929" w14:textId="77777777" w:rsidR="002D006A" w:rsidRPr="00087495" w:rsidRDefault="00635C94" w:rsidP="00F57F1B">
      <w:pPr>
        <w:pStyle w:val="ListParagraph"/>
        <w:numPr>
          <w:ilvl w:val="0"/>
          <w:numId w:val="14"/>
        </w:numPr>
        <w:rPr>
          <w:rFonts w:ascii="Cambria" w:hAnsi="Cambria"/>
          <w:b/>
          <w:bCs/>
          <w:color w:val="000000" w:themeColor="text1"/>
        </w:rPr>
      </w:pPr>
      <w:r w:rsidRPr="00087495">
        <w:rPr>
          <w:rFonts w:ascii="Cambria" w:hAnsi="Cambria"/>
          <w:color w:val="000000" w:themeColor="text1"/>
        </w:rPr>
        <w:t>Phone number and/or email address</w:t>
      </w:r>
    </w:p>
    <w:p w14:paraId="62AC5C58" w14:textId="77777777" w:rsidR="002D006A" w:rsidRPr="00087495" w:rsidRDefault="00635C94" w:rsidP="00F57F1B">
      <w:pPr>
        <w:pStyle w:val="ListParagraph"/>
        <w:numPr>
          <w:ilvl w:val="0"/>
          <w:numId w:val="14"/>
        </w:numPr>
        <w:rPr>
          <w:rFonts w:ascii="Cambria" w:hAnsi="Cambria"/>
          <w:b/>
          <w:bCs/>
          <w:color w:val="000000" w:themeColor="text1"/>
        </w:rPr>
      </w:pPr>
      <w:r w:rsidRPr="00087495">
        <w:rPr>
          <w:rFonts w:ascii="Cambria" w:hAnsi="Cambria"/>
          <w:color w:val="000000" w:themeColor="text1"/>
        </w:rPr>
        <w:t>Specific issue or question to be addressed</w:t>
      </w:r>
    </w:p>
    <w:p w14:paraId="37956B4F" w14:textId="54C9F442" w:rsidR="00635C94" w:rsidRPr="00087495" w:rsidRDefault="00635C94" w:rsidP="00F57F1B">
      <w:pPr>
        <w:pStyle w:val="ListParagraph"/>
        <w:numPr>
          <w:ilvl w:val="0"/>
          <w:numId w:val="14"/>
        </w:numPr>
        <w:rPr>
          <w:rFonts w:ascii="Cambria" w:hAnsi="Cambria"/>
          <w:b/>
          <w:bCs/>
          <w:color w:val="000000" w:themeColor="text1"/>
        </w:rPr>
      </w:pPr>
      <w:r w:rsidRPr="00087495">
        <w:rPr>
          <w:rFonts w:ascii="Cambria" w:hAnsi="Cambria"/>
          <w:color w:val="000000" w:themeColor="text1"/>
        </w:rPr>
        <w:t>Time frame for request</w:t>
      </w:r>
    </w:p>
    <w:p w14:paraId="313F74F4" w14:textId="77777777" w:rsidR="002D006A" w:rsidRPr="00087495" w:rsidRDefault="002D006A" w:rsidP="00C90861">
      <w:pPr>
        <w:rPr>
          <w:rFonts w:ascii="Cambria" w:hAnsi="Cambria"/>
          <w:color w:val="000000" w:themeColor="text1"/>
        </w:rPr>
      </w:pPr>
    </w:p>
    <w:p w14:paraId="4933F269" w14:textId="43A46B1C" w:rsidR="00635C94" w:rsidRPr="00087495" w:rsidRDefault="00635C94" w:rsidP="00C90861">
      <w:pPr>
        <w:rPr>
          <w:rFonts w:ascii="Cambria" w:hAnsi="Cambria"/>
          <w:color w:val="000000" w:themeColor="text1"/>
        </w:rPr>
      </w:pPr>
      <w:r w:rsidRPr="00087495">
        <w:rPr>
          <w:rFonts w:ascii="Cambria" w:hAnsi="Cambria"/>
          <w:color w:val="000000" w:themeColor="text1"/>
        </w:rPr>
        <w:t xml:space="preserve">Then </w:t>
      </w:r>
      <w:r w:rsidRPr="00087495">
        <w:rPr>
          <w:rFonts w:ascii="Cambria" w:hAnsi="Cambria"/>
          <w:i/>
          <w:iCs/>
          <w:color w:val="000000" w:themeColor="text1"/>
        </w:rPr>
        <w:t>personally</w:t>
      </w:r>
      <w:r w:rsidRPr="00087495">
        <w:rPr>
          <w:rFonts w:ascii="Cambria" w:hAnsi="Cambria"/>
          <w:color w:val="000000" w:themeColor="text1"/>
        </w:rPr>
        <w:t xml:space="preserve"> deliver the message by email, phone or in person.</w:t>
      </w:r>
    </w:p>
    <w:p w14:paraId="15ADF966" w14:textId="4E458AEE" w:rsidR="00AC22CC" w:rsidRPr="00087495" w:rsidRDefault="00AC22CC" w:rsidP="00C90861">
      <w:pPr>
        <w:rPr>
          <w:rFonts w:ascii="Cambria" w:hAnsi="Cambria"/>
          <w:color w:val="000000" w:themeColor="text1"/>
        </w:rPr>
      </w:pPr>
    </w:p>
    <w:p w14:paraId="147912F2" w14:textId="77777777" w:rsidR="00AC22CC" w:rsidRPr="00087495" w:rsidRDefault="00AC22CC" w:rsidP="00F3126A">
      <w:pPr>
        <w:pStyle w:val="Heading2"/>
        <w:jc w:val="center"/>
        <w:rPr>
          <w:rFonts w:ascii="Cambria" w:hAnsi="Cambria"/>
          <w:color w:val="000000" w:themeColor="text1"/>
        </w:rPr>
      </w:pPr>
      <w:bookmarkStart w:id="38" w:name="_Toc30493023"/>
      <w:r w:rsidRPr="00087495">
        <w:rPr>
          <w:rFonts w:ascii="Cambria" w:hAnsi="Cambria"/>
          <w:color w:val="000000" w:themeColor="text1"/>
        </w:rPr>
        <w:t>Document Style Guide</w:t>
      </w:r>
      <w:bookmarkEnd w:id="38"/>
    </w:p>
    <w:p w14:paraId="5B32EF2F" w14:textId="77777777" w:rsidR="00AC22CC" w:rsidRPr="00087495" w:rsidRDefault="00AC22CC" w:rsidP="00C90861">
      <w:pPr>
        <w:rPr>
          <w:rFonts w:ascii="Cambria" w:hAnsi="Cambria"/>
          <w:color w:val="000000" w:themeColor="text1"/>
        </w:rPr>
      </w:pPr>
      <w:r w:rsidRPr="00087495">
        <w:rPr>
          <w:rFonts w:ascii="Cambria" w:hAnsi="Cambria"/>
          <w:color w:val="000000" w:themeColor="text1"/>
        </w:rPr>
        <w:t>When creating documents for SGA, please use the following style guide to make our documents uniform and easily searchable.</w:t>
      </w:r>
    </w:p>
    <w:p w14:paraId="5716CFA1" w14:textId="02784670" w:rsidR="00AC22CC"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Fonts:</w:t>
      </w:r>
    </w:p>
    <w:p w14:paraId="21282DEE" w14:textId="00EED226" w:rsidR="00AC22CC" w:rsidRPr="00087495" w:rsidRDefault="00AC22CC" w:rsidP="00C90861">
      <w:pPr>
        <w:ind w:firstLine="720"/>
        <w:rPr>
          <w:rFonts w:ascii="Cambria" w:hAnsi="Cambria"/>
          <w:color w:val="000000" w:themeColor="text1"/>
        </w:rPr>
      </w:pPr>
      <w:r w:rsidRPr="00087495">
        <w:rPr>
          <w:rFonts w:ascii="Cambria" w:hAnsi="Cambria"/>
          <w:b/>
          <w:bCs/>
          <w:color w:val="000000" w:themeColor="text1"/>
        </w:rPr>
        <w:t>Bold</w:t>
      </w:r>
      <w:r w:rsidRPr="00087495">
        <w:rPr>
          <w:rFonts w:ascii="Cambria" w:hAnsi="Cambria"/>
          <w:color w:val="000000" w:themeColor="text1"/>
        </w:rPr>
        <w:t xml:space="preserve"> </w:t>
      </w:r>
      <w:r w:rsidR="00BC3656" w:rsidRPr="00087495">
        <w:rPr>
          <w:rFonts w:ascii="Cambria" w:hAnsi="Cambria"/>
          <w:color w:val="000000" w:themeColor="text1"/>
        </w:rPr>
        <w:tab/>
      </w:r>
      <w:r w:rsidRPr="00087495">
        <w:rPr>
          <w:rFonts w:ascii="Cambria" w:hAnsi="Cambria"/>
          <w:color w:val="000000" w:themeColor="text1"/>
        </w:rPr>
        <w:t xml:space="preserve">Standard </w:t>
      </w:r>
      <w:r w:rsidR="00BC3656" w:rsidRPr="00087495">
        <w:rPr>
          <w:rFonts w:ascii="Cambria" w:hAnsi="Cambria"/>
          <w:color w:val="000000" w:themeColor="text1"/>
        </w:rPr>
        <w:tab/>
      </w:r>
      <w:r w:rsidRPr="00087495">
        <w:rPr>
          <w:rFonts w:ascii="Cambria" w:hAnsi="Cambria"/>
          <w:color w:val="000000" w:themeColor="text1"/>
        </w:rPr>
        <w:t>CAPS</w:t>
      </w:r>
    </w:p>
    <w:p w14:paraId="4B9976DC" w14:textId="77777777" w:rsidR="00BC3656" w:rsidRPr="00087495" w:rsidRDefault="00AC22CC" w:rsidP="00C90861">
      <w:pPr>
        <w:ind w:firstLine="720"/>
        <w:rPr>
          <w:rFonts w:ascii="Cambria" w:hAnsi="Cambria"/>
          <w:color w:val="000000" w:themeColor="text1"/>
        </w:rPr>
      </w:pPr>
      <w:r w:rsidRPr="00087495">
        <w:rPr>
          <w:rFonts w:ascii="Cambria" w:hAnsi="Cambria"/>
          <w:b/>
          <w:bCs/>
          <w:color w:val="000000" w:themeColor="text1"/>
        </w:rPr>
        <w:t>Cambria</w:t>
      </w:r>
      <w:r w:rsidRPr="00087495">
        <w:rPr>
          <w:rFonts w:ascii="Cambria" w:hAnsi="Cambria"/>
          <w:color w:val="000000" w:themeColor="text1"/>
        </w:rPr>
        <w:t xml:space="preserve"> </w:t>
      </w:r>
      <w:r w:rsidR="00BC3656" w:rsidRPr="00087495">
        <w:rPr>
          <w:rFonts w:ascii="Cambria" w:hAnsi="Cambria"/>
          <w:color w:val="000000" w:themeColor="text1"/>
        </w:rPr>
        <w:tab/>
      </w:r>
      <w:proofErr w:type="spellStart"/>
      <w:r w:rsidRPr="00087495">
        <w:rPr>
          <w:rFonts w:ascii="Cambria" w:hAnsi="Cambria"/>
          <w:color w:val="000000" w:themeColor="text1"/>
        </w:rPr>
        <w:t>Cambria</w:t>
      </w:r>
      <w:proofErr w:type="spellEnd"/>
      <w:r w:rsidRPr="00087495">
        <w:rPr>
          <w:rFonts w:ascii="Cambria" w:hAnsi="Cambria"/>
          <w:color w:val="000000" w:themeColor="text1"/>
        </w:rPr>
        <w:t xml:space="preserve"> </w:t>
      </w:r>
      <w:r w:rsidR="00BC3656" w:rsidRPr="00087495">
        <w:rPr>
          <w:rFonts w:ascii="Cambria" w:hAnsi="Cambria"/>
          <w:color w:val="000000" w:themeColor="text1"/>
        </w:rPr>
        <w:tab/>
      </w:r>
      <w:proofErr w:type="spellStart"/>
      <w:r w:rsidRPr="00087495">
        <w:rPr>
          <w:rFonts w:ascii="Cambria" w:hAnsi="Cambria"/>
          <w:color w:val="000000" w:themeColor="text1"/>
        </w:rPr>
        <w:t>CAMBRIA</w:t>
      </w:r>
      <w:proofErr w:type="spellEnd"/>
    </w:p>
    <w:p w14:paraId="5EDBAC5B" w14:textId="77777777" w:rsidR="00BC3656"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12pt type</w:t>
      </w:r>
    </w:p>
    <w:p w14:paraId="09248B58" w14:textId="77777777" w:rsidR="00BC3656"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1” – 1.25” margins</w:t>
      </w:r>
    </w:p>
    <w:p w14:paraId="286F2254" w14:textId="77777777" w:rsidR="00BC3656"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v.1, v.2, v.3 etc. in footer of documents in 10pt type</w:t>
      </w:r>
    </w:p>
    <w:p w14:paraId="6AA36B89" w14:textId="77777777" w:rsidR="00BC3656"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File names for draft documents: Title_v.1, Title_v.2, etc. (Styleguide_v.1)</w:t>
      </w:r>
    </w:p>
    <w:p w14:paraId="5FD07479" w14:textId="77777777" w:rsidR="00BC3656"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 xml:space="preserve">File names for final documents: </w:t>
      </w:r>
      <w:proofErr w:type="spellStart"/>
      <w:r w:rsidRPr="00087495">
        <w:rPr>
          <w:rFonts w:ascii="Cambria" w:hAnsi="Cambria"/>
          <w:color w:val="000000" w:themeColor="text1"/>
        </w:rPr>
        <w:t>Title_m.</w:t>
      </w:r>
      <w:proofErr w:type="gramStart"/>
      <w:r w:rsidRPr="00087495">
        <w:rPr>
          <w:rFonts w:ascii="Cambria" w:hAnsi="Cambria"/>
          <w:color w:val="000000" w:themeColor="text1"/>
        </w:rPr>
        <w:t>d.yy</w:t>
      </w:r>
      <w:proofErr w:type="spellEnd"/>
      <w:proofErr w:type="gramEnd"/>
      <w:r w:rsidRPr="00087495">
        <w:rPr>
          <w:rFonts w:ascii="Cambria" w:hAnsi="Cambria"/>
          <w:color w:val="000000" w:themeColor="text1"/>
        </w:rPr>
        <w:t xml:space="preserve"> ( Styleguide_11.5.14)</w:t>
      </w:r>
    </w:p>
    <w:p w14:paraId="032CF570" w14:textId="77777777" w:rsidR="00BC3656" w:rsidRPr="00087495" w:rsidRDefault="00BC3656" w:rsidP="00C90861">
      <w:pPr>
        <w:rPr>
          <w:rFonts w:ascii="Cambria" w:hAnsi="Cambria"/>
          <w:b/>
          <w:bCs/>
          <w:color w:val="000000" w:themeColor="text1"/>
        </w:rPr>
      </w:pPr>
    </w:p>
    <w:p w14:paraId="3F2B408F" w14:textId="032A2729" w:rsidR="00BC3656" w:rsidRPr="00087495" w:rsidRDefault="00AC22CC" w:rsidP="00F3126A">
      <w:pPr>
        <w:pStyle w:val="Heading3"/>
        <w:rPr>
          <w:rFonts w:ascii="Cambria" w:hAnsi="Cambria"/>
          <w:color w:val="000000" w:themeColor="text1"/>
        </w:rPr>
      </w:pPr>
      <w:bookmarkStart w:id="39" w:name="_Toc30493024"/>
      <w:r w:rsidRPr="00087495">
        <w:rPr>
          <w:rFonts w:ascii="Cambria" w:hAnsi="Cambria"/>
          <w:color w:val="000000" w:themeColor="text1"/>
        </w:rPr>
        <w:t>Approved Seals</w:t>
      </w:r>
      <w:bookmarkEnd w:id="39"/>
    </w:p>
    <w:p w14:paraId="34840B5D" w14:textId="77777777" w:rsidR="00BC3656" w:rsidRPr="00087495" w:rsidRDefault="00AC22CC" w:rsidP="00C90861">
      <w:pPr>
        <w:rPr>
          <w:rFonts w:ascii="Cambria" w:hAnsi="Cambria"/>
          <w:b/>
          <w:bCs/>
          <w:color w:val="000000" w:themeColor="text1"/>
        </w:rPr>
      </w:pPr>
      <w:r w:rsidRPr="00087495">
        <w:rPr>
          <w:rFonts w:ascii="Cambria" w:hAnsi="Cambria"/>
          <w:color w:val="000000" w:themeColor="text1"/>
        </w:rPr>
        <w:t>The SGA Team approves the use of the following Student Government Seals for the</w:t>
      </w:r>
      <w:r w:rsidR="00BC3656" w:rsidRPr="00087495">
        <w:rPr>
          <w:rFonts w:ascii="Cambria" w:hAnsi="Cambria"/>
          <w:b/>
          <w:bCs/>
          <w:color w:val="000000" w:themeColor="text1"/>
        </w:rPr>
        <w:t xml:space="preserve"> </w:t>
      </w:r>
      <w:r w:rsidRPr="00087495">
        <w:rPr>
          <w:rFonts w:ascii="Cambria" w:hAnsi="Cambria"/>
          <w:color w:val="000000" w:themeColor="text1"/>
        </w:rPr>
        <w:t>transaction</w:t>
      </w:r>
      <w:r w:rsidR="00BC3656" w:rsidRPr="00087495">
        <w:rPr>
          <w:rFonts w:ascii="Cambria" w:hAnsi="Cambria"/>
          <w:color w:val="000000" w:themeColor="text1"/>
        </w:rPr>
        <w:t xml:space="preserve"> </w:t>
      </w:r>
      <w:r w:rsidRPr="00087495">
        <w:rPr>
          <w:rFonts w:ascii="Cambria" w:hAnsi="Cambria"/>
          <w:color w:val="000000" w:themeColor="text1"/>
        </w:rPr>
        <w:t>official business and transmission of official communication.</w:t>
      </w:r>
    </w:p>
    <w:p w14:paraId="18448B3B" w14:textId="77777777" w:rsidR="00BC3656" w:rsidRPr="00087495" w:rsidRDefault="00AC22CC" w:rsidP="00F57F1B">
      <w:pPr>
        <w:pStyle w:val="ListParagraph"/>
        <w:numPr>
          <w:ilvl w:val="0"/>
          <w:numId w:val="15"/>
        </w:numPr>
        <w:rPr>
          <w:rFonts w:ascii="Cambria" w:hAnsi="Cambria"/>
          <w:b/>
          <w:bCs/>
          <w:color w:val="000000" w:themeColor="text1"/>
        </w:rPr>
      </w:pPr>
      <w:r w:rsidRPr="00087495">
        <w:rPr>
          <w:rFonts w:ascii="Cambria" w:hAnsi="Cambria"/>
          <w:color w:val="000000" w:themeColor="text1"/>
        </w:rPr>
        <w:t>Student Government Assembly; see Appendix</w:t>
      </w:r>
    </w:p>
    <w:p w14:paraId="5BCB487B" w14:textId="77777777" w:rsidR="00BC3656" w:rsidRPr="00087495" w:rsidRDefault="00AC22CC" w:rsidP="00C90861">
      <w:pPr>
        <w:rPr>
          <w:rFonts w:ascii="Cambria" w:hAnsi="Cambria"/>
          <w:b/>
          <w:bCs/>
          <w:color w:val="000000" w:themeColor="text1"/>
        </w:rPr>
      </w:pPr>
      <w:r w:rsidRPr="00087495">
        <w:rPr>
          <w:rFonts w:ascii="Cambria" w:hAnsi="Cambria"/>
          <w:color w:val="000000" w:themeColor="text1"/>
        </w:rPr>
        <w:t>Each of the approved seals is authorized for use by the division or officer designated in the</w:t>
      </w:r>
      <w:r w:rsidR="00BC3656" w:rsidRPr="00087495">
        <w:rPr>
          <w:rFonts w:ascii="Cambria" w:hAnsi="Cambria"/>
          <w:b/>
          <w:bCs/>
          <w:color w:val="000000" w:themeColor="text1"/>
        </w:rPr>
        <w:t xml:space="preserve"> </w:t>
      </w:r>
      <w:r w:rsidRPr="00087495">
        <w:rPr>
          <w:rFonts w:ascii="Cambria" w:hAnsi="Cambria"/>
          <w:color w:val="000000" w:themeColor="text1"/>
        </w:rPr>
        <w:t>seal.</w:t>
      </w:r>
      <w:r w:rsidR="00BC3656" w:rsidRPr="00087495">
        <w:rPr>
          <w:rFonts w:ascii="Cambria" w:hAnsi="Cambria"/>
          <w:color w:val="000000" w:themeColor="text1"/>
        </w:rPr>
        <w:t xml:space="preserve"> </w:t>
      </w:r>
      <w:r w:rsidRPr="00087495">
        <w:rPr>
          <w:rFonts w:ascii="Cambria" w:hAnsi="Cambria"/>
          <w:color w:val="000000" w:themeColor="text1"/>
        </w:rPr>
        <w:t>Seals may only be modified, replaced, removed, or added with approval of the SGA</w:t>
      </w:r>
      <w:r w:rsidR="00BC3656" w:rsidRPr="00087495">
        <w:rPr>
          <w:rFonts w:ascii="Cambria" w:hAnsi="Cambria"/>
          <w:b/>
          <w:bCs/>
          <w:color w:val="000000" w:themeColor="text1"/>
        </w:rPr>
        <w:t xml:space="preserve"> </w:t>
      </w:r>
      <w:r w:rsidRPr="00087495">
        <w:rPr>
          <w:rFonts w:ascii="Cambria" w:hAnsi="Cambria"/>
          <w:color w:val="000000" w:themeColor="text1"/>
        </w:rPr>
        <w:t>Team.</w:t>
      </w:r>
      <w:r w:rsidR="00BC3656" w:rsidRPr="00087495">
        <w:rPr>
          <w:rFonts w:ascii="Cambria" w:hAnsi="Cambria"/>
          <w:b/>
          <w:bCs/>
          <w:color w:val="000000" w:themeColor="text1"/>
        </w:rPr>
        <w:t xml:space="preserve"> </w:t>
      </w:r>
    </w:p>
    <w:p w14:paraId="135D73A4" w14:textId="77777777" w:rsidR="00BC3656" w:rsidRPr="00087495" w:rsidRDefault="00BC3656" w:rsidP="00C90861">
      <w:pPr>
        <w:rPr>
          <w:rFonts w:ascii="Cambria" w:hAnsi="Cambria"/>
          <w:b/>
          <w:bCs/>
          <w:color w:val="000000" w:themeColor="text1"/>
        </w:rPr>
      </w:pPr>
    </w:p>
    <w:p w14:paraId="604DF231" w14:textId="06F22AB7" w:rsidR="00BC3656" w:rsidRPr="00087495" w:rsidRDefault="00AC22CC" w:rsidP="00F3126A">
      <w:pPr>
        <w:pStyle w:val="Heading3"/>
        <w:rPr>
          <w:rFonts w:ascii="Cambria" w:hAnsi="Cambria"/>
          <w:color w:val="000000" w:themeColor="text1"/>
        </w:rPr>
      </w:pPr>
      <w:bookmarkStart w:id="40" w:name="_Toc30493025"/>
      <w:r w:rsidRPr="00087495">
        <w:rPr>
          <w:rFonts w:ascii="Cambria" w:hAnsi="Cambria"/>
          <w:color w:val="000000" w:themeColor="text1"/>
        </w:rPr>
        <w:t>Use of Seals and Logos</w:t>
      </w:r>
      <w:bookmarkEnd w:id="40"/>
    </w:p>
    <w:p w14:paraId="74BAD85A" w14:textId="77777777" w:rsidR="00BC3656" w:rsidRPr="00087495" w:rsidRDefault="00AC22CC" w:rsidP="00F57F1B">
      <w:pPr>
        <w:pStyle w:val="ListParagraph"/>
        <w:numPr>
          <w:ilvl w:val="0"/>
          <w:numId w:val="15"/>
        </w:numPr>
        <w:rPr>
          <w:rFonts w:ascii="Cambria" w:hAnsi="Cambria"/>
          <w:b/>
          <w:bCs/>
          <w:color w:val="000000" w:themeColor="text1"/>
        </w:rPr>
      </w:pPr>
      <w:r w:rsidRPr="00087495">
        <w:rPr>
          <w:rFonts w:ascii="Cambria" w:hAnsi="Cambria"/>
          <w:color w:val="000000" w:themeColor="text1"/>
        </w:rPr>
        <w:t>Approved seals are to be used for transaction of official SGA business and</w:t>
      </w:r>
      <w:r w:rsidR="00BC3656" w:rsidRPr="00087495">
        <w:rPr>
          <w:rFonts w:ascii="Cambria" w:hAnsi="Cambria"/>
          <w:b/>
          <w:bCs/>
          <w:color w:val="000000" w:themeColor="text1"/>
        </w:rPr>
        <w:t xml:space="preserve"> </w:t>
      </w:r>
      <w:r w:rsidRPr="00087495">
        <w:rPr>
          <w:rFonts w:ascii="Cambria" w:hAnsi="Cambria"/>
          <w:color w:val="000000" w:themeColor="text1"/>
        </w:rPr>
        <w:t>transmission of</w:t>
      </w:r>
      <w:r w:rsidR="00BC3656" w:rsidRPr="00087495">
        <w:rPr>
          <w:rFonts w:ascii="Cambria" w:hAnsi="Cambria"/>
          <w:color w:val="000000" w:themeColor="text1"/>
        </w:rPr>
        <w:t xml:space="preserve"> </w:t>
      </w:r>
      <w:r w:rsidRPr="00087495">
        <w:rPr>
          <w:rFonts w:ascii="Cambria" w:hAnsi="Cambria"/>
          <w:color w:val="000000" w:themeColor="text1"/>
        </w:rPr>
        <w:t>official SGA communication only.</w:t>
      </w:r>
    </w:p>
    <w:p w14:paraId="2D5D7844" w14:textId="77777777" w:rsidR="00BC3656" w:rsidRPr="00087495" w:rsidRDefault="00AC22CC" w:rsidP="00F57F1B">
      <w:pPr>
        <w:pStyle w:val="ListParagraph"/>
        <w:numPr>
          <w:ilvl w:val="0"/>
          <w:numId w:val="15"/>
        </w:numPr>
        <w:rPr>
          <w:rFonts w:ascii="Cambria" w:hAnsi="Cambria"/>
          <w:b/>
          <w:bCs/>
          <w:color w:val="000000" w:themeColor="text1"/>
        </w:rPr>
      </w:pPr>
      <w:r w:rsidRPr="00087495">
        <w:rPr>
          <w:rFonts w:ascii="Cambria" w:hAnsi="Cambria"/>
          <w:color w:val="000000" w:themeColor="text1"/>
        </w:rPr>
        <w:t>Approved seals may not be used on promotional material or unofficial</w:t>
      </w:r>
      <w:r w:rsidR="00BC3656" w:rsidRPr="00087495">
        <w:rPr>
          <w:rFonts w:ascii="Cambria" w:hAnsi="Cambria"/>
          <w:b/>
          <w:bCs/>
          <w:color w:val="000000" w:themeColor="text1"/>
        </w:rPr>
        <w:t xml:space="preserve"> </w:t>
      </w:r>
      <w:r w:rsidRPr="00087495">
        <w:rPr>
          <w:rFonts w:ascii="Cambria" w:hAnsi="Cambria"/>
          <w:color w:val="000000" w:themeColor="text1"/>
        </w:rPr>
        <w:t>communication.</w:t>
      </w:r>
    </w:p>
    <w:p w14:paraId="6B009D15" w14:textId="650E2E83" w:rsidR="00AC22CC" w:rsidRPr="00087495" w:rsidRDefault="00AC22CC" w:rsidP="00F57F1B">
      <w:pPr>
        <w:pStyle w:val="ListParagraph"/>
        <w:numPr>
          <w:ilvl w:val="0"/>
          <w:numId w:val="15"/>
        </w:numPr>
        <w:rPr>
          <w:rFonts w:ascii="Cambria" w:hAnsi="Cambria"/>
          <w:b/>
          <w:bCs/>
          <w:color w:val="000000" w:themeColor="text1"/>
        </w:rPr>
      </w:pPr>
      <w:r w:rsidRPr="00087495">
        <w:rPr>
          <w:rFonts w:ascii="Cambria" w:hAnsi="Cambria"/>
          <w:color w:val="000000" w:themeColor="text1"/>
        </w:rPr>
        <w:t>Approved SGA logos can be used by any SGA member for any marketing material</w:t>
      </w:r>
      <w:r w:rsidR="00BC3656" w:rsidRPr="00087495">
        <w:rPr>
          <w:rFonts w:ascii="Cambria" w:hAnsi="Cambria"/>
          <w:b/>
          <w:bCs/>
          <w:color w:val="000000" w:themeColor="text1"/>
        </w:rPr>
        <w:t xml:space="preserve"> </w:t>
      </w:r>
      <w:r w:rsidRPr="00087495">
        <w:rPr>
          <w:rFonts w:ascii="Cambria" w:hAnsi="Cambria"/>
          <w:color w:val="000000" w:themeColor="text1"/>
        </w:rPr>
        <w:t>that the full</w:t>
      </w:r>
      <w:r w:rsidR="00BC3656" w:rsidRPr="00087495">
        <w:rPr>
          <w:rFonts w:ascii="Cambria" w:hAnsi="Cambria"/>
          <w:color w:val="000000" w:themeColor="text1"/>
        </w:rPr>
        <w:t xml:space="preserve"> </w:t>
      </w:r>
      <w:r w:rsidRPr="00087495">
        <w:rPr>
          <w:rFonts w:ascii="Cambria" w:hAnsi="Cambria"/>
          <w:color w:val="000000" w:themeColor="text1"/>
        </w:rPr>
        <w:t>SGA team supports</w:t>
      </w:r>
      <w:r w:rsidR="00BC3656" w:rsidRPr="00087495">
        <w:rPr>
          <w:rFonts w:ascii="Cambria" w:hAnsi="Cambria"/>
          <w:color w:val="000000" w:themeColor="text1"/>
        </w:rPr>
        <w:t>.</w:t>
      </w:r>
    </w:p>
    <w:p w14:paraId="6BC7C2EB" w14:textId="37B99176" w:rsidR="00AC22CC" w:rsidRPr="00087495" w:rsidRDefault="00AC22CC" w:rsidP="00F57F1B">
      <w:pPr>
        <w:pStyle w:val="ListParagraph"/>
        <w:numPr>
          <w:ilvl w:val="0"/>
          <w:numId w:val="15"/>
        </w:numPr>
        <w:rPr>
          <w:rFonts w:ascii="Cambria" w:hAnsi="Cambria"/>
          <w:color w:val="000000" w:themeColor="text1"/>
        </w:rPr>
      </w:pPr>
      <w:r w:rsidRPr="00087495">
        <w:rPr>
          <w:rFonts w:ascii="Cambria" w:hAnsi="Cambria"/>
          <w:color w:val="000000" w:themeColor="text1"/>
        </w:rPr>
        <w:t>The MSU Denver logo can be used by any SGA member for any marketing material</w:t>
      </w:r>
      <w:r w:rsidR="00BC3656" w:rsidRPr="00087495">
        <w:rPr>
          <w:rFonts w:ascii="Cambria" w:hAnsi="Cambria"/>
          <w:color w:val="000000" w:themeColor="text1"/>
        </w:rPr>
        <w:t xml:space="preserve"> </w:t>
      </w:r>
      <w:r w:rsidRPr="00087495">
        <w:rPr>
          <w:rFonts w:ascii="Cambria" w:hAnsi="Cambria"/>
          <w:color w:val="000000" w:themeColor="text1"/>
        </w:rPr>
        <w:t>that the full</w:t>
      </w:r>
      <w:r w:rsidR="00BC3656" w:rsidRPr="00087495">
        <w:rPr>
          <w:rFonts w:ascii="Cambria" w:hAnsi="Cambria"/>
          <w:color w:val="000000" w:themeColor="text1"/>
        </w:rPr>
        <w:t xml:space="preserve"> </w:t>
      </w:r>
      <w:r w:rsidRPr="00087495">
        <w:rPr>
          <w:rFonts w:ascii="Cambria" w:hAnsi="Cambria"/>
          <w:color w:val="000000" w:themeColor="text1"/>
        </w:rPr>
        <w:t>SGA team supports</w:t>
      </w:r>
      <w:r w:rsidR="00BC3656" w:rsidRPr="00087495">
        <w:rPr>
          <w:rFonts w:ascii="Cambria" w:hAnsi="Cambria"/>
          <w:color w:val="000000" w:themeColor="text1"/>
        </w:rPr>
        <w:t>.</w:t>
      </w:r>
    </w:p>
    <w:p w14:paraId="4F617CCC" w14:textId="77777777" w:rsidR="00BC3656" w:rsidRPr="00087495" w:rsidRDefault="00BC3656" w:rsidP="00C90861">
      <w:pPr>
        <w:rPr>
          <w:rFonts w:ascii="Cambria" w:hAnsi="Cambria"/>
          <w:color w:val="000000" w:themeColor="text1"/>
        </w:rPr>
      </w:pPr>
    </w:p>
    <w:p w14:paraId="10B5C926" w14:textId="77777777" w:rsidR="00BC3656" w:rsidRPr="00087495" w:rsidRDefault="00BC3656" w:rsidP="00F3126A">
      <w:pPr>
        <w:pStyle w:val="Heading2"/>
        <w:jc w:val="center"/>
        <w:rPr>
          <w:rFonts w:ascii="Cambria" w:hAnsi="Cambria"/>
          <w:color w:val="000000" w:themeColor="text1"/>
        </w:rPr>
      </w:pPr>
      <w:bookmarkStart w:id="41" w:name="_Toc30493026"/>
      <w:r w:rsidRPr="00087495">
        <w:rPr>
          <w:rFonts w:ascii="Cambria" w:hAnsi="Cambria"/>
          <w:color w:val="000000" w:themeColor="text1"/>
        </w:rPr>
        <w:t>Office Policies</w:t>
      </w:r>
      <w:bookmarkEnd w:id="41"/>
    </w:p>
    <w:p w14:paraId="6CDC2759" w14:textId="77777777" w:rsidR="00BC3656" w:rsidRPr="00087495" w:rsidRDefault="00AC22CC" w:rsidP="00F3126A">
      <w:pPr>
        <w:pStyle w:val="Heading3"/>
        <w:rPr>
          <w:rFonts w:ascii="Cambria" w:hAnsi="Cambria"/>
          <w:color w:val="000000" w:themeColor="text1"/>
        </w:rPr>
      </w:pPr>
      <w:bookmarkStart w:id="42" w:name="_Toc30493027"/>
      <w:r w:rsidRPr="00087495">
        <w:rPr>
          <w:rFonts w:ascii="Cambria" w:hAnsi="Cambria"/>
          <w:color w:val="000000" w:themeColor="text1"/>
        </w:rPr>
        <w:t>SGA Office Space</w:t>
      </w:r>
      <w:bookmarkEnd w:id="42"/>
    </w:p>
    <w:p w14:paraId="544B1506" w14:textId="4937E3A0" w:rsidR="00BC3656" w:rsidRPr="00087495" w:rsidRDefault="00AC22CC" w:rsidP="00C90861">
      <w:pPr>
        <w:rPr>
          <w:rFonts w:ascii="Cambria" w:hAnsi="Cambria"/>
          <w:color w:val="000000" w:themeColor="text1"/>
        </w:rPr>
      </w:pPr>
      <w:r w:rsidRPr="00087495">
        <w:rPr>
          <w:rFonts w:ascii="Cambria" w:hAnsi="Cambria"/>
          <w:color w:val="000000" w:themeColor="text1"/>
        </w:rPr>
        <w:t>The Vice President may, at their discretion, assign office space to individuals or</w:t>
      </w:r>
      <w:r w:rsidR="00BC3656" w:rsidRPr="00087495">
        <w:rPr>
          <w:rFonts w:ascii="Cambria" w:hAnsi="Cambria"/>
          <w:color w:val="000000" w:themeColor="text1"/>
        </w:rPr>
        <w:t xml:space="preserve"> groups. The walls in the SGA office are public space and should be treated as such. Anything posted should be represent the views and values of the SGA and MSU Denver.</w:t>
      </w:r>
    </w:p>
    <w:p w14:paraId="0BC9F27E" w14:textId="77777777" w:rsidR="00BC3656" w:rsidRPr="00087495" w:rsidRDefault="00BC3656" w:rsidP="00C90861">
      <w:pPr>
        <w:rPr>
          <w:rFonts w:ascii="Cambria" w:hAnsi="Cambria"/>
          <w:color w:val="000000" w:themeColor="text1"/>
        </w:rPr>
      </w:pPr>
    </w:p>
    <w:p w14:paraId="5F7257A7" w14:textId="00244DD1" w:rsidR="00BC3656" w:rsidRPr="00087495" w:rsidRDefault="00BC3656" w:rsidP="00F3126A">
      <w:pPr>
        <w:pStyle w:val="Heading3"/>
        <w:rPr>
          <w:rFonts w:ascii="Cambria" w:hAnsi="Cambria"/>
          <w:color w:val="000000" w:themeColor="text1"/>
        </w:rPr>
      </w:pPr>
      <w:bookmarkStart w:id="43" w:name="_Toc30493028"/>
      <w:r w:rsidRPr="00087495">
        <w:rPr>
          <w:rFonts w:ascii="Cambria" w:hAnsi="Cambria"/>
          <w:color w:val="000000" w:themeColor="text1"/>
        </w:rPr>
        <w:t>Common Space</w:t>
      </w:r>
      <w:bookmarkEnd w:id="43"/>
    </w:p>
    <w:p w14:paraId="5B9CB677" w14:textId="0C5CA083" w:rsidR="00BC3656" w:rsidRPr="00087495" w:rsidRDefault="00BC3656" w:rsidP="00C90861">
      <w:pPr>
        <w:rPr>
          <w:rFonts w:ascii="Cambria" w:hAnsi="Cambria"/>
          <w:color w:val="000000" w:themeColor="text1"/>
        </w:rPr>
      </w:pPr>
      <w:r w:rsidRPr="00087495">
        <w:rPr>
          <w:rFonts w:ascii="Cambria" w:hAnsi="Cambria"/>
          <w:color w:val="000000" w:themeColor="text1"/>
        </w:rPr>
        <w:t>All SGA Members may use shared or common space in the office. Shared space should be cleaned and vacated of personal belongings and records after use.</w:t>
      </w:r>
    </w:p>
    <w:p w14:paraId="371837F0" w14:textId="77777777" w:rsidR="00BC3656" w:rsidRPr="00087495" w:rsidRDefault="00BC3656" w:rsidP="00C90861">
      <w:pPr>
        <w:rPr>
          <w:rFonts w:ascii="Cambria" w:hAnsi="Cambria"/>
          <w:b/>
          <w:bCs/>
          <w:color w:val="000000" w:themeColor="text1"/>
        </w:rPr>
      </w:pPr>
    </w:p>
    <w:p w14:paraId="2610DF5B" w14:textId="58866687" w:rsidR="00BC3656" w:rsidRPr="00087495" w:rsidRDefault="00BC3656" w:rsidP="00F3126A">
      <w:pPr>
        <w:pStyle w:val="Heading3"/>
        <w:rPr>
          <w:rFonts w:ascii="Cambria" w:hAnsi="Cambria"/>
          <w:color w:val="000000" w:themeColor="text1"/>
        </w:rPr>
      </w:pPr>
      <w:bookmarkStart w:id="44" w:name="_Toc30493029"/>
      <w:r w:rsidRPr="00087495">
        <w:rPr>
          <w:rFonts w:ascii="Cambria" w:hAnsi="Cambria"/>
          <w:color w:val="000000" w:themeColor="text1"/>
        </w:rPr>
        <w:lastRenderedPageBreak/>
        <w:t>Desk Space</w:t>
      </w:r>
      <w:bookmarkEnd w:id="44"/>
    </w:p>
    <w:p w14:paraId="70555DA7" w14:textId="77777777" w:rsidR="00BC3656" w:rsidRPr="00087495" w:rsidRDefault="00BC3656" w:rsidP="00C90861">
      <w:pPr>
        <w:rPr>
          <w:rFonts w:ascii="Cambria" w:hAnsi="Cambria"/>
          <w:color w:val="000000" w:themeColor="text1"/>
        </w:rPr>
      </w:pPr>
      <w:r w:rsidRPr="00087495">
        <w:rPr>
          <w:rFonts w:ascii="Cambria" w:hAnsi="Cambria"/>
          <w:color w:val="000000" w:themeColor="text1"/>
        </w:rPr>
        <w:t>Officers are welcome to keep appropriate belongings or other personal property in or on</w:t>
      </w:r>
    </w:p>
    <w:p w14:paraId="231E1E4D" w14:textId="2E31A1D3" w:rsidR="00BC3656" w:rsidRPr="00087495" w:rsidRDefault="00BC3656" w:rsidP="00C90861">
      <w:pPr>
        <w:rPr>
          <w:rFonts w:ascii="Cambria" w:hAnsi="Cambria"/>
          <w:color w:val="000000" w:themeColor="text1"/>
        </w:rPr>
      </w:pPr>
      <w:r w:rsidRPr="00087495">
        <w:rPr>
          <w:rFonts w:ascii="Cambria" w:hAnsi="Cambria"/>
          <w:color w:val="000000" w:themeColor="text1"/>
        </w:rPr>
        <w:t>their desks. SGA is not responsible for lost or stolen belongings left unattended in the office. Desks should maintain an appearance of professionalism and avoid unnecessary clutter.</w:t>
      </w:r>
    </w:p>
    <w:p w14:paraId="18793C27" w14:textId="77777777" w:rsidR="00BC3656" w:rsidRPr="00087495" w:rsidRDefault="00BC3656" w:rsidP="00C90861">
      <w:pPr>
        <w:rPr>
          <w:rFonts w:ascii="Cambria" w:hAnsi="Cambria"/>
          <w:b/>
          <w:bCs/>
          <w:color w:val="000000" w:themeColor="text1"/>
        </w:rPr>
      </w:pPr>
    </w:p>
    <w:p w14:paraId="557D35BB" w14:textId="4119DE7D" w:rsidR="00BC3656" w:rsidRPr="00087495" w:rsidRDefault="00BC3656" w:rsidP="00F3126A">
      <w:pPr>
        <w:pStyle w:val="Heading3"/>
        <w:rPr>
          <w:rFonts w:ascii="Cambria" w:hAnsi="Cambria"/>
          <w:color w:val="000000" w:themeColor="text1"/>
        </w:rPr>
      </w:pPr>
      <w:bookmarkStart w:id="45" w:name="_Toc30493030"/>
      <w:r w:rsidRPr="00087495">
        <w:rPr>
          <w:rFonts w:ascii="Cambria" w:hAnsi="Cambria"/>
          <w:color w:val="000000" w:themeColor="text1"/>
        </w:rPr>
        <w:t>Office Computers</w:t>
      </w:r>
      <w:bookmarkEnd w:id="45"/>
    </w:p>
    <w:p w14:paraId="05EECAA0" w14:textId="19F1D936" w:rsidR="00BC3656" w:rsidRPr="00087495" w:rsidRDefault="00BC3656" w:rsidP="00C90861">
      <w:pPr>
        <w:rPr>
          <w:rFonts w:ascii="Cambria" w:hAnsi="Cambria"/>
          <w:color w:val="000000" w:themeColor="text1"/>
        </w:rPr>
      </w:pPr>
      <w:r w:rsidRPr="00087495">
        <w:rPr>
          <w:rFonts w:ascii="Cambria" w:hAnsi="Cambria"/>
          <w:color w:val="000000" w:themeColor="text1"/>
        </w:rPr>
        <w:t>Each officer will be given a unique log in to the Admin domain which should not be shared with anyone. Officers are responsible for all activities conducted under their username on the computers and keep in mind that work created on these computers may be accessed by the university.</w:t>
      </w:r>
    </w:p>
    <w:p w14:paraId="5AA63CA7" w14:textId="77777777" w:rsidR="00BC3656" w:rsidRPr="00087495" w:rsidRDefault="00BC3656" w:rsidP="00C90861">
      <w:pPr>
        <w:rPr>
          <w:rFonts w:ascii="Cambria" w:hAnsi="Cambria"/>
          <w:color w:val="000000" w:themeColor="text1"/>
        </w:rPr>
      </w:pPr>
    </w:p>
    <w:p w14:paraId="34DFFFA4" w14:textId="6E269EC7" w:rsidR="00BC3656" w:rsidRPr="00087495" w:rsidRDefault="00BC3656" w:rsidP="00F3126A">
      <w:pPr>
        <w:pStyle w:val="Heading3"/>
        <w:rPr>
          <w:rFonts w:ascii="Cambria" w:hAnsi="Cambria"/>
          <w:color w:val="000000" w:themeColor="text1"/>
        </w:rPr>
      </w:pPr>
      <w:bookmarkStart w:id="46" w:name="_Toc30493031"/>
      <w:r w:rsidRPr="00087495">
        <w:rPr>
          <w:rFonts w:ascii="Cambria" w:hAnsi="Cambria"/>
          <w:color w:val="000000" w:themeColor="text1"/>
        </w:rPr>
        <w:t>Key Card/Fob Access</w:t>
      </w:r>
      <w:bookmarkEnd w:id="46"/>
    </w:p>
    <w:p w14:paraId="402D1E6B" w14:textId="6EF4B0AA" w:rsidR="00BC3656" w:rsidRPr="00087495" w:rsidRDefault="00BC3656" w:rsidP="00C90861">
      <w:pPr>
        <w:rPr>
          <w:rFonts w:ascii="Cambria" w:hAnsi="Cambria"/>
          <w:color w:val="000000" w:themeColor="text1"/>
        </w:rPr>
      </w:pPr>
      <w:r w:rsidRPr="00087495">
        <w:rPr>
          <w:rFonts w:ascii="Cambria" w:hAnsi="Cambria"/>
          <w:color w:val="000000" w:themeColor="text1"/>
        </w:rPr>
        <w:t>SGA Members may be granted key card access to the SGA suite and/or one or more of the offices within it. SGA Members with key card/fob access must report the loss of their key card/fob to the AVP of Engagement &amp; Development immediately.</w:t>
      </w:r>
    </w:p>
    <w:p w14:paraId="3D89C9A8" w14:textId="77777777" w:rsidR="00BC3656" w:rsidRPr="00087495" w:rsidRDefault="00BC3656" w:rsidP="00C90861">
      <w:pPr>
        <w:rPr>
          <w:rFonts w:ascii="Cambria" w:hAnsi="Cambria"/>
          <w:color w:val="000000" w:themeColor="text1"/>
        </w:rPr>
      </w:pPr>
    </w:p>
    <w:p w14:paraId="1DF4CFD5" w14:textId="3C2A4AF1" w:rsidR="00BC3656" w:rsidRPr="00087495" w:rsidRDefault="00BC3656" w:rsidP="00F3126A">
      <w:pPr>
        <w:pStyle w:val="Heading3"/>
        <w:rPr>
          <w:rFonts w:ascii="Cambria" w:hAnsi="Cambria"/>
          <w:color w:val="000000" w:themeColor="text1"/>
        </w:rPr>
      </w:pPr>
      <w:bookmarkStart w:id="47" w:name="_Toc30493032"/>
      <w:r w:rsidRPr="00087495">
        <w:rPr>
          <w:rFonts w:ascii="Cambria" w:hAnsi="Cambria"/>
          <w:color w:val="000000" w:themeColor="text1"/>
        </w:rPr>
        <w:t>Operating Hours</w:t>
      </w:r>
      <w:bookmarkEnd w:id="47"/>
    </w:p>
    <w:p w14:paraId="4989FAB9" w14:textId="157AB682" w:rsidR="00BC3656" w:rsidRPr="00087495" w:rsidRDefault="00BC3656" w:rsidP="00C90861">
      <w:pPr>
        <w:rPr>
          <w:rFonts w:ascii="Cambria" w:hAnsi="Cambria"/>
          <w:color w:val="000000" w:themeColor="text1"/>
        </w:rPr>
      </w:pPr>
      <w:r w:rsidRPr="00087495">
        <w:rPr>
          <w:rFonts w:ascii="Cambria" w:hAnsi="Cambria"/>
          <w:color w:val="000000" w:themeColor="text1"/>
        </w:rPr>
        <w:t>The operating hours for the SGA office are at least 10am to 4pm Monday through Friday during the Fall and Spring Semesters. Office Hours during the Summer Semester are subject to change. Office hours shall be posted publicly at all times and modified as necessary to reflect the actual operating hours of the office. As such operating hours may be significantly shortened on certain days of the week or during academic breaks and Summer Semester. In the interest of safety officers should notify the President, Vice President or AVP of Engagement &amp; Development if they plan to be present in the office outside of posted times.</w:t>
      </w:r>
    </w:p>
    <w:p w14:paraId="1FB85E50" w14:textId="7F06E8AB" w:rsidR="00ED5268" w:rsidRPr="00087495" w:rsidRDefault="00ED5268" w:rsidP="00C90861">
      <w:pPr>
        <w:rPr>
          <w:rFonts w:ascii="Cambria" w:hAnsi="Cambria"/>
          <w:color w:val="000000" w:themeColor="text1"/>
        </w:rPr>
      </w:pPr>
    </w:p>
    <w:p w14:paraId="5100323C" w14:textId="3E6E2099" w:rsidR="00264059" w:rsidRPr="00087495" w:rsidRDefault="00264059" w:rsidP="00F3126A">
      <w:pPr>
        <w:pStyle w:val="Heading2"/>
        <w:jc w:val="center"/>
        <w:rPr>
          <w:rFonts w:ascii="Cambria" w:hAnsi="Cambria"/>
          <w:color w:val="000000" w:themeColor="text1"/>
        </w:rPr>
      </w:pPr>
      <w:bookmarkStart w:id="48" w:name="_Toc30493033"/>
      <w:r w:rsidRPr="00087495">
        <w:rPr>
          <w:rFonts w:ascii="Cambria" w:hAnsi="Cambria"/>
          <w:color w:val="000000" w:themeColor="text1"/>
        </w:rPr>
        <w:t>Procedure for Applying for SGA Student Organization Funding</w:t>
      </w:r>
      <w:bookmarkEnd w:id="48"/>
    </w:p>
    <w:p w14:paraId="5DCDE799" w14:textId="1964F463" w:rsidR="00ED5268" w:rsidRPr="00087495" w:rsidRDefault="00ED5268" w:rsidP="00C90861">
      <w:pPr>
        <w:rPr>
          <w:rFonts w:ascii="Cambria" w:hAnsi="Cambria"/>
          <w:color w:val="000000" w:themeColor="text1"/>
        </w:rPr>
      </w:pPr>
      <w:r w:rsidRPr="00087495">
        <w:rPr>
          <w:rFonts w:ascii="Cambria" w:hAnsi="Cambria"/>
          <w:color w:val="000000" w:themeColor="text1"/>
        </w:rPr>
        <w:t>Funding for Student Organizations</w:t>
      </w:r>
    </w:p>
    <w:p w14:paraId="59CAF309" w14:textId="77777777" w:rsidR="00ED5268" w:rsidRPr="00087495" w:rsidRDefault="00ED5268" w:rsidP="00F57F1B">
      <w:pPr>
        <w:pStyle w:val="ListParagraph"/>
        <w:numPr>
          <w:ilvl w:val="0"/>
          <w:numId w:val="16"/>
        </w:numPr>
        <w:rPr>
          <w:rFonts w:ascii="Cambria" w:hAnsi="Cambria"/>
          <w:color w:val="000000" w:themeColor="text1"/>
        </w:rPr>
      </w:pPr>
      <w:r w:rsidRPr="00087495">
        <w:rPr>
          <w:rFonts w:ascii="Cambria" w:hAnsi="Cambria"/>
          <w:color w:val="000000" w:themeColor="text1"/>
        </w:rPr>
        <w:t>Each student organization must apply for Campus Event Funding before applying to SGA for funding.</w:t>
      </w:r>
    </w:p>
    <w:p w14:paraId="49591CAB" w14:textId="77777777" w:rsidR="00ED5268" w:rsidRPr="00087495" w:rsidRDefault="00ED5268" w:rsidP="00F57F1B">
      <w:pPr>
        <w:pStyle w:val="ListParagraph"/>
        <w:numPr>
          <w:ilvl w:val="1"/>
          <w:numId w:val="16"/>
        </w:numPr>
        <w:rPr>
          <w:rFonts w:ascii="Cambria" w:hAnsi="Cambria"/>
          <w:color w:val="000000" w:themeColor="text1"/>
        </w:rPr>
      </w:pPr>
      <w:r w:rsidRPr="00087495">
        <w:rPr>
          <w:rFonts w:ascii="Cambria" w:hAnsi="Cambria"/>
          <w:color w:val="000000" w:themeColor="text1"/>
        </w:rPr>
        <w:t>Student organizations can only apply to SGA for funding when,</w:t>
      </w:r>
    </w:p>
    <w:p w14:paraId="074C4D14" w14:textId="77777777" w:rsidR="00ED5268" w:rsidRPr="00087495" w:rsidRDefault="00ED5268" w:rsidP="00F57F1B">
      <w:pPr>
        <w:pStyle w:val="ListParagraph"/>
        <w:numPr>
          <w:ilvl w:val="2"/>
          <w:numId w:val="16"/>
        </w:numPr>
        <w:rPr>
          <w:rFonts w:ascii="Cambria" w:hAnsi="Cambria"/>
          <w:color w:val="000000" w:themeColor="text1"/>
        </w:rPr>
      </w:pPr>
      <w:r w:rsidRPr="00087495">
        <w:rPr>
          <w:rFonts w:ascii="Cambria" w:hAnsi="Cambria"/>
          <w:color w:val="000000" w:themeColor="text1"/>
        </w:rPr>
        <w:t>the campus organization requested budget has exceeded the max allocation from CEF.</w:t>
      </w:r>
    </w:p>
    <w:p w14:paraId="3B5AD5AF" w14:textId="5D2F1232" w:rsidR="00ED5268" w:rsidRPr="00087495" w:rsidRDefault="00ED5268" w:rsidP="00F57F1B">
      <w:pPr>
        <w:pStyle w:val="ListParagraph"/>
        <w:numPr>
          <w:ilvl w:val="2"/>
          <w:numId w:val="16"/>
        </w:numPr>
        <w:rPr>
          <w:rFonts w:ascii="Cambria" w:hAnsi="Cambria"/>
          <w:color w:val="000000" w:themeColor="text1"/>
        </w:rPr>
      </w:pPr>
      <w:r w:rsidRPr="00087495">
        <w:rPr>
          <w:rFonts w:ascii="Cambria" w:hAnsi="Cambria"/>
          <w:color w:val="000000" w:themeColor="text1"/>
        </w:rPr>
        <w:t>or when Campus organizations are ineligible to receive funding from CEF.</w:t>
      </w:r>
    </w:p>
    <w:p w14:paraId="0047F812" w14:textId="77777777" w:rsidR="00ED5268" w:rsidRPr="00087495" w:rsidRDefault="00ED5268" w:rsidP="00C90861">
      <w:pPr>
        <w:rPr>
          <w:rFonts w:ascii="Cambria" w:hAnsi="Cambria"/>
          <w:color w:val="000000" w:themeColor="text1"/>
        </w:rPr>
      </w:pPr>
    </w:p>
    <w:p w14:paraId="5461CE30" w14:textId="77777777" w:rsidR="00ED5268" w:rsidRPr="00087495" w:rsidRDefault="00ED5268" w:rsidP="00C90861">
      <w:pPr>
        <w:rPr>
          <w:rFonts w:ascii="Cambria" w:hAnsi="Cambria"/>
          <w:color w:val="000000" w:themeColor="text1"/>
        </w:rPr>
      </w:pPr>
      <w:r w:rsidRPr="00087495">
        <w:rPr>
          <w:rFonts w:ascii="Cambria" w:hAnsi="Cambria"/>
          <w:color w:val="000000" w:themeColor="text1"/>
        </w:rPr>
        <w:t>Under only these circumstances is SGA allowed to fund/sponsor student organizations.</w:t>
      </w:r>
    </w:p>
    <w:p w14:paraId="0186A34C" w14:textId="77777777" w:rsidR="00ED5268" w:rsidRPr="00087495" w:rsidRDefault="00ED5268" w:rsidP="00F57F1B">
      <w:pPr>
        <w:pStyle w:val="ListParagraph"/>
        <w:numPr>
          <w:ilvl w:val="0"/>
          <w:numId w:val="17"/>
        </w:numPr>
        <w:rPr>
          <w:rFonts w:ascii="Cambria" w:hAnsi="Cambria"/>
          <w:color w:val="000000" w:themeColor="text1"/>
        </w:rPr>
      </w:pPr>
      <w:r w:rsidRPr="00087495">
        <w:rPr>
          <w:rFonts w:ascii="Cambria" w:hAnsi="Cambria"/>
          <w:color w:val="000000" w:themeColor="text1"/>
        </w:rPr>
        <w:t>Before a Student Organization can be approved for SGA funding an accurate itemized budget must be submitted by the Student Organization to SGA before a final vote.</w:t>
      </w:r>
    </w:p>
    <w:p w14:paraId="6AE02D0A" w14:textId="77777777" w:rsidR="00ED5268" w:rsidRPr="00087495" w:rsidRDefault="00ED5268" w:rsidP="00F57F1B">
      <w:pPr>
        <w:pStyle w:val="ListParagraph"/>
        <w:numPr>
          <w:ilvl w:val="0"/>
          <w:numId w:val="17"/>
        </w:numPr>
        <w:rPr>
          <w:rFonts w:ascii="Cambria" w:hAnsi="Cambria"/>
          <w:color w:val="000000" w:themeColor="text1"/>
        </w:rPr>
      </w:pPr>
      <w:r w:rsidRPr="00087495">
        <w:rPr>
          <w:rFonts w:ascii="Cambria" w:hAnsi="Cambria"/>
          <w:color w:val="000000" w:themeColor="text1"/>
        </w:rPr>
        <w:t>An accurate and updated budget of SGA must also be given to SGA voting members before SGA can come to a final vote.</w:t>
      </w:r>
    </w:p>
    <w:p w14:paraId="130D3B60" w14:textId="77777777" w:rsidR="00ED5268" w:rsidRPr="00087495" w:rsidRDefault="00ED5268" w:rsidP="00F57F1B">
      <w:pPr>
        <w:pStyle w:val="ListParagraph"/>
        <w:numPr>
          <w:ilvl w:val="0"/>
          <w:numId w:val="17"/>
        </w:numPr>
        <w:rPr>
          <w:rFonts w:ascii="Cambria" w:hAnsi="Cambria"/>
          <w:color w:val="000000" w:themeColor="text1"/>
        </w:rPr>
      </w:pPr>
      <w:r w:rsidRPr="00087495">
        <w:rPr>
          <w:rFonts w:ascii="Cambria" w:hAnsi="Cambria"/>
          <w:color w:val="000000" w:themeColor="text1"/>
        </w:rPr>
        <w:t>If/when a Student Organization has been approved by SGA for funding, SGA can only accept and approve Student Organizations for funding through a team vote.</w:t>
      </w:r>
    </w:p>
    <w:p w14:paraId="4B39F7B8" w14:textId="77777777" w:rsidR="00ED5268" w:rsidRPr="00087495" w:rsidRDefault="00ED5268" w:rsidP="00F57F1B">
      <w:pPr>
        <w:pStyle w:val="ListParagraph"/>
        <w:numPr>
          <w:ilvl w:val="1"/>
          <w:numId w:val="17"/>
        </w:numPr>
        <w:rPr>
          <w:rFonts w:ascii="Cambria" w:hAnsi="Cambria"/>
          <w:color w:val="000000" w:themeColor="text1"/>
        </w:rPr>
      </w:pPr>
      <w:r w:rsidRPr="00087495">
        <w:rPr>
          <w:rFonts w:ascii="Cambria" w:hAnsi="Cambria"/>
          <w:color w:val="000000" w:themeColor="text1"/>
        </w:rPr>
        <w:t>This vote must be a majority vote.</w:t>
      </w:r>
    </w:p>
    <w:p w14:paraId="3E3BF590" w14:textId="77777777" w:rsidR="00ED5268" w:rsidRPr="00087495" w:rsidRDefault="00ED5268" w:rsidP="00F57F1B">
      <w:pPr>
        <w:pStyle w:val="ListParagraph"/>
        <w:numPr>
          <w:ilvl w:val="0"/>
          <w:numId w:val="17"/>
        </w:numPr>
        <w:rPr>
          <w:rFonts w:ascii="Cambria" w:hAnsi="Cambria"/>
          <w:color w:val="000000" w:themeColor="text1"/>
        </w:rPr>
      </w:pPr>
      <w:r w:rsidRPr="00087495">
        <w:rPr>
          <w:rFonts w:ascii="Cambria" w:hAnsi="Cambria"/>
          <w:color w:val="000000" w:themeColor="text1"/>
        </w:rPr>
        <w:lastRenderedPageBreak/>
        <w:t>Only 7% of the SGA budget must be only used to fund Student Organizations.</w:t>
      </w:r>
    </w:p>
    <w:p w14:paraId="1BF07260" w14:textId="77777777" w:rsidR="00ED5268" w:rsidRPr="00087495" w:rsidRDefault="00ED5268" w:rsidP="00F57F1B">
      <w:pPr>
        <w:pStyle w:val="ListParagraph"/>
        <w:numPr>
          <w:ilvl w:val="1"/>
          <w:numId w:val="17"/>
        </w:numPr>
        <w:rPr>
          <w:rFonts w:ascii="Cambria" w:hAnsi="Cambria"/>
          <w:color w:val="000000" w:themeColor="text1"/>
        </w:rPr>
      </w:pPr>
      <w:r w:rsidRPr="00087495">
        <w:rPr>
          <w:rFonts w:ascii="Cambria" w:hAnsi="Cambria"/>
          <w:color w:val="000000" w:themeColor="text1"/>
        </w:rPr>
        <w:t>This percentage can be voted to remain the same, can be lowered no more than 5%, or can be raised to no more than 10% every year.</w:t>
      </w:r>
    </w:p>
    <w:p w14:paraId="12D2169B" w14:textId="77777777" w:rsidR="00ED5268" w:rsidRPr="00087495" w:rsidRDefault="00ED5268" w:rsidP="00F57F1B">
      <w:pPr>
        <w:pStyle w:val="ListParagraph"/>
        <w:numPr>
          <w:ilvl w:val="1"/>
          <w:numId w:val="17"/>
        </w:numPr>
        <w:rPr>
          <w:rFonts w:ascii="Cambria" w:hAnsi="Cambria"/>
          <w:color w:val="000000" w:themeColor="text1"/>
        </w:rPr>
      </w:pPr>
      <w:r w:rsidRPr="00087495">
        <w:rPr>
          <w:rFonts w:ascii="Cambria" w:hAnsi="Cambria"/>
          <w:color w:val="000000" w:themeColor="text1"/>
        </w:rPr>
        <w:t>SGA must split their desired budget for Student Organizations in half, so it will be equal both semesters.</w:t>
      </w:r>
    </w:p>
    <w:p w14:paraId="5AF6D3ED" w14:textId="11E69C7B" w:rsidR="00ED5268" w:rsidRPr="00087495" w:rsidRDefault="00ED5268" w:rsidP="00F57F1B">
      <w:pPr>
        <w:pStyle w:val="ListParagraph"/>
        <w:numPr>
          <w:ilvl w:val="0"/>
          <w:numId w:val="17"/>
        </w:numPr>
        <w:rPr>
          <w:rFonts w:ascii="Cambria" w:hAnsi="Cambria"/>
          <w:color w:val="000000" w:themeColor="text1"/>
        </w:rPr>
      </w:pPr>
      <w:r w:rsidRPr="00087495">
        <w:rPr>
          <w:rFonts w:ascii="Cambria" w:hAnsi="Cambria"/>
          <w:color w:val="000000" w:themeColor="text1"/>
        </w:rPr>
        <w:t>As each Student Organization will request different dollar amounts, SGA cannot fund a singular Campus Organization in excess of a cumulative $3000 per year.</w:t>
      </w:r>
    </w:p>
    <w:p w14:paraId="5F3E90EB" w14:textId="77777777" w:rsidR="00ED5268" w:rsidRPr="00087495" w:rsidRDefault="00ED5268" w:rsidP="00C90861">
      <w:pPr>
        <w:rPr>
          <w:rFonts w:ascii="Cambria" w:hAnsi="Cambria"/>
          <w:color w:val="000000" w:themeColor="text1"/>
        </w:rPr>
      </w:pPr>
    </w:p>
    <w:p w14:paraId="31E2A89E" w14:textId="77777777" w:rsidR="00ED5268" w:rsidRPr="00087495" w:rsidRDefault="00ED5268" w:rsidP="00C90861">
      <w:pPr>
        <w:rPr>
          <w:rFonts w:ascii="Cambria" w:hAnsi="Cambria"/>
          <w:color w:val="000000" w:themeColor="text1"/>
        </w:rPr>
      </w:pPr>
      <w:r w:rsidRPr="00087495">
        <w:rPr>
          <w:rFonts w:ascii="Cambria" w:hAnsi="Cambria"/>
          <w:color w:val="000000" w:themeColor="text1"/>
        </w:rPr>
        <w:t xml:space="preserve">Student Organizations that are seeking funding must give a brief, 10 </w:t>
      </w:r>
      <w:proofErr w:type="gramStart"/>
      <w:r w:rsidRPr="00087495">
        <w:rPr>
          <w:rFonts w:ascii="Cambria" w:hAnsi="Cambria"/>
          <w:color w:val="000000" w:themeColor="text1"/>
        </w:rPr>
        <w:t>minute</w:t>
      </w:r>
      <w:proofErr w:type="gramEnd"/>
      <w:r w:rsidRPr="00087495">
        <w:rPr>
          <w:rFonts w:ascii="Cambria" w:hAnsi="Cambria"/>
          <w:color w:val="000000" w:themeColor="text1"/>
        </w:rPr>
        <w:t xml:space="preserve"> maximum</w:t>
      </w:r>
    </w:p>
    <w:p w14:paraId="534503B4" w14:textId="1588E847" w:rsidR="00ED5268" w:rsidRPr="00087495" w:rsidRDefault="00ED5268" w:rsidP="00C90861">
      <w:pPr>
        <w:rPr>
          <w:rFonts w:ascii="Cambria" w:hAnsi="Cambria"/>
          <w:color w:val="000000" w:themeColor="text1"/>
        </w:rPr>
      </w:pPr>
      <w:r w:rsidRPr="00087495">
        <w:rPr>
          <w:rFonts w:ascii="Cambria" w:hAnsi="Cambria"/>
          <w:color w:val="000000" w:themeColor="text1"/>
        </w:rPr>
        <w:t>presentation to SGA at the nearest weekly held SGA meeting. Student Organizations are required to bring printed presentation materials as well as any supplemental materials. It is up to SGA as a whole to determine if the Student Organization will receive funding. A vote will be held the following week.</w:t>
      </w:r>
    </w:p>
    <w:p w14:paraId="7FEE0CF5" w14:textId="77777777" w:rsidR="00ED5268" w:rsidRPr="00087495" w:rsidRDefault="00ED5268" w:rsidP="00C90861">
      <w:pPr>
        <w:rPr>
          <w:rFonts w:ascii="Cambria" w:hAnsi="Cambria"/>
          <w:color w:val="000000" w:themeColor="text1"/>
        </w:rPr>
      </w:pPr>
    </w:p>
    <w:p w14:paraId="2943BCA2" w14:textId="6A2D7743" w:rsidR="00264059" w:rsidRPr="00087495" w:rsidRDefault="00264059" w:rsidP="00F3126A">
      <w:pPr>
        <w:pStyle w:val="Heading2"/>
        <w:jc w:val="center"/>
        <w:rPr>
          <w:rFonts w:ascii="Cambria" w:hAnsi="Cambria"/>
          <w:color w:val="000000" w:themeColor="text1"/>
        </w:rPr>
      </w:pPr>
      <w:bookmarkStart w:id="49" w:name="_Toc30493034"/>
      <w:r w:rsidRPr="00087495">
        <w:rPr>
          <w:rFonts w:ascii="Cambria" w:hAnsi="Cambria"/>
          <w:color w:val="000000" w:themeColor="text1"/>
        </w:rPr>
        <w:t>Procedure for Applying for Funding for club sports/student athletes</w:t>
      </w:r>
      <w:bookmarkEnd w:id="49"/>
    </w:p>
    <w:p w14:paraId="7A2204B2" w14:textId="77777777" w:rsidR="00ED5268" w:rsidRPr="00087495" w:rsidRDefault="00ED5268" w:rsidP="00F57F1B">
      <w:pPr>
        <w:pStyle w:val="ListParagraph"/>
        <w:numPr>
          <w:ilvl w:val="0"/>
          <w:numId w:val="18"/>
        </w:numPr>
        <w:rPr>
          <w:rFonts w:ascii="Cambria" w:hAnsi="Cambria"/>
          <w:color w:val="000000" w:themeColor="text1"/>
        </w:rPr>
      </w:pPr>
      <w:r w:rsidRPr="00087495">
        <w:rPr>
          <w:rFonts w:ascii="Cambria" w:hAnsi="Cambria"/>
          <w:color w:val="000000" w:themeColor="text1"/>
        </w:rPr>
        <w:t>SGA cannot fund individual athletes from club sports or from Intramurals.</w:t>
      </w:r>
    </w:p>
    <w:p w14:paraId="28602A21" w14:textId="28A8A024" w:rsidR="00ED5268" w:rsidRPr="00087495" w:rsidRDefault="00ED5268" w:rsidP="00F57F1B">
      <w:pPr>
        <w:pStyle w:val="ListParagraph"/>
        <w:numPr>
          <w:ilvl w:val="1"/>
          <w:numId w:val="18"/>
        </w:numPr>
        <w:rPr>
          <w:rFonts w:ascii="Cambria" w:hAnsi="Cambria"/>
          <w:color w:val="000000" w:themeColor="text1"/>
        </w:rPr>
      </w:pPr>
      <w:r w:rsidRPr="00087495">
        <w:rPr>
          <w:rFonts w:ascii="Cambria" w:hAnsi="Cambria"/>
          <w:color w:val="000000" w:themeColor="text1"/>
        </w:rPr>
        <w:t>SGA must and can only fund events that are all inclusive, meeting standards with the MSU Denver Mission Statement</w:t>
      </w:r>
    </w:p>
    <w:p w14:paraId="6DE98D4D" w14:textId="77777777" w:rsidR="00ED5268" w:rsidRPr="00087495" w:rsidRDefault="00ED5268" w:rsidP="00C90861">
      <w:pPr>
        <w:rPr>
          <w:rFonts w:ascii="Cambria" w:hAnsi="Cambria"/>
          <w:color w:val="000000" w:themeColor="text1"/>
        </w:rPr>
      </w:pPr>
    </w:p>
    <w:p w14:paraId="0C3D055D" w14:textId="3BEB0684" w:rsidR="00ED5268" w:rsidRPr="00087495" w:rsidRDefault="00264059" w:rsidP="00F3126A">
      <w:pPr>
        <w:pStyle w:val="Heading2"/>
        <w:jc w:val="center"/>
        <w:rPr>
          <w:rFonts w:ascii="Cambria" w:hAnsi="Cambria"/>
          <w:color w:val="000000" w:themeColor="text1"/>
        </w:rPr>
      </w:pPr>
      <w:bookmarkStart w:id="50" w:name="_Toc30493035"/>
      <w:r w:rsidRPr="00087495">
        <w:rPr>
          <w:rFonts w:ascii="Cambria" w:hAnsi="Cambria"/>
          <w:color w:val="000000" w:themeColor="text1"/>
        </w:rPr>
        <w:t xml:space="preserve">Procedure for Applying for Funding </w:t>
      </w:r>
      <w:r w:rsidR="00ED5268" w:rsidRPr="00087495">
        <w:rPr>
          <w:rFonts w:ascii="Cambria" w:hAnsi="Cambria"/>
          <w:color w:val="000000" w:themeColor="text1"/>
        </w:rPr>
        <w:t>for Departments</w:t>
      </w:r>
      <w:bookmarkEnd w:id="50"/>
    </w:p>
    <w:p w14:paraId="4718DE82" w14:textId="4A2AEFFA" w:rsidR="00ED5268" w:rsidRPr="00087495" w:rsidRDefault="00ED5268" w:rsidP="00C90861">
      <w:pPr>
        <w:rPr>
          <w:rFonts w:ascii="Cambria" w:hAnsi="Cambria"/>
          <w:color w:val="000000" w:themeColor="text1"/>
        </w:rPr>
      </w:pPr>
      <w:r w:rsidRPr="00087495">
        <w:rPr>
          <w:rFonts w:ascii="Cambria" w:hAnsi="Cambria"/>
          <w:color w:val="000000" w:themeColor="text1"/>
        </w:rPr>
        <w:t>Follow same procedure as Student Organization. Everywhere it says Student Organization replace with Department.</w:t>
      </w:r>
    </w:p>
    <w:p w14:paraId="6C453291" w14:textId="35B1E255" w:rsidR="00532D1F" w:rsidRPr="00087495" w:rsidRDefault="00532D1F" w:rsidP="00C90861">
      <w:pPr>
        <w:rPr>
          <w:rFonts w:ascii="Cambria" w:hAnsi="Cambria"/>
          <w:color w:val="000000" w:themeColor="text1"/>
        </w:rPr>
      </w:pPr>
    </w:p>
    <w:p w14:paraId="3E3A7C74" w14:textId="64A73B21" w:rsidR="00532D1F" w:rsidRPr="00087495" w:rsidRDefault="00532D1F" w:rsidP="00F3126A">
      <w:pPr>
        <w:pStyle w:val="Heading2"/>
        <w:jc w:val="center"/>
        <w:rPr>
          <w:rFonts w:ascii="Cambria" w:hAnsi="Cambria"/>
          <w:color w:val="000000" w:themeColor="text1"/>
        </w:rPr>
      </w:pPr>
      <w:bookmarkStart w:id="51" w:name="_Toc30493036"/>
      <w:r w:rsidRPr="00087495">
        <w:rPr>
          <w:rFonts w:ascii="Cambria" w:hAnsi="Cambria"/>
          <w:color w:val="000000" w:themeColor="text1"/>
        </w:rPr>
        <w:t>Hiring Procedures</w:t>
      </w:r>
      <w:bookmarkEnd w:id="51"/>
    </w:p>
    <w:p w14:paraId="7D927120" w14:textId="77777777" w:rsidR="00532D1F" w:rsidRPr="00087495" w:rsidRDefault="00532D1F" w:rsidP="00F57F1B">
      <w:pPr>
        <w:pStyle w:val="ListParagraph"/>
        <w:numPr>
          <w:ilvl w:val="0"/>
          <w:numId w:val="19"/>
        </w:numPr>
        <w:rPr>
          <w:rFonts w:ascii="Cambria" w:hAnsi="Cambria"/>
          <w:color w:val="000000" w:themeColor="text1"/>
        </w:rPr>
      </w:pPr>
      <w:r w:rsidRPr="00087495">
        <w:rPr>
          <w:rFonts w:ascii="Cambria" w:hAnsi="Cambria"/>
          <w:color w:val="000000" w:themeColor="text1"/>
        </w:rPr>
        <w:t>The AVP of Engagement &amp; Development will recruit interested students for vacant positions, within the personnel and operating budget, as well as set up and conduct interviews in cooperation with the President and Vice President.</w:t>
      </w:r>
    </w:p>
    <w:p w14:paraId="456B86AD" w14:textId="77777777" w:rsidR="00532D1F" w:rsidRPr="00087495" w:rsidRDefault="00532D1F" w:rsidP="00F57F1B">
      <w:pPr>
        <w:pStyle w:val="ListParagraph"/>
        <w:numPr>
          <w:ilvl w:val="0"/>
          <w:numId w:val="19"/>
        </w:numPr>
        <w:rPr>
          <w:rFonts w:ascii="Cambria" w:hAnsi="Cambria"/>
          <w:color w:val="000000" w:themeColor="text1"/>
        </w:rPr>
      </w:pPr>
      <w:r w:rsidRPr="00087495">
        <w:rPr>
          <w:rFonts w:ascii="Cambria" w:hAnsi="Cambria"/>
          <w:color w:val="000000" w:themeColor="text1"/>
        </w:rPr>
        <w:t>The AVP of Engagement &amp; Development shall accept applications for any vacant position on a rolling basis throughout the year.</w:t>
      </w:r>
    </w:p>
    <w:p w14:paraId="6909BCA1" w14:textId="77777777" w:rsidR="00532D1F" w:rsidRPr="00087495" w:rsidRDefault="00532D1F" w:rsidP="00F57F1B">
      <w:pPr>
        <w:pStyle w:val="ListParagraph"/>
        <w:numPr>
          <w:ilvl w:val="0"/>
          <w:numId w:val="19"/>
        </w:numPr>
        <w:rPr>
          <w:rFonts w:ascii="Cambria" w:hAnsi="Cambria"/>
          <w:color w:val="000000" w:themeColor="text1"/>
        </w:rPr>
      </w:pPr>
      <w:r w:rsidRPr="00087495">
        <w:rPr>
          <w:rFonts w:ascii="Cambria" w:hAnsi="Cambria"/>
          <w:color w:val="000000" w:themeColor="text1"/>
        </w:rPr>
        <w:t>The President, Vice President and AVP of Engagement &amp; Development shall jointly make hiring decisions within the confines of applicable state and federal laws and MSU Denver hiring policies.</w:t>
      </w:r>
    </w:p>
    <w:p w14:paraId="4D366D7D" w14:textId="77777777" w:rsidR="00532D1F" w:rsidRPr="00087495" w:rsidRDefault="00532D1F" w:rsidP="00F57F1B">
      <w:pPr>
        <w:pStyle w:val="ListParagraph"/>
        <w:numPr>
          <w:ilvl w:val="0"/>
          <w:numId w:val="19"/>
        </w:numPr>
        <w:rPr>
          <w:rFonts w:ascii="Cambria" w:hAnsi="Cambria"/>
          <w:color w:val="000000" w:themeColor="text1"/>
        </w:rPr>
      </w:pPr>
      <w:r w:rsidRPr="00087495">
        <w:rPr>
          <w:rFonts w:ascii="Cambria" w:hAnsi="Cambria"/>
          <w:color w:val="000000" w:themeColor="text1"/>
        </w:rPr>
        <w:t>Hiring for the upcoming year may occur once general election results have been certified with the approval of the new and current President and Vice President.</w:t>
      </w:r>
    </w:p>
    <w:p w14:paraId="70A40137" w14:textId="37D1A479" w:rsidR="00532D1F" w:rsidRPr="00087495" w:rsidRDefault="00532D1F" w:rsidP="00F57F1B">
      <w:pPr>
        <w:pStyle w:val="ListParagraph"/>
        <w:numPr>
          <w:ilvl w:val="0"/>
          <w:numId w:val="19"/>
        </w:numPr>
        <w:rPr>
          <w:rFonts w:ascii="Cambria" w:hAnsi="Cambria"/>
          <w:color w:val="000000" w:themeColor="text1"/>
        </w:rPr>
      </w:pPr>
      <w:r w:rsidRPr="00087495">
        <w:rPr>
          <w:rFonts w:ascii="Cambria" w:hAnsi="Cambria"/>
          <w:color w:val="000000" w:themeColor="text1"/>
        </w:rPr>
        <w:t>Members may be directed by the president in duties beyond their job description as deemed necessary and appropriate.</w:t>
      </w:r>
    </w:p>
    <w:p w14:paraId="53B6D4E3" w14:textId="77777777" w:rsidR="00264059" w:rsidRPr="00087495" w:rsidRDefault="00264059" w:rsidP="00C90861">
      <w:pPr>
        <w:rPr>
          <w:rFonts w:ascii="Cambria" w:hAnsi="Cambria"/>
          <w:b/>
          <w:bCs/>
          <w:color w:val="000000" w:themeColor="text1"/>
        </w:rPr>
      </w:pPr>
    </w:p>
    <w:p w14:paraId="19F7CB34" w14:textId="6D45271E" w:rsidR="00532D1F" w:rsidRPr="00087495" w:rsidRDefault="00532D1F" w:rsidP="00F3126A">
      <w:pPr>
        <w:pStyle w:val="Heading3"/>
        <w:rPr>
          <w:rFonts w:ascii="Cambria" w:hAnsi="Cambria"/>
          <w:color w:val="000000" w:themeColor="text1"/>
        </w:rPr>
      </w:pPr>
      <w:bookmarkStart w:id="52" w:name="_Toc30493037"/>
      <w:r w:rsidRPr="00087495">
        <w:rPr>
          <w:rFonts w:ascii="Cambria" w:hAnsi="Cambria"/>
          <w:color w:val="000000" w:themeColor="text1"/>
        </w:rPr>
        <w:t>Minimum Qualifications</w:t>
      </w:r>
      <w:bookmarkEnd w:id="52"/>
    </w:p>
    <w:p w14:paraId="69A0B830"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Must have and maintain at least a 2.5 cumulative GPA (2.25 for Senate)</w:t>
      </w:r>
    </w:p>
    <w:p w14:paraId="6AA7136C"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Graduate students must have and maintain at least a 3.0 cumulative GPA</w:t>
      </w:r>
    </w:p>
    <w:p w14:paraId="4553D955"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Enrolled in at least 12 credit hours per semester during the fall and spring</w:t>
      </w:r>
      <w:r w:rsidRPr="00087495">
        <w:rPr>
          <w:rFonts w:ascii="Cambria" w:hAnsi="Cambria"/>
          <w:b/>
          <w:bCs/>
          <w:color w:val="000000" w:themeColor="text1"/>
        </w:rPr>
        <w:t xml:space="preserve"> </w:t>
      </w:r>
      <w:r w:rsidRPr="00087495">
        <w:rPr>
          <w:rFonts w:ascii="Cambria" w:hAnsi="Cambria"/>
          <w:color w:val="000000" w:themeColor="text1"/>
        </w:rPr>
        <w:t>semesters (9 credit hours for Senate)</w:t>
      </w:r>
    </w:p>
    <w:p w14:paraId="6C129E42"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Earned at least 12 credit hours from MSU Denver</w:t>
      </w:r>
    </w:p>
    <w:p w14:paraId="26B4C3AA"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Must have at least one full academic year remaining at MSU Denver</w:t>
      </w:r>
    </w:p>
    <w:p w14:paraId="2AF39F92"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lastRenderedPageBreak/>
        <w:t>Never been found responsible for violating the Student Code of Conduct</w:t>
      </w:r>
    </w:p>
    <w:p w14:paraId="4D6A44E4"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Able to pass a background check</w:t>
      </w:r>
    </w:p>
    <w:p w14:paraId="429C3AE5"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Strong written and oral communication skills and strong organizational skills</w:t>
      </w:r>
    </w:p>
    <w:p w14:paraId="5044AC63"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Proficient in Microsoft Word, Excel, and PowerPoint</w:t>
      </w:r>
    </w:p>
    <w:p w14:paraId="7FDDB6C2"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Available to work on Fridays</w:t>
      </w:r>
    </w:p>
    <w:p w14:paraId="0A02CB3F" w14:textId="77777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Must be a resident of CO for at least 3 consecutive year before the election (for</w:t>
      </w:r>
      <w:r w:rsidRPr="00087495">
        <w:rPr>
          <w:rFonts w:ascii="Cambria" w:hAnsi="Cambria"/>
          <w:b/>
          <w:bCs/>
          <w:color w:val="000000" w:themeColor="text1"/>
        </w:rPr>
        <w:t xml:space="preserve"> </w:t>
      </w:r>
      <w:r w:rsidRPr="00087495">
        <w:rPr>
          <w:rFonts w:ascii="Cambria" w:hAnsi="Cambria"/>
          <w:color w:val="000000" w:themeColor="text1"/>
        </w:rPr>
        <w:t>SACAB and Student Trustee)</w:t>
      </w:r>
    </w:p>
    <w:p w14:paraId="0444A1E3" w14:textId="66720777" w:rsidR="00532D1F" w:rsidRPr="00087495" w:rsidRDefault="00532D1F" w:rsidP="00F57F1B">
      <w:pPr>
        <w:pStyle w:val="ListParagraph"/>
        <w:numPr>
          <w:ilvl w:val="0"/>
          <w:numId w:val="20"/>
        </w:numPr>
        <w:rPr>
          <w:rFonts w:ascii="Cambria" w:hAnsi="Cambria"/>
          <w:b/>
          <w:bCs/>
          <w:color w:val="000000" w:themeColor="text1"/>
        </w:rPr>
      </w:pPr>
      <w:r w:rsidRPr="00087495">
        <w:rPr>
          <w:rFonts w:ascii="Cambria" w:hAnsi="Cambria"/>
          <w:color w:val="000000" w:themeColor="text1"/>
        </w:rPr>
        <w:t>Must have Junior or Senior standing before election (for Student Trustee)</w:t>
      </w:r>
    </w:p>
    <w:p w14:paraId="3F9545FC" w14:textId="15D1AC91" w:rsidR="00532D1F" w:rsidRPr="00087495" w:rsidRDefault="00532D1F" w:rsidP="00C90861">
      <w:pPr>
        <w:rPr>
          <w:rFonts w:ascii="Cambria" w:hAnsi="Cambria"/>
          <w:b/>
          <w:bCs/>
          <w:color w:val="000000" w:themeColor="text1"/>
        </w:rPr>
      </w:pPr>
    </w:p>
    <w:p w14:paraId="30A77284" w14:textId="06E1A643" w:rsidR="00F3126A" w:rsidRPr="00087495" w:rsidRDefault="00F3126A" w:rsidP="00F3126A">
      <w:pPr>
        <w:pStyle w:val="Heading2"/>
        <w:jc w:val="center"/>
        <w:rPr>
          <w:rFonts w:ascii="Cambria" w:hAnsi="Cambria"/>
          <w:color w:val="000000" w:themeColor="text1"/>
        </w:rPr>
      </w:pPr>
      <w:bookmarkStart w:id="53" w:name="_Toc30493038"/>
      <w:r w:rsidRPr="00087495">
        <w:rPr>
          <w:rFonts w:ascii="Cambria" w:hAnsi="Cambria"/>
          <w:color w:val="000000" w:themeColor="text1"/>
        </w:rPr>
        <w:t>Job Descriptions</w:t>
      </w:r>
      <w:bookmarkEnd w:id="53"/>
    </w:p>
    <w:p w14:paraId="4B8C59BF" w14:textId="10FAABAD" w:rsidR="00532D1F" w:rsidRPr="00087495" w:rsidRDefault="00532D1F" w:rsidP="00F3126A">
      <w:pPr>
        <w:pStyle w:val="Heading3"/>
        <w:rPr>
          <w:rFonts w:ascii="Cambria" w:hAnsi="Cambria"/>
          <w:color w:val="000000" w:themeColor="text1"/>
        </w:rPr>
      </w:pPr>
      <w:bookmarkStart w:id="54" w:name="_Toc30493039"/>
      <w:r w:rsidRPr="00087495">
        <w:rPr>
          <w:rFonts w:ascii="Cambria" w:hAnsi="Cambria"/>
          <w:color w:val="000000" w:themeColor="text1"/>
        </w:rPr>
        <w:t>President</w:t>
      </w:r>
      <w:bookmarkEnd w:id="54"/>
    </w:p>
    <w:p w14:paraId="4A768A19"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be elected to serve an active term from June 1st of the calendar year in which he was elected until May 31st of the following year.</w:t>
      </w:r>
    </w:p>
    <w:p w14:paraId="30182691"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If a President completes a term and is not re-elected to an additional term, he shall serve, and be compensated for, up to month of inactive, advisory service from June 1st until June 30th in order to orient the incoming President and conduct the training of the new elected officers.</w:t>
      </w:r>
    </w:p>
    <w:p w14:paraId="2F8B5ED2"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conduct his or her duties as necessary to achieve organizational goals.</w:t>
      </w:r>
    </w:p>
    <w:p w14:paraId="78F3A313"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Unless excused by the chair, the President shall attend all meetings of the Senate to give status reports and serve as the executive advisor to the Senate.</w:t>
      </w:r>
    </w:p>
    <w:p w14:paraId="789C9716"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The President, as Chief Executive Officer, may designate duties for all other elected or appointed executives and staff, as appropriate within the boundaries of their job description. With regard to the Student Trustee and the SACAB Representatives, these duties may not infringe or conflict with that officer’s responsibilities as defined by the bylaws of the Board of Trustees and the SACAB, respectively.</w:t>
      </w:r>
    </w:p>
    <w:p w14:paraId="35AFC583"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The President may add or remove staff positions with the approval of the SGA Team.</w:t>
      </w:r>
    </w:p>
    <w:p w14:paraId="06059C0D"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The President may alter the job descriptions of any appointed staff with the approval of the Senate.</w:t>
      </w:r>
    </w:p>
    <w:p w14:paraId="6FB24EB9"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The President shall have the final authority concerning appointments to external/campus-wide committees.</w:t>
      </w:r>
    </w:p>
    <w:p w14:paraId="76FB259D"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The newly elected President must attend the mandatory training sessions offered in June or they may be terminated.</w:t>
      </w:r>
    </w:p>
    <w:p w14:paraId="45FFF332"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Prepares and presents budget requests to the Student Affairs Board.</w:t>
      </w:r>
    </w:p>
    <w:p w14:paraId="0AD3DF01"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attend the SGA Team Meetings</w:t>
      </w:r>
    </w:p>
    <w:p w14:paraId="277BEF1A"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attend Fall/Spring Commencements</w:t>
      </w:r>
    </w:p>
    <w:p w14:paraId="0A276F12"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coordinate and manage the Legislative Advocacy Team</w:t>
      </w:r>
    </w:p>
    <w:p w14:paraId="0D835551" w14:textId="77777777" w:rsidR="00532D1F"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attend and report to the President’s Cabinet, Alumni Board, and Board of Trustee’s meetings.</w:t>
      </w:r>
    </w:p>
    <w:p w14:paraId="49C71BE5" w14:textId="665500D6" w:rsidR="006D554A" w:rsidRPr="00087495" w:rsidRDefault="00532D1F"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support and participate in SGA sponsored programs and activities as their professional and personal schedules allow.</w:t>
      </w:r>
    </w:p>
    <w:p w14:paraId="321BCBCB"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be an advocate for the SGA and the students it serves.</w:t>
      </w:r>
    </w:p>
    <w:p w14:paraId="71373544"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work collaboratively and cooperatively with fellow members of the SGA.</w:t>
      </w:r>
    </w:p>
    <w:p w14:paraId="781D9EBC" w14:textId="6A9E7197" w:rsidR="004C58A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 xml:space="preserve">Works up to 30 hours each week and holds regular </w:t>
      </w:r>
      <w:r w:rsidR="00E41405" w:rsidRPr="00087495">
        <w:rPr>
          <w:rFonts w:ascii="Cambria" w:hAnsi="Cambria"/>
          <w:color w:val="000000" w:themeColor="text1"/>
        </w:rPr>
        <w:tab/>
      </w:r>
      <w:r w:rsidRPr="00087495">
        <w:rPr>
          <w:rFonts w:ascii="Cambria" w:hAnsi="Cambria"/>
          <w:color w:val="000000" w:themeColor="text1"/>
        </w:rPr>
        <w:t xml:space="preserve"> </w:t>
      </w:r>
    </w:p>
    <w:p w14:paraId="4D140598" w14:textId="77777777" w:rsidR="004C58AA" w:rsidRPr="00087495" w:rsidRDefault="004C58AA" w:rsidP="00C90861">
      <w:pPr>
        <w:rPr>
          <w:rFonts w:ascii="Cambria" w:hAnsi="Cambria"/>
          <w:b/>
          <w:bCs/>
          <w:color w:val="000000" w:themeColor="text1"/>
        </w:rPr>
      </w:pPr>
    </w:p>
    <w:p w14:paraId="60D02CD4" w14:textId="18FD6B8F" w:rsidR="006D554A" w:rsidRPr="00087495" w:rsidRDefault="006D554A" w:rsidP="00F3126A">
      <w:pPr>
        <w:pStyle w:val="Heading3"/>
        <w:rPr>
          <w:rFonts w:ascii="Cambria" w:hAnsi="Cambria"/>
          <w:color w:val="000000" w:themeColor="text1"/>
        </w:rPr>
      </w:pPr>
      <w:bookmarkStart w:id="55" w:name="_Toc30493040"/>
      <w:r w:rsidRPr="00087495">
        <w:rPr>
          <w:rFonts w:ascii="Cambria" w:hAnsi="Cambria"/>
          <w:color w:val="000000" w:themeColor="text1"/>
        </w:rPr>
        <w:lastRenderedPageBreak/>
        <w:t>Vice President</w:t>
      </w:r>
      <w:bookmarkEnd w:id="55"/>
    </w:p>
    <w:p w14:paraId="644B5F4D"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be elected to serve an active term from June 1st of the calendar year in which he was elected until May 31st of the following year.</w:t>
      </w:r>
    </w:p>
    <w:p w14:paraId="17800FC0"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If a Vice President completes a term and is not re-elected to an additional term, they shall serve, and be compensated for, up to month of inactive, advisory service from June 1st until June 30th in order to orient the incoming Vice President and assist with the training of the new elected officers.</w:t>
      </w:r>
    </w:p>
    <w:p w14:paraId="65C5BC12"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act in absence of the President on any urgent matter and shall become President if the office is vacated.</w:t>
      </w:r>
    </w:p>
    <w:p w14:paraId="38A20211"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Chairs Student Affairs Board</w:t>
      </w:r>
    </w:p>
    <w:p w14:paraId="210F5F0E"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Oversees the Director of Project and Programs and the Office Coordinator</w:t>
      </w:r>
    </w:p>
    <w:p w14:paraId="7E225734"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serve as the SGA office and finance executive and shall be responsible for supervising the day to day operations of office staff, including enforcing all office policies.</w:t>
      </w:r>
    </w:p>
    <w:p w14:paraId="2E5E202D"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Creates and organizes SGA’s budget spreadsheets</w:t>
      </w:r>
    </w:p>
    <w:p w14:paraId="567C494D"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Records all financial paperwork, including special purchase orders (SPOs), check payments, petty cash requests, and office supply requests</w:t>
      </w:r>
    </w:p>
    <w:p w14:paraId="7390A046"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Ensures all posted transactions have been approved</w:t>
      </w:r>
    </w:p>
    <w:p w14:paraId="1E65510C"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Sends all financial paperwork with SGA President and advisor</w:t>
      </w:r>
    </w:p>
    <w:p w14:paraId="077266EC"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Analyzes financial data to make future predictions on savings and expenses</w:t>
      </w:r>
    </w:p>
    <w:p w14:paraId="03CBF671"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Chair the Executive Branch Team Meetings</w:t>
      </w:r>
    </w:p>
    <w:p w14:paraId="41FFE9A4"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The newly elected Vice President must attend the mandatory training sessions offered in June or they may be terminated.</w:t>
      </w:r>
    </w:p>
    <w:p w14:paraId="71F57881"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attend the SGA Team Meetings</w:t>
      </w:r>
    </w:p>
    <w:p w14:paraId="11B56F9B" w14:textId="77777777" w:rsidR="006D554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support and participate in SGA sponsored programs and activities as their professional and personal schedules allow.</w:t>
      </w:r>
    </w:p>
    <w:p w14:paraId="1A031D15" w14:textId="72E2BB47" w:rsidR="004C58AA" w:rsidRPr="00087495" w:rsidRDefault="006D554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be an advocate for the SGA and the students it serves.</w:t>
      </w:r>
    </w:p>
    <w:p w14:paraId="7153C0BC" w14:textId="77777777" w:rsidR="004C58AA" w:rsidRPr="00087495" w:rsidRDefault="004C58AA" w:rsidP="00F57F1B">
      <w:pPr>
        <w:pStyle w:val="ListParagraph"/>
        <w:numPr>
          <w:ilvl w:val="0"/>
          <w:numId w:val="21"/>
        </w:numPr>
        <w:rPr>
          <w:rFonts w:ascii="Cambria" w:hAnsi="Cambria"/>
          <w:color w:val="000000" w:themeColor="text1"/>
        </w:rPr>
      </w:pPr>
      <w:r w:rsidRPr="00087495">
        <w:rPr>
          <w:rFonts w:ascii="Cambria" w:hAnsi="Cambria"/>
          <w:color w:val="000000" w:themeColor="text1"/>
        </w:rPr>
        <w:t>Shall work collaboratively and cooperatively with fellow members of the SGA.</w:t>
      </w:r>
    </w:p>
    <w:p w14:paraId="74802BE0" w14:textId="5D506C33" w:rsidR="004C58AA" w:rsidRPr="00087495" w:rsidRDefault="004C58AA" w:rsidP="00F57F1B">
      <w:pPr>
        <w:pStyle w:val="ListParagraph"/>
        <w:numPr>
          <w:ilvl w:val="0"/>
          <w:numId w:val="21"/>
        </w:numPr>
        <w:rPr>
          <w:rFonts w:ascii="Cambria" w:hAnsi="Cambria"/>
          <w:color w:val="000000" w:themeColor="text1"/>
        </w:rPr>
      </w:pPr>
      <w:r w:rsidRPr="00087495">
        <w:rPr>
          <w:rFonts w:ascii="Cambria" w:hAnsi="Cambria"/>
          <w:color w:val="000000" w:themeColor="text1"/>
        </w:rPr>
        <w:t>Works up to 28 hours a week and holds regular office hours</w:t>
      </w:r>
    </w:p>
    <w:p w14:paraId="0F06F54E" w14:textId="77777777" w:rsidR="004C58AA" w:rsidRPr="00087495" w:rsidRDefault="004C58AA" w:rsidP="00C90861">
      <w:pPr>
        <w:rPr>
          <w:rFonts w:ascii="Cambria" w:hAnsi="Cambria"/>
          <w:color w:val="000000" w:themeColor="text1"/>
        </w:rPr>
      </w:pPr>
    </w:p>
    <w:p w14:paraId="63D66E75" w14:textId="77777777" w:rsidR="004C58AA" w:rsidRPr="00087495" w:rsidRDefault="004C58AA" w:rsidP="00F3126A">
      <w:pPr>
        <w:pStyle w:val="Heading3"/>
        <w:rPr>
          <w:rFonts w:ascii="Cambria" w:hAnsi="Cambria"/>
          <w:color w:val="000000" w:themeColor="text1"/>
        </w:rPr>
      </w:pPr>
      <w:bookmarkStart w:id="56" w:name="_Toc30493041"/>
      <w:r w:rsidRPr="00087495">
        <w:rPr>
          <w:rFonts w:ascii="Cambria" w:hAnsi="Cambria"/>
          <w:color w:val="000000" w:themeColor="text1"/>
        </w:rPr>
        <w:t>Associate Vice President (AVP) Engagement &amp; Development</w:t>
      </w:r>
      <w:bookmarkEnd w:id="56"/>
    </w:p>
    <w:p w14:paraId="25E9544B"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Creates and advertises job postings</w:t>
      </w:r>
    </w:p>
    <w:p w14:paraId="39043D77"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Reviews initial applications and resumes with Leadership team</w:t>
      </w:r>
    </w:p>
    <w:p w14:paraId="22B8BDDE"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Coordinates interviews with candidates with Leadership team</w:t>
      </w:r>
    </w:p>
    <w:p w14:paraId="7BEB8161"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Compiles and submits employment paperwork in cooperation with the offices of Student Activities and Human Resources</w:t>
      </w:r>
    </w:p>
    <w:p w14:paraId="7D34C8AD"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Coordinates start dates for new hires in order to update payroll records</w:t>
      </w:r>
    </w:p>
    <w:p w14:paraId="5D30B9A8"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Facilitates the on-boarding process in a timely manner including new hire orientations</w:t>
      </w:r>
    </w:p>
    <w:p w14:paraId="2967A185"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Updates job specifications to encompass current duties and requirements with approval of the SGA Team</w:t>
      </w:r>
    </w:p>
    <w:p w14:paraId="47A1CFF4"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Updates Member Handbook as agreed upon by the SGA team</w:t>
      </w:r>
    </w:p>
    <w:p w14:paraId="521DEFF6"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Strives to improve the human capital of SGA</w:t>
      </w:r>
    </w:p>
    <w:p w14:paraId="6C6FBFC1"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Researches and creates training plans</w:t>
      </w:r>
    </w:p>
    <w:p w14:paraId="7CFE8D56"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lastRenderedPageBreak/>
        <w:t>Plans yearly retreat (if current administration would like one)</w:t>
      </w:r>
    </w:p>
    <w:p w14:paraId="6CA48562"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Encourages a professional and positive work environment. Helps resolve conflicts by reaching out to our advisor or on more serious occasions, the school’s conflict resolution specialist</w:t>
      </w:r>
    </w:p>
    <w:p w14:paraId="79A0C29F"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AVP of Engagement and Development has the authority to award a clothing stipend to members in need of standard business attire as listed in the dress code.</w:t>
      </w:r>
    </w:p>
    <w:p w14:paraId="19A2293E"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Sits on SGA and University wide committees as delegated by the President</w:t>
      </w:r>
    </w:p>
    <w:p w14:paraId="2E5D44B7"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Attends weekly Executive staff meetings</w:t>
      </w:r>
    </w:p>
    <w:p w14:paraId="70588376"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Serves as a developmental advisor to all members of the SGA. As such this person is ineligible to run for office in the year following their serving in this position.</w:t>
      </w:r>
    </w:p>
    <w:p w14:paraId="5BB26E15" w14:textId="77777777" w:rsidR="004C58AA"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Oversees the Manager of Election Services</w:t>
      </w:r>
    </w:p>
    <w:p w14:paraId="5CFAFC9E" w14:textId="6C37C404" w:rsidR="00B825C4" w:rsidRPr="00087495" w:rsidRDefault="004C58AA" w:rsidP="00F57F1B">
      <w:pPr>
        <w:pStyle w:val="ListParagraph"/>
        <w:numPr>
          <w:ilvl w:val="0"/>
          <w:numId w:val="22"/>
        </w:numPr>
        <w:rPr>
          <w:rFonts w:ascii="Cambria" w:hAnsi="Cambria"/>
          <w:color w:val="000000" w:themeColor="text1"/>
        </w:rPr>
      </w:pPr>
      <w:r w:rsidRPr="00087495">
        <w:rPr>
          <w:rFonts w:ascii="Cambria" w:hAnsi="Cambria"/>
          <w:color w:val="000000" w:themeColor="text1"/>
        </w:rPr>
        <w:t>If an AVP completes a term and is not re-appointed to an additional term, they shall serve, and be compensated for, up to month of advisory service from June 1st until</w:t>
      </w:r>
      <w:r w:rsidR="00B825C4" w:rsidRPr="00087495">
        <w:rPr>
          <w:rFonts w:ascii="Cambria" w:hAnsi="Cambria"/>
          <w:color w:val="000000" w:themeColor="text1"/>
        </w:rPr>
        <w:t xml:space="preserve"> June 30th in order to orient the incoming AVP and lead the mandatory training of the new elected and appointed officers in June.</w:t>
      </w:r>
    </w:p>
    <w:p w14:paraId="26F6C855" w14:textId="77777777"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Shall support and participate in SGA sponsored programs and activities as their professional and personal schedules allow.</w:t>
      </w:r>
    </w:p>
    <w:p w14:paraId="2C7F0875" w14:textId="77777777"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Serves as developmental advisor to all members of the SGA. As such, this person is ineligible to run for office in the year following their serving in this position.</w:t>
      </w:r>
    </w:p>
    <w:p w14:paraId="7D470616" w14:textId="77777777"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Shall be an advocate for the SGA and the students it serves.</w:t>
      </w:r>
    </w:p>
    <w:p w14:paraId="6FA2E52C" w14:textId="77777777"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Shall work collaboratively and cooperatively with fellow members of the SGA.</w:t>
      </w:r>
    </w:p>
    <w:p w14:paraId="5542BCED" w14:textId="77777777"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Helps members coordinate and hold events. Assists in booking rooms, caterers, etc.</w:t>
      </w:r>
    </w:p>
    <w:p w14:paraId="59C6D5A2" w14:textId="77777777"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Manages and approves forms on roadrunner link like the internal graphic design form, advertisement form, game and tent request form, et.</w:t>
      </w:r>
    </w:p>
    <w:p w14:paraId="60CF134A" w14:textId="318516C2" w:rsidR="00B825C4" w:rsidRPr="00087495" w:rsidRDefault="00B825C4" w:rsidP="00F57F1B">
      <w:pPr>
        <w:pStyle w:val="ListParagraph"/>
        <w:numPr>
          <w:ilvl w:val="0"/>
          <w:numId w:val="22"/>
        </w:numPr>
        <w:rPr>
          <w:rFonts w:ascii="Cambria" w:hAnsi="Cambria"/>
          <w:color w:val="000000" w:themeColor="text1"/>
        </w:rPr>
      </w:pPr>
      <w:r w:rsidRPr="00087495">
        <w:rPr>
          <w:rFonts w:ascii="Cambria" w:hAnsi="Cambria"/>
          <w:color w:val="000000" w:themeColor="text1"/>
        </w:rPr>
        <w:t>Works up to 28 hours a week and holds regular office hours</w:t>
      </w:r>
    </w:p>
    <w:p w14:paraId="318529A6" w14:textId="77777777" w:rsidR="00B825C4" w:rsidRPr="00087495" w:rsidRDefault="00B825C4" w:rsidP="00C90861">
      <w:pPr>
        <w:rPr>
          <w:rFonts w:ascii="Cambria" w:hAnsi="Cambria"/>
          <w:color w:val="000000" w:themeColor="text1"/>
        </w:rPr>
      </w:pPr>
    </w:p>
    <w:p w14:paraId="687FD3C5" w14:textId="77777777" w:rsidR="00B825C4" w:rsidRPr="00087495" w:rsidRDefault="00B825C4" w:rsidP="00F3126A">
      <w:pPr>
        <w:pStyle w:val="Heading3"/>
        <w:rPr>
          <w:rFonts w:ascii="Cambria" w:hAnsi="Cambria"/>
          <w:color w:val="000000" w:themeColor="text1"/>
        </w:rPr>
      </w:pPr>
      <w:bookmarkStart w:id="57" w:name="_Toc30493042"/>
      <w:r w:rsidRPr="00087495">
        <w:rPr>
          <w:rFonts w:ascii="Cambria" w:hAnsi="Cambria"/>
          <w:color w:val="000000" w:themeColor="text1"/>
        </w:rPr>
        <w:t>Funding Manager</w:t>
      </w:r>
      <w:bookmarkEnd w:id="57"/>
    </w:p>
    <w:p w14:paraId="7695A463"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Assists in executing the SGA strategic plan</w:t>
      </w:r>
    </w:p>
    <w:p w14:paraId="3DA563EA"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Manages relationships with the student organizations and offices on campus</w:t>
      </w:r>
    </w:p>
    <w:p w14:paraId="79022902"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Chairs the Campus Event Funding committee</w:t>
      </w:r>
    </w:p>
    <w:p w14:paraId="6BCE6BCF"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Evaluates requests for Sponsorship and submits to President, Vice President and AVP for consideration</w:t>
      </w:r>
    </w:p>
    <w:p w14:paraId="7CAFDC01"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Assists the Vice President, as needed, with the financial operations of the SGA</w:t>
      </w:r>
    </w:p>
    <w:p w14:paraId="0A4CAF5B"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Oversees project planning process and reports to the President, Vice President and AVP for consideration</w:t>
      </w:r>
    </w:p>
    <w:p w14:paraId="6543C9C4"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Sits on SGA and University wide committees as delegated by the President</w:t>
      </w:r>
    </w:p>
    <w:p w14:paraId="6992A7F2"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If hired and eligible prior to June 1, must attend mandatory training sessions offered in June or they may be terminated.</w:t>
      </w:r>
    </w:p>
    <w:p w14:paraId="3E2BBDE2"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Shall support and participate in SGA sponsored programs and activities as their professional and personal schedules allow.</w:t>
      </w:r>
    </w:p>
    <w:p w14:paraId="3BF2AFD2"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Shall be an advocate for the SGA and the students it serves.</w:t>
      </w:r>
    </w:p>
    <w:p w14:paraId="75D7CAC6"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Shall work collaboratively and cooperatively with fellow members of the SGA.</w:t>
      </w:r>
    </w:p>
    <w:p w14:paraId="08277495" w14:textId="77777777"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Attends weekly SGA Team Meetings as needed or requested by the president</w:t>
      </w:r>
    </w:p>
    <w:p w14:paraId="093FCBFB" w14:textId="265AE59D" w:rsidR="00B825C4" w:rsidRPr="00087495" w:rsidRDefault="00B825C4" w:rsidP="00F57F1B">
      <w:pPr>
        <w:pStyle w:val="ListParagraph"/>
        <w:numPr>
          <w:ilvl w:val="0"/>
          <w:numId w:val="23"/>
        </w:numPr>
        <w:rPr>
          <w:rFonts w:ascii="Cambria" w:hAnsi="Cambria"/>
          <w:color w:val="000000" w:themeColor="text1"/>
        </w:rPr>
      </w:pPr>
      <w:r w:rsidRPr="00087495">
        <w:rPr>
          <w:rFonts w:ascii="Cambria" w:hAnsi="Cambria"/>
          <w:color w:val="000000" w:themeColor="text1"/>
        </w:rPr>
        <w:t>Works up to 20 hours a week and holds regular office hours</w:t>
      </w:r>
    </w:p>
    <w:p w14:paraId="208AB453" w14:textId="77777777" w:rsidR="00264059" w:rsidRPr="00087495" w:rsidRDefault="00264059" w:rsidP="00C90861">
      <w:pPr>
        <w:rPr>
          <w:rFonts w:ascii="Cambria" w:hAnsi="Cambria"/>
          <w:b/>
          <w:bCs/>
          <w:color w:val="000000" w:themeColor="text1"/>
        </w:rPr>
      </w:pPr>
    </w:p>
    <w:p w14:paraId="1BC2A90D" w14:textId="65C0625F" w:rsidR="00B825C4" w:rsidRPr="00087495" w:rsidRDefault="00B825C4" w:rsidP="00F3126A">
      <w:pPr>
        <w:pStyle w:val="Heading3"/>
        <w:rPr>
          <w:rFonts w:ascii="Cambria" w:hAnsi="Cambria"/>
          <w:color w:val="000000" w:themeColor="text1"/>
        </w:rPr>
      </w:pPr>
      <w:bookmarkStart w:id="58" w:name="_Toc30493043"/>
      <w:r w:rsidRPr="00087495">
        <w:rPr>
          <w:rFonts w:ascii="Cambria" w:hAnsi="Cambria"/>
          <w:color w:val="000000" w:themeColor="text1"/>
        </w:rPr>
        <w:t>Office Manager</w:t>
      </w:r>
      <w:bookmarkEnd w:id="58"/>
    </w:p>
    <w:p w14:paraId="4E5C971E"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Assists the SGA President and Vice President in their duties</w:t>
      </w:r>
    </w:p>
    <w:p w14:paraId="2A9F61A9"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Monitors SGA’s accounts on Banner</w:t>
      </w:r>
    </w:p>
    <w:p w14:paraId="7AFB2DAE"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Ensures compliance on all financial paperwork before submitted to Vice President</w:t>
      </w:r>
    </w:p>
    <w:p w14:paraId="383C7461"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Assists the President in the annual Student Affairs Board budget presentation</w:t>
      </w:r>
    </w:p>
    <w:p w14:paraId="677B0321"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Works with the AVP of Engagement &amp; Development to schedule and oversee</w:t>
      </w:r>
      <w:r w:rsidRPr="00087495">
        <w:rPr>
          <w:rFonts w:ascii="Cambria" w:hAnsi="Cambria"/>
          <w:b/>
          <w:bCs/>
          <w:color w:val="000000" w:themeColor="text1"/>
        </w:rPr>
        <w:t xml:space="preserve"> </w:t>
      </w:r>
      <w:r w:rsidRPr="00087495">
        <w:rPr>
          <w:rFonts w:ascii="Cambria" w:hAnsi="Cambria"/>
          <w:color w:val="000000" w:themeColor="text1"/>
        </w:rPr>
        <w:t>internal events</w:t>
      </w:r>
    </w:p>
    <w:p w14:paraId="06DEB6FA"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Assists in inventorying and ordering office supplies</w:t>
      </w:r>
    </w:p>
    <w:p w14:paraId="42554CDB"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Maintains SGA website as necessary, keeping content current and appealing to</w:t>
      </w:r>
      <w:r w:rsidRPr="00087495">
        <w:rPr>
          <w:rFonts w:ascii="Cambria" w:hAnsi="Cambria"/>
          <w:b/>
          <w:bCs/>
          <w:color w:val="000000" w:themeColor="text1"/>
        </w:rPr>
        <w:t xml:space="preserve"> </w:t>
      </w:r>
      <w:r w:rsidRPr="00087495">
        <w:rPr>
          <w:rFonts w:ascii="Cambria" w:hAnsi="Cambria"/>
          <w:color w:val="000000" w:themeColor="text1"/>
        </w:rPr>
        <w:t>students</w:t>
      </w:r>
    </w:p>
    <w:p w14:paraId="73F66E20"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Serves as the official minute taker</w:t>
      </w:r>
    </w:p>
    <w:p w14:paraId="3E6AF15A"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Sits on SGA and University wide committees as delegated by the President</w:t>
      </w:r>
    </w:p>
    <w:p w14:paraId="6AB7E6DA"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If hired prior to June 1, must attend mandatory training sessions offered in June or</w:t>
      </w:r>
      <w:r w:rsidRPr="00087495">
        <w:rPr>
          <w:rFonts w:ascii="Cambria" w:hAnsi="Cambria"/>
          <w:b/>
          <w:bCs/>
          <w:color w:val="000000" w:themeColor="text1"/>
        </w:rPr>
        <w:t xml:space="preserve"> </w:t>
      </w:r>
      <w:r w:rsidRPr="00087495">
        <w:rPr>
          <w:rFonts w:ascii="Cambria" w:hAnsi="Cambria"/>
          <w:color w:val="000000" w:themeColor="text1"/>
        </w:rPr>
        <w:t>they may be terminated.</w:t>
      </w:r>
    </w:p>
    <w:p w14:paraId="66E495F1" w14:textId="77777777"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Attends weekly SGA Team Meetings.</w:t>
      </w:r>
    </w:p>
    <w:p w14:paraId="0AFA5071" w14:textId="25AFDE01" w:rsidR="00B825C4" w:rsidRPr="00087495" w:rsidRDefault="00B825C4" w:rsidP="00F57F1B">
      <w:pPr>
        <w:pStyle w:val="ListParagraph"/>
        <w:numPr>
          <w:ilvl w:val="0"/>
          <w:numId w:val="24"/>
        </w:numPr>
        <w:rPr>
          <w:rFonts w:ascii="Cambria" w:hAnsi="Cambria"/>
          <w:b/>
          <w:bCs/>
          <w:color w:val="000000" w:themeColor="text1"/>
        </w:rPr>
      </w:pPr>
      <w:r w:rsidRPr="00087495">
        <w:rPr>
          <w:rFonts w:ascii="Cambria" w:hAnsi="Cambria"/>
          <w:color w:val="000000" w:themeColor="text1"/>
        </w:rPr>
        <w:t>Works up to 15 hours a week and holds regular office hours</w:t>
      </w:r>
    </w:p>
    <w:p w14:paraId="52C18962" w14:textId="77777777" w:rsidR="00264059" w:rsidRPr="00087495" w:rsidRDefault="00264059" w:rsidP="00C90861">
      <w:pPr>
        <w:rPr>
          <w:rFonts w:ascii="Cambria" w:hAnsi="Cambria"/>
          <w:b/>
          <w:bCs/>
          <w:color w:val="000000" w:themeColor="text1"/>
        </w:rPr>
      </w:pPr>
    </w:p>
    <w:p w14:paraId="5207E5CA" w14:textId="2811ED18" w:rsidR="00B825C4" w:rsidRPr="00087495" w:rsidRDefault="00B825C4" w:rsidP="00F3126A">
      <w:pPr>
        <w:pStyle w:val="Heading3"/>
        <w:rPr>
          <w:rFonts w:ascii="Cambria" w:hAnsi="Cambria"/>
          <w:color w:val="000000" w:themeColor="text1"/>
        </w:rPr>
      </w:pPr>
      <w:bookmarkStart w:id="59" w:name="_Toc30493044"/>
      <w:r w:rsidRPr="00087495">
        <w:rPr>
          <w:rFonts w:ascii="Cambria" w:hAnsi="Cambria"/>
          <w:color w:val="000000" w:themeColor="text1"/>
        </w:rPr>
        <w:t>Election Services Manager</w:t>
      </w:r>
      <w:bookmarkEnd w:id="59"/>
    </w:p>
    <w:p w14:paraId="77741296"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Leads the Election Commission in organizing and executing the SGA Elections and</w:t>
      </w:r>
      <w:r w:rsidRPr="00087495">
        <w:rPr>
          <w:rFonts w:ascii="Cambria" w:hAnsi="Cambria"/>
          <w:b/>
          <w:bCs/>
          <w:color w:val="000000" w:themeColor="text1"/>
        </w:rPr>
        <w:t xml:space="preserve"> </w:t>
      </w:r>
      <w:r w:rsidRPr="00087495">
        <w:rPr>
          <w:rFonts w:ascii="Cambria" w:hAnsi="Cambria"/>
          <w:color w:val="000000" w:themeColor="text1"/>
        </w:rPr>
        <w:t>advises Student Organizations on how to best conduct their own elections</w:t>
      </w:r>
    </w:p>
    <w:p w14:paraId="22531D73"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Oversees the execution of a marketing plan</w:t>
      </w:r>
    </w:p>
    <w:p w14:paraId="6B48B86F"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Oversees the creation and maintenance of the Election Commission’s social media</w:t>
      </w:r>
    </w:p>
    <w:p w14:paraId="0B0600E9"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Plans and coordinate events</w:t>
      </w:r>
    </w:p>
    <w:p w14:paraId="5057F2CC"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Reviews and maintains the Election Commission Codes and Bylaws</w:t>
      </w:r>
    </w:p>
    <w:p w14:paraId="364EE4DB"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Communicates with candidates about expectations for Campaigning</w:t>
      </w:r>
    </w:p>
    <w:p w14:paraId="162AD421"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Assists in the recruiting and interviewing of Election Coordinators</w:t>
      </w:r>
    </w:p>
    <w:p w14:paraId="54FFBE33"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Communicates with the student body about the election process and voting</w:t>
      </w:r>
    </w:p>
    <w:p w14:paraId="40411642" w14:textId="77777777" w:rsidR="00B825C4" w:rsidRPr="00087495" w:rsidRDefault="00B825C4" w:rsidP="00F57F1B">
      <w:pPr>
        <w:pStyle w:val="ListParagraph"/>
        <w:numPr>
          <w:ilvl w:val="0"/>
          <w:numId w:val="25"/>
        </w:numPr>
        <w:rPr>
          <w:rFonts w:ascii="Cambria" w:hAnsi="Cambria"/>
          <w:b/>
          <w:bCs/>
          <w:color w:val="000000" w:themeColor="text1"/>
        </w:rPr>
      </w:pPr>
      <w:r w:rsidRPr="00087495">
        <w:rPr>
          <w:rFonts w:ascii="Cambria" w:hAnsi="Cambria"/>
          <w:color w:val="000000" w:themeColor="text1"/>
        </w:rPr>
        <w:t>Communicates with administration about voting and balloting</w:t>
      </w:r>
    </w:p>
    <w:p w14:paraId="056C3969" w14:textId="7A6174FE"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Works under the direction of the AVP of Engagement &amp; Development</w:t>
      </w:r>
    </w:p>
    <w:p w14:paraId="7684CD99" w14:textId="77777777"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If hired and eligible prior to June 1, must attend mandatory training sessions offered in June or they may be terminated.</w:t>
      </w:r>
    </w:p>
    <w:p w14:paraId="6780F5C7" w14:textId="77777777"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Shall support and participate in SGA sponsored programs and activities as their professional and personal schedules allow.</w:t>
      </w:r>
    </w:p>
    <w:p w14:paraId="35EA622A" w14:textId="77777777"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Shall be an advocate for the SGA and the students it serves.</w:t>
      </w:r>
    </w:p>
    <w:p w14:paraId="192DE6ED" w14:textId="77777777"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Shall work collaboratively and cooperatively with fellow members of the SGA.</w:t>
      </w:r>
    </w:p>
    <w:p w14:paraId="38F8C4F2" w14:textId="77777777"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Attends weekly SGA Team Meetings</w:t>
      </w:r>
    </w:p>
    <w:p w14:paraId="00CAED3B" w14:textId="12D2B865" w:rsidR="00B825C4" w:rsidRPr="00087495" w:rsidRDefault="00B825C4" w:rsidP="00F57F1B">
      <w:pPr>
        <w:pStyle w:val="ListParagraph"/>
        <w:numPr>
          <w:ilvl w:val="0"/>
          <w:numId w:val="25"/>
        </w:numPr>
        <w:rPr>
          <w:rFonts w:ascii="Cambria" w:hAnsi="Cambria"/>
          <w:color w:val="000000" w:themeColor="text1"/>
        </w:rPr>
      </w:pPr>
      <w:r w:rsidRPr="00087495">
        <w:rPr>
          <w:rFonts w:ascii="Cambria" w:hAnsi="Cambria"/>
          <w:color w:val="000000" w:themeColor="text1"/>
        </w:rPr>
        <w:t>Works up to 15 hours a week and holds regular office hours</w:t>
      </w:r>
    </w:p>
    <w:p w14:paraId="70A561BE" w14:textId="77777777" w:rsidR="00264059" w:rsidRPr="00087495" w:rsidRDefault="00264059" w:rsidP="00C90861">
      <w:pPr>
        <w:rPr>
          <w:rFonts w:ascii="Cambria" w:hAnsi="Cambria"/>
          <w:b/>
          <w:bCs/>
          <w:color w:val="000000" w:themeColor="text1"/>
        </w:rPr>
      </w:pPr>
    </w:p>
    <w:p w14:paraId="53279C23" w14:textId="04349784" w:rsidR="002A734C" w:rsidRPr="00087495" w:rsidRDefault="00B825C4" w:rsidP="00F3126A">
      <w:pPr>
        <w:pStyle w:val="Heading3"/>
        <w:rPr>
          <w:rFonts w:ascii="Cambria" w:hAnsi="Cambria"/>
          <w:color w:val="000000" w:themeColor="text1"/>
        </w:rPr>
      </w:pPr>
      <w:bookmarkStart w:id="60" w:name="_Toc30493045"/>
      <w:r w:rsidRPr="00087495">
        <w:rPr>
          <w:rFonts w:ascii="Cambria" w:hAnsi="Cambria"/>
          <w:color w:val="000000" w:themeColor="text1"/>
        </w:rPr>
        <w:t>SACAB Representative</w:t>
      </w:r>
      <w:bookmarkEnd w:id="60"/>
    </w:p>
    <w:p w14:paraId="47352A91" w14:textId="77777777" w:rsidR="002A734C"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Shall each be elected to serve an active term from July 1st of the calendar year in</w:t>
      </w:r>
      <w:r w:rsidR="002A734C" w:rsidRPr="00087495">
        <w:rPr>
          <w:rFonts w:ascii="Cambria" w:hAnsi="Cambria"/>
          <w:b/>
          <w:bCs/>
          <w:color w:val="000000" w:themeColor="text1"/>
        </w:rPr>
        <w:t xml:space="preserve"> </w:t>
      </w:r>
      <w:r w:rsidRPr="00087495">
        <w:rPr>
          <w:rFonts w:ascii="Cambria" w:hAnsi="Cambria"/>
          <w:color w:val="000000" w:themeColor="text1"/>
        </w:rPr>
        <w:t>which they</w:t>
      </w:r>
      <w:r w:rsidR="002A734C" w:rsidRPr="00087495">
        <w:rPr>
          <w:rFonts w:ascii="Cambria" w:hAnsi="Cambria"/>
          <w:color w:val="000000" w:themeColor="text1"/>
        </w:rPr>
        <w:t xml:space="preserve"> </w:t>
      </w:r>
      <w:r w:rsidRPr="00087495">
        <w:rPr>
          <w:rFonts w:ascii="Cambria" w:hAnsi="Cambria"/>
          <w:color w:val="000000" w:themeColor="text1"/>
        </w:rPr>
        <w:t>were elected until June 30th of the following year.</w:t>
      </w:r>
    </w:p>
    <w:p w14:paraId="05F728E4" w14:textId="77777777" w:rsidR="002A734C"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Newly elected SACAB representatives must attend the mandatory training sessions</w:t>
      </w:r>
      <w:r w:rsidR="002A734C" w:rsidRPr="00087495">
        <w:rPr>
          <w:rFonts w:ascii="Cambria" w:hAnsi="Cambria"/>
          <w:b/>
          <w:bCs/>
          <w:color w:val="000000" w:themeColor="text1"/>
        </w:rPr>
        <w:t xml:space="preserve"> </w:t>
      </w:r>
      <w:r w:rsidRPr="00087495">
        <w:rPr>
          <w:rFonts w:ascii="Cambria" w:hAnsi="Cambria"/>
          <w:color w:val="000000" w:themeColor="text1"/>
        </w:rPr>
        <w:t>offered in</w:t>
      </w:r>
      <w:r w:rsidR="002A734C" w:rsidRPr="00087495">
        <w:rPr>
          <w:rFonts w:ascii="Cambria" w:hAnsi="Cambria"/>
          <w:color w:val="000000" w:themeColor="text1"/>
        </w:rPr>
        <w:t xml:space="preserve"> </w:t>
      </w:r>
      <w:r w:rsidRPr="00087495">
        <w:rPr>
          <w:rFonts w:ascii="Cambria" w:hAnsi="Cambria"/>
          <w:color w:val="000000" w:themeColor="text1"/>
        </w:rPr>
        <w:t>June or they may be terminated.</w:t>
      </w:r>
    </w:p>
    <w:p w14:paraId="79AEE334" w14:textId="77777777" w:rsidR="00B46DDA"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lastRenderedPageBreak/>
        <w:t>If an incoming SACAB Representative is entering their first term of office or is not</w:t>
      </w:r>
      <w:r w:rsidR="00B46DDA" w:rsidRPr="00087495">
        <w:rPr>
          <w:rFonts w:ascii="Cambria" w:hAnsi="Cambria"/>
          <w:b/>
          <w:bCs/>
          <w:color w:val="000000" w:themeColor="text1"/>
        </w:rPr>
        <w:t xml:space="preserve"> </w:t>
      </w:r>
      <w:r w:rsidRPr="00087495">
        <w:rPr>
          <w:rFonts w:ascii="Cambria" w:hAnsi="Cambria"/>
          <w:color w:val="000000" w:themeColor="text1"/>
        </w:rPr>
        <w:t>an officer of</w:t>
      </w:r>
      <w:r w:rsidR="00B46DDA" w:rsidRPr="00087495">
        <w:rPr>
          <w:rFonts w:ascii="Cambria" w:hAnsi="Cambria"/>
          <w:color w:val="000000" w:themeColor="text1"/>
        </w:rPr>
        <w:t xml:space="preserve"> </w:t>
      </w:r>
      <w:r w:rsidRPr="00087495">
        <w:rPr>
          <w:rFonts w:ascii="Cambria" w:hAnsi="Cambria"/>
          <w:color w:val="000000" w:themeColor="text1"/>
        </w:rPr>
        <w:t>SGA during the month of June preceding the start of their term of office,</w:t>
      </w:r>
      <w:r w:rsidR="00B46DDA" w:rsidRPr="00087495">
        <w:rPr>
          <w:rFonts w:ascii="Cambria" w:hAnsi="Cambria"/>
          <w:b/>
          <w:bCs/>
          <w:color w:val="000000" w:themeColor="text1"/>
        </w:rPr>
        <w:t xml:space="preserve"> </w:t>
      </w:r>
      <w:r w:rsidRPr="00087495">
        <w:rPr>
          <w:rFonts w:ascii="Cambria" w:hAnsi="Cambria"/>
          <w:color w:val="000000" w:themeColor="text1"/>
        </w:rPr>
        <w:t>the SACAB</w:t>
      </w:r>
      <w:r w:rsidR="00B46DDA" w:rsidRPr="00087495">
        <w:rPr>
          <w:rFonts w:ascii="Cambria" w:hAnsi="Cambria"/>
          <w:color w:val="000000" w:themeColor="text1"/>
        </w:rPr>
        <w:t xml:space="preserve"> </w:t>
      </w:r>
      <w:r w:rsidRPr="00087495">
        <w:rPr>
          <w:rFonts w:ascii="Cambria" w:hAnsi="Cambria"/>
          <w:color w:val="000000" w:themeColor="text1"/>
        </w:rPr>
        <w:t>Representative shall serve, and be compensated for, one month of</w:t>
      </w:r>
      <w:r w:rsidR="00B46DDA" w:rsidRPr="00087495">
        <w:rPr>
          <w:rFonts w:ascii="Cambria" w:hAnsi="Cambria"/>
          <w:b/>
          <w:bCs/>
          <w:color w:val="000000" w:themeColor="text1"/>
        </w:rPr>
        <w:t xml:space="preserve"> </w:t>
      </w:r>
      <w:r w:rsidRPr="00087495">
        <w:rPr>
          <w:rFonts w:ascii="Cambria" w:hAnsi="Cambria"/>
          <w:color w:val="000000" w:themeColor="text1"/>
        </w:rPr>
        <w:t>inactive, educational</w:t>
      </w:r>
      <w:r w:rsidR="00B46DDA" w:rsidRPr="00087495">
        <w:rPr>
          <w:rFonts w:ascii="Cambria" w:hAnsi="Cambria"/>
          <w:color w:val="000000" w:themeColor="text1"/>
        </w:rPr>
        <w:t xml:space="preserve"> </w:t>
      </w:r>
      <w:r w:rsidRPr="00087495">
        <w:rPr>
          <w:rFonts w:ascii="Cambria" w:hAnsi="Cambria"/>
          <w:color w:val="000000" w:themeColor="text1"/>
        </w:rPr>
        <w:t>service, from June 1st until June 30th.</w:t>
      </w:r>
    </w:p>
    <w:p w14:paraId="638BE443" w14:textId="77777777" w:rsidR="00B46DDA"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In addition to the duties enumerated in the SACAB Bylaws, SACAB Representatives</w:t>
      </w:r>
      <w:r w:rsidR="00B46DDA" w:rsidRPr="00087495">
        <w:rPr>
          <w:rFonts w:ascii="Cambria" w:hAnsi="Cambria"/>
          <w:b/>
          <w:bCs/>
          <w:color w:val="000000" w:themeColor="text1"/>
        </w:rPr>
        <w:t xml:space="preserve"> </w:t>
      </w:r>
      <w:r w:rsidRPr="00087495">
        <w:rPr>
          <w:rFonts w:ascii="Cambria" w:hAnsi="Cambria"/>
          <w:color w:val="000000" w:themeColor="text1"/>
        </w:rPr>
        <w:t>shall act as</w:t>
      </w:r>
      <w:r w:rsidR="00B46DDA" w:rsidRPr="00087495">
        <w:rPr>
          <w:rFonts w:ascii="Cambria" w:hAnsi="Cambria"/>
          <w:color w:val="000000" w:themeColor="text1"/>
        </w:rPr>
        <w:t xml:space="preserve"> </w:t>
      </w:r>
      <w:r w:rsidRPr="00087495">
        <w:rPr>
          <w:rFonts w:ascii="Cambria" w:hAnsi="Cambria"/>
          <w:color w:val="000000" w:themeColor="text1"/>
        </w:rPr>
        <w:t>liaisons between the Student Government Assembly and the</w:t>
      </w:r>
      <w:r w:rsidR="00B46DDA" w:rsidRPr="00087495">
        <w:rPr>
          <w:rFonts w:ascii="Cambria" w:hAnsi="Cambria"/>
          <w:b/>
          <w:bCs/>
          <w:color w:val="000000" w:themeColor="text1"/>
        </w:rPr>
        <w:t xml:space="preserve"> </w:t>
      </w:r>
      <w:r w:rsidRPr="00087495">
        <w:rPr>
          <w:rFonts w:ascii="Cambria" w:hAnsi="Cambria"/>
          <w:color w:val="000000" w:themeColor="text1"/>
        </w:rPr>
        <w:t>Administration of AHEC.</w:t>
      </w:r>
    </w:p>
    <w:p w14:paraId="1CE5C572" w14:textId="77777777" w:rsidR="00B46DDA"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SACAB Representatives shall determine how they will vote on an issue in the</w:t>
      </w:r>
      <w:r w:rsidR="00B46DDA" w:rsidRPr="00087495">
        <w:rPr>
          <w:rFonts w:ascii="Cambria" w:hAnsi="Cambria"/>
          <w:b/>
          <w:bCs/>
          <w:color w:val="000000" w:themeColor="text1"/>
        </w:rPr>
        <w:t xml:space="preserve"> </w:t>
      </w:r>
      <w:r w:rsidRPr="00087495">
        <w:rPr>
          <w:rFonts w:ascii="Cambria" w:hAnsi="Cambria"/>
          <w:color w:val="000000" w:themeColor="text1"/>
        </w:rPr>
        <w:t>manner that they</w:t>
      </w:r>
      <w:r w:rsidR="00B46DDA" w:rsidRPr="00087495">
        <w:rPr>
          <w:rFonts w:ascii="Cambria" w:hAnsi="Cambria"/>
          <w:color w:val="000000" w:themeColor="text1"/>
        </w:rPr>
        <w:t xml:space="preserve"> </w:t>
      </w:r>
      <w:r w:rsidRPr="00087495">
        <w:rPr>
          <w:rFonts w:ascii="Cambria" w:hAnsi="Cambria"/>
          <w:color w:val="000000" w:themeColor="text1"/>
        </w:rPr>
        <w:t>see fit, however, they shall make known the views and opinions of</w:t>
      </w:r>
      <w:r w:rsidR="00B46DDA" w:rsidRPr="00087495">
        <w:rPr>
          <w:rFonts w:ascii="Cambria" w:hAnsi="Cambria"/>
          <w:b/>
          <w:bCs/>
          <w:color w:val="000000" w:themeColor="text1"/>
        </w:rPr>
        <w:t xml:space="preserve"> </w:t>
      </w:r>
      <w:r w:rsidRPr="00087495">
        <w:rPr>
          <w:rFonts w:ascii="Cambria" w:hAnsi="Cambria"/>
          <w:color w:val="000000" w:themeColor="text1"/>
        </w:rPr>
        <w:t>the Student Government</w:t>
      </w:r>
      <w:r w:rsidR="00B46DDA" w:rsidRPr="00087495">
        <w:rPr>
          <w:rFonts w:ascii="Cambria" w:hAnsi="Cambria"/>
          <w:color w:val="000000" w:themeColor="text1"/>
        </w:rPr>
        <w:t xml:space="preserve"> </w:t>
      </w:r>
      <w:r w:rsidRPr="00087495">
        <w:rPr>
          <w:rFonts w:ascii="Cambria" w:hAnsi="Cambria"/>
          <w:color w:val="000000" w:themeColor="text1"/>
        </w:rPr>
        <w:t>Assembly if such views or opinions are known.</w:t>
      </w:r>
    </w:p>
    <w:p w14:paraId="1F57BE1B" w14:textId="77777777" w:rsidR="00B46DDA"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Unless it contradicts or conflicts with the duties outlined in the SACAB Bylaws, the</w:t>
      </w:r>
      <w:r w:rsidR="00B46DDA" w:rsidRPr="00087495">
        <w:rPr>
          <w:rFonts w:ascii="Cambria" w:hAnsi="Cambria"/>
          <w:b/>
          <w:bCs/>
          <w:color w:val="000000" w:themeColor="text1"/>
        </w:rPr>
        <w:t xml:space="preserve"> </w:t>
      </w:r>
      <w:r w:rsidRPr="00087495">
        <w:rPr>
          <w:rFonts w:ascii="Cambria" w:hAnsi="Cambria"/>
          <w:color w:val="000000" w:themeColor="text1"/>
        </w:rPr>
        <w:t>SACAB</w:t>
      </w:r>
      <w:r w:rsidR="00B46DDA" w:rsidRPr="00087495">
        <w:rPr>
          <w:rFonts w:ascii="Cambria" w:hAnsi="Cambria"/>
          <w:color w:val="000000" w:themeColor="text1"/>
        </w:rPr>
        <w:t xml:space="preserve"> </w:t>
      </w:r>
      <w:r w:rsidRPr="00087495">
        <w:rPr>
          <w:rFonts w:ascii="Cambria" w:hAnsi="Cambria"/>
          <w:color w:val="000000" w:themeColor="text1"/>
        </w:rPr>
        <w:t>Representatives shall assist in the accomplishment of SGA’s goals and</w:t>
      </w:r>
      <w:r w:rsidR="00B46DDA" w:rsidRPr="00087495">
        <w:rPr>
          <w:rFonts w:ascii="Cambria" w:hAnsi="Cambria"/>
          <w:b/>
          <w:bCs/>
          <w:color w:val="000000" w:themeColor="text1"/>
        </w:rPr>
        <w:t xml:space="preserve"> </w:t>
      </w:r>
      <w:r w:rsidRPr="00087495">
        <w:rPr>
          <w:rFonts w:ascii="Cambria" w:hAnsi="Cambria"/>
          <w:color w:val="000000" w:themeColor="text1"/>
        </w:rPr>
        <w:t>initiatives as directed by</w:t>
      </w:r>
      <w:r w:rsidR="00B46DDA" w:rsidRPr="00087495">
        <w:rPr>
          <w:rFonts w:ascii="Cambria" w:hAnsi="Cambria"/>
          <w:color w:val="000000" w:themeColor="text1"/>
        </w:rPr>
        <w:t xml:space="preserve"> </w:t>
      </w:r>
      <w:r w:rsidRPr="00087495">
        <w:rPr>
          <w:rFonts w:ascii="Cambria" w:hAnsi="Cambria"/>
          <w:color w:val="000000" w:themeColor="text1"/>
        </w:rPr>
        <w:t>the President.</w:t>
      </w:r>
    </w:p>
    <w:p w14:paraId="3F588F3E" w14:textId="77777777" w:rsidR="00B46DDA"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Shall be advocates for the SGA and the students it serves.</w:t>
      </w:r>
    </w:p>
    <w:p w14:paraId="6C875678" w14:textId="77777777" w:rsidR="00B46DDA"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Attends weekly SGA Team Meetings.</w:t>
      </w:r>
    </w:p>
    <w:p w14:paraId="39C45E71" w14:textId="2E2E980A" w:rsidR="00B825C4" w:rsidRPr="00087495" w:rsidRDefault="00B825C4" w:rsidP="00F57F1B">
      <w:pPr>
        <w:pStyle w:val="ListParagraph"/>
        <w:numPr>
          <w:ilvl w:val="0"/>
          <w:numId w:val="26"/>
        </w:numPr>
        <w:rPr>
          <w:rFonts w:ascii="Cambria" w:hAnsi="Cambria"/>
          <w:b/>
          <w:bCs/>
          <w:color w:val="000000" w:themeColor="text1"/>
        </w:rPr>
      </w:pPr>
      <w:r w:rsidRPr="00087495">
        <w:rPr>
          <w:rFonts w:ascii="Cambria" w:hAnsi="Cambria"/>
          <w:color w:val="000000" w:themeColor="text1"/>
        </w:rPr>
        <w:t>Works up to 15 hours a week and holds regular office hours in the SACAB office</w:t>
      </w:r>
    </w:p>
    <w:p w14:paraId="4C8B870E" w14:textId="2585A17C" w:rsidR="00B46DDA" w:rsidRPr="00087495" w:rsidRDefault="00B46DDA" w:rsidP="00C90861">
      <w:pPr>
        <w:rPr>
          <w:rFonts w:ascii="Cambria" w:hAnsi="Cambria"/>
          <w:b/>
          <w:bCs/>
          <w:color w:val="000000" w:themeColor="text1"/>
        </w:rPr>
      </w:pPr>
    </w:p>
    <w:p w14:paraId="5170D11F" w14:textId="77777777" w:rsidR="00B46DDA" w:rsidRPr="00087495" w:rsidRDefault="00B46DDA" w:rsidP="00F3126A">
      <w:pPr>
        <w:pStyle w:val="Heading3"/>
        <w:rPr>
          <w:rFonts w:ascii="Cambria" w:hAnsi="Cambria"/>
          <w:color w:val="000000" w:themeColor="text1"/>
        </w:rPr>
      </w:pPr>
      <w:bookmarkStart w:id="61" w:name="_Toc30493046"/>
      <w:r w:rsidRPr="00087495">
        <w:rPr>
          <w:rFonts w:ascii="Cambria" w:hAnsi="Cambria"/>
          <w:color w:val="000000" w:themeColor="text1"/>
        </w:rPr>
        <w:t>Student Trustee</w:t>
      </w:r>
      <w:bookmarkEnd w:id="61"/>
    </w:p>
    <w:p w14:paraId="42BB8D83"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Shall be elected to serve an active term from July 1st of the calendar year in which he was elected until June 30th of the following year.</w:t>
      </w:r>
    </w:p>
    <w:p w14:paraId="446FFF93"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The newly elected Student Trustee must attend the mandatory training sessions offered in June or they may be terminated.</w:t>
      </w:r>
    </w:p>
    <w:p w14:paraId="30C8755C"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If an incoming Student Trustee is entering their first term of office or is not an officer of SGA during the month of June preceding the start of their term of office, the Student Trustee shall be available and compensated for one week of inactive, educational service for the training in June.</w:t>
      </w:r>
    </w:p>
    <w:p w14:paraId="5A35C1E2"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In addition to the duties enumerated in the Bylaws of the Board of Trustees, The Student Trustee shall act as a liaison between the Student Government Assembly and the MSU Denver Board of Trustees.</w:t>
      </w:r>
    </w:p>
    <w:p w14:paraId="74CBA1B4"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The Student Trustee shall determine how they will vote on an issue in the manner that they see fit. However, they shall make known the views and opinions of the Student Government Assembly if such views or opinions are known.</w:t>
      </w:r>
    </w:p>
    <w:p w14:paraId="4E6DB226"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Unless it contradicts or conflicts with the duties of the Student Trustee as defined by the Constitution and the Bylaws of the Board of Trustees, the Student Trustee shall assist in the accomplishment of SGA’s goals and initiatives as directed by the President.</w:t>
      </w:r>
    </w:p>
    <w:p w14:paraId="2640C6F0"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Manages Student Organization Council</w:t>
      </w:r>
    </w:p>
    <w:p w14:paraId="0E44B59C"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Shall support and participate in SGA sponsored programs and activities as their professional and personal schedules allow.</w:t>
      </w:r>
    </w:p>
    <w:p w14:paraId="4AC5A695"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Shall be an advocate for the SGA and the students it serves.</w:t>
      </w:r>
    </w:p>
    <w:p w14:paraId="4451C194"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Shall work collaboratively and cooperatively with fellow members of the SGA.</w:t>
      </w:r>
    </w:p>
    <w:p w14:paraId="6C704079"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Attends weekly SGA Team Meetings.</w:t>
      </w:r>
    </w:p>
    <w:p w14:paraId="78E65493" w14:textId="77777777"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t>Works 12-15 hours a week and holds regular office hours</w:t>
      </w:r>
    </w:p>
    <w:p w14:paraId="4933EA97" w14:textId="4BAC5EC1" w:rsidR="00B46DDA" w:rsidRPr="00087495" w:rsidRDefault="00B46DDA" w:rsidP="00F57F1B">
      <w:pPr>
        <w:pStyle w:val="ListParagraph"/>
        <w:numPr>
          <w:ilvl w:val="0"/>
          <w:numId w:val="27"/>
        </w:numPr>
        <w:rPr>
          <w:rFonts w:ascii="Cambria" w:hAnsi="Cambria"/>
          <w:color w:val="000000" w:themeColor="text1"/>
        </w:rPr>
      </w:pPr>
      <w:r w:rsidRPr="00087495">
        <w:rPr>
          <w:rFonts w:ascii="Cambria" w:hAnsi="Cambria"/>
          <w:color w:val="000000" w:themeColor="text1"/>
        </w:rPr>
        <w:lastRenderedPageBreak/>
        <w:t>Required attendance to all Board of Trustees meetings which are held bi-monthly on Thursday and Friday from 7:30am-12:30pm. As well as all other Board of Trustees meetings and functions, including retreat.</w:t>
      </w:r>
    </w:p>
    <w:p w14:paraId="060F14CF" w14:textId="77777777" w:rsidR="00264059" w:rsidRPr="00087495" w:rsidRDefault="00264059" w:rsidP="00C90861">
      <w:pPr>
        <w:rPr>
          <w:rFonts w:ascii="Cambria" w:hAnsi="Cambria"/>
          <w:b/>
          <w:bCs/>
          <w:color w:val="000000" w:themeColor="text1"/>
        </w:rPr>
      </w:pPr>
    </w:p>
    <w:p w14:paraId="67B46023" w14:textId="13A3981C" w:rsidR="00B46DDA" w:rsidRPr="00087495" w:rsidRDefault="00B46DDA" w:rsidP="00F3126A">
      <w:pPr>
        <w:pStyle w:val="Heading3"/>
        <w:rPr>
          <w:rFonts w:ascii="Cambria" w:hAnsi="Cambria"/>
          <w:color w:val="000000" w:themeColor="text1"/>
        </w:rPr>
      </w:pPr>
      <w:bookmarkStart w:id="62" w:name="_Toc30493047"/>
      <w:r w:rsidRPr="00087495">
        <w:rPr>
          <w:rFonts w:ascii="Cambria" w:hAnsi="Cambria"/>
          <w:color w:val="000000" w:themeColor="text1"/>
        </w:rPr>
        <w:t>Election Coordinators</w:t>
      </w:r>
      <w:bookmarkEnd w:id="62"/>
    </w:p>
    <w:p w14:paraId="2113E7F6" w14:textId="77777777" w:rsidR="00B46DDA" w:rsidRPr="00087495" w:rsidRDefault="00B46DDA" w:rsidP="00F57F1B">
      <w:pPr>
        <w:pStyle w:val="ListParagraph"/>
        <w:numPr>
          <w:ilvl w:val="0"/>
          <w:numId w:val="28"/>
        </w:numPr>
        <w:rPr>
          <w:rFonts w:ascii="Cambria" w:hAnsi="Cambria"/>
          <w:color w:val="000000" w:themeColor="text1"/>
        </w:rPr>
      </w:pPr>
      <w:r w:rsidRPr="00087495">
        <w:rPr>
          <w:rFonts w:ascii="Cambria" w:hAnsi="Cambria"/>
          <w:color w:val="000000" w:themeColor="text1"/>
        </w:rPr>
        <w:t>Works under the direction of the Manager of Elections</w:t>
      </w:r>
    </w:p>
    <w:p w14:paraId="0E65D48A" w14:textId="7CC4B2FF" w:rsidR="00B46DDA" w:rsidRPr="00087495" w:rsidRDefault="00B46DDA" w:rsidP="00F57F1B">
      <w:pPr>
        <w:pStyle w:val="ListParagraph"/>
        <w:numPr>
          <w:ilvl w:val="0"/>
          <w:numId w:val="28"/>
        </w:numPr>
        <w:rPr>
          <w:rFonts w:ascii="Cambria" w:hAnsi="Cambria"/>
          <w:color w:val="000000" w:themeColor="text1"/>
        </w:rPr>
      </w:pPr>
      <w:r w:rsidRPr="00087495">
        <w:rPr>
          <w:rFonts w:ascii="Cambria" w:hAnsi="Cambria"/>
          <w:color w:val="000000" w:themeColor="text1"/>
        </w:rPr>
        <w:t>Works to execute the election marketing plan</w:t>
      </w:r>
    </w:p>
    <w:p w14:paraId="343AC415" w14:textId="77777777" w:rsidR="004B4BAD" w:rsidRPr="00087495" w:rsidRDefault="00B46DDA" w:rsidP="00F57F1B">
      <w:pPr>
        <w:pStyle w:val="ListParagraph"/>
        <w:numPr>
          <w:ilvl w:val="0"/>
          <w:numId w:val="28"/>
        </w:numPr>
        <w:rPr>
          <w:rFonts w:ascii="Cambria" w:hAnsi="Cambria"/>
          <w:color w:val="000000" w:themeColor="text1"/>
        </w:rPr>
      </w:pPr>
      <w:r w:rsidRPr="00087495">
        <w:rPr>
          <w:rFonts w:ascii="Cambria" w:hAnsi="Cambria"/>
          <w:color w:val="000000" w:themeColor="text1"/>
        </w:rPr>
        <w:t>Assists in Planning and coordination of election events</w:t>
      </w:r>
    </w:p>
    <w:p w14:paraId="07AAFA4A" w14:textId="77777777" w:rsidR="004B4BAD" w:rsidRPr="00087495" w:rsidRDefault="004B4BAD" w:rsidP="00F57F1B">
      <w:pPr>
        <w:pStyle w:val="ListParagraph"/>
        <w:numPr>
          <w:ilvl w:val="0"/>
          <w:numId w:val="28"/>
        </w:numPr>
        <w:rPr>
          <w:rFonts w:ascii="Cambria" w:hAnsi="Cambria"/>
          <w:color w:val="000000" w:themeColor="text1"/>
        </w:rPr>
      </w:pPr>
      <w:r w:rsidRPr="00087495">
        <w:rPr>
          <w:rFonts w:ascii="Cambria" w:hAnsi="Cambria"/>
          <w:color w:val="000000" w:themeColor="text1"/>
        </w:rPr>
        <w:t>Reviews and maintains the Election Commission Codes and Bylaws</w:t>
      </w:r>
    </w:p>
    <w:p w14:paraId="40A70936" w14:textId="77777777" w:rsidR="004B4BAD" w:rsidRPr="00087495" w:rsidRDefault="004B4BAD" w:rsidP="00F57F1B">
      <w:pPr>
        <w:pStyle w:val="ListParagraph"/>
        <w:numPr>
          <w:ilvl w:val="0"/>
          <w:numId w:val="28"/>
        </w:numPr>
        <w:rPr>
          <w:rFonts w:ascii="Cambria" w:hAnsi="Cambria"/>
          <w:color w:val="000000" w:themeColor="text1"/>
        </w:rPr>
      </w:pPr>
      <w:r w:rsidRPr="00087495">
        <w:rPr>
          <w:rFonts w:ascii="Cambria" w:hAnsi="Cambria"/>
          <w:color w:val="000000" w:themeColor="text1"/>
        </w:rPr>
        <w:t>Communicates with candidates about expectations for Campaigning</w:t>
      </w:r>
    </w:p>
    <w:p w14:paraId="2C9E69F7" w14:textId="77777777" w:rsidR="004B4BAD" w:rsidRPr="00087495" w:rsidRDefault="004B4BAD" w:rsidP="00F57F1B">
      <w:pPr>
        <w:pStyle w:val="ListParagraph"/>
        <w:numPr>
          <w:ilvl w:val="0"/>
          <w:numId w:val="28"/>
        </w:numPr>
        <w:rPr>
          <w:rFonts w:ascii="Cambria" w:hAnsi="Cambria"/>
          <w:color w:val="000000" w:themeColor="text1"/>
        </w:rPr>
      </w:pPr>
      <w:r w:rsidRPr="00087495">
        <w:rPr>
          <w:rFonts w:ascii="Cambria" w:hAnsi="Cambria"/>
          <w:color w:val="000000" w:themeColor="text1"/>
        </w:rPr>
        <w:t>Communicates with the student body about the election process and voting</w:t>
      </w:r>
    </w:p>
    <w:p w14:paraId="33A084B9" w14:textId="77777777" w:rsidR="004B4BAD" w:rsidRPr="00087495" w:rsidRDefault="004B4BAD" w:rsidP="00F57F1B">
      <w:pPr>
        <w:pStyle w:val="ListParagraph"/>
        <w:numPr>
          <w:ilvl w:val="0"/>
          <w:numId w:val="28"/>
        </w:numPr>
        <w:rPr>
          <w:rFonts w:ascii="Cambria" w:hAnsi="Cambria"/>
          <w:color w:val="000000" w:themeColor="text1"/>
        </w:rPr>
      </w:pPr>
      <w:r w:rsidRPr="00087495">
        <w:rPr>
          <w:rFonts w:ascii="Cambria" w:hAnsi="Cambria"/>
          <w:color w:val="000000" w:themeColor="text1"/>
        </w:rPr>
        <w:t>Attends weekly SGA Team Meetings</w:t>
      </w:r>
    </w:p>
    <w:p w14:paraId="3C7DFB9D" w14:textId="3F6C2A53" w:rsidR="004B4BAD" w:rsidRPr="00087495" w:rsidRDefault="004B4BAD" w:rsidP="00F57F1B">
      <w:pPr>
        <w:pStyle w:val="ListParagraph"/>
        <w:numPr>
          <w:ilvl w:val="0"/>
          <w:numId w:val="28"/>
        </w:numPr>
        <w:rPr>
          <w:rFonts w:ascii="Cambria" w:hAnsi="Cambria"/>
          <w:color w:val="000000" w:themeColor="text1"/>
        </w:rPr>
      </w:pPr>
      <w:r w:rsidRPr="00087495">
        <w:rPr>
          <w:rFonts w:ascii="Cambria" w:hAnsi="Cambria"/>
          <w:color w:val="000000" w:themeColor="text1"/>
        </w:rPr>
        <w:t>Works up to 10 hours per week and holds regular office hours</w:t>
      </w:r>
    </w:p>
    <w:p w14:paraId="48FB931C" w14:textId="77777777" w:rsidR="00264059" w:rsidRPr="00087495" w:rsidRDefault="00264059" w:rsidP="00C90861">
      <w:pPr>
        <w:rPr>
          <w:rFonts w:ascii="Cambria" w:hAnsi="Cambria"/>
          <w:b/>
          <w:bCs/>
          <w:color w:val="000000" w:themeColor="text1"/>
        </w:rPr>
      </w:pPr>
    </w:p>
    <w:p w14:paraId="45B0BD3A" w14:textId="0B9E0A3E" w:rsidR="004B4BAD" w:rsidRPr="00087495" w:rsidRDefault="004B4BAD" w:rsidP="00F3126A">
      <w:pPr>
        <w:pStyle w:val="Heading3"/>
        <w:rPr>
          <w:rFonts w:ascii="Cambria" w:hAnsi="Cambria"/>
          <w:color w:val="000000" w:themeColor="text1"/>
        </w:rPr>
      </w:pPr>
      <w:bookmarkStart w:id="63" w:name="_Toc30493048"/>
      <w:r w:rsidRPr="00087495">
        <w:rPr>
          <w:rFonts w:ascii="Cambria" w:hAnsi="Cambria"/>
          <w:color w:val="000000" w:themeColor="text1"/>
        </w:rPr>
        <w:t>Senators</w:t>
      </w:r>
      <w:bookmarkEnd w:id="63"/>
    </w:p>
    <w:p w14:paraId="043A4D60"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Shall prepare for meetings by reviewing minutes and other materials, become well</w:t>
      </w:r>
      <w:r w:rsidRPr="00087495">
        <w:rPr>
          <w:rFonts w:ascii="Cambria" w:hAnsi="Cambria"/>
          <w:b/>
          <w:bCs/>
          <w:color w:val="000000" w:themeColor="text1"/>
        </w:rPr>
        <w:t xml:space="preserve"> </w:t>
      </w:r>
      <w:r w:rsidRPr="00087495">
        <w:rPr>
          <w:rFonts w:ascii="Cambria" w:hAnsi="Cambria"/>
          <w:color w:val="000000" w:themeColor="text1"/>
        </w:rPr>
        <w:t>informed on subject matters to be discussed, and participate actively indecisions.</w:t>
      </w:r>
    </w:p>
    <w:p w14:paraId="6AB81492"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Shall attend all meetings of the Senate and all committees to which they are</w:t>
      </w:r>
      <w:r w:rsidRPr="00087495">
        <w:rPr>
          <w:rFonts w:ascii="Cambria" w:hAnsi="Cambria"/>
          <w:b/>
          <w:bCs/>
          <w:color w:val="000000" w:themeColor="text1"/>
        </w:rPr>
        <w:t xml:space="preserve"> </w:t>
      </w:r>
      <w:r w:rsidRPr="00087495">
        <w:rPr>
          <w:rFonts w:ascii="Cambria" w:hAnsi="Cambria"/>
          <w:color w:val="000000" w:themeColor="text1"/>
        </w:rPr>
        <w:t>appointed.</w:t>
      </w:r>
    </w:p>
    <w:p w14:paraId="29FF330D"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All Senators are expected to participate in all scheduled meetings with no more than</w:t>
      </w:r>
      <w:r w:rsidRPr="00087495">
        <w:rPr>
          <w:rFonts w:ascii="Cambria" w:hAnsi="Cambria"/>
          <w:b/>
          <w:bCs/>
          <w:color w:val="000000" w:themeColor="text1"/>
        </w:rPr>
        <w:t xml:space="preserve"> </w:t>
      </w:r>
      <w:r w:rsidRPr="00087495">
        <w:rPr>
          <w:rFonts w:ascii="Cambria" w:hAnsi="Cambria"/>
          <w:color w:val="000000" w:themeColor="text1"/>
        </w:rPr>
        <w:t>three (3) unexcused absences in one semester.</w:t>
      </w:r>
    </w:p>
    <w:p w14:paraId="5A190764"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Shall be available to attend the senate meeting and the meetings of their respective</w:t>
      </w:r>
      <w:r w:rsidRPr="00087495">
        <w:rPr>
          <w:rFonts w:ascii="Cambria" w:hAnsi="Cambria"/>
          <w:b/>
          <w:bCs/>
          <w:color w:val="000000" w:themeColor="text1"/>
        </w:rPr>
        <w:t xml:space="preserve"> </w:t>
      </w:r>
      <w:r w:rsidRPr="00087495">
        <w:rPr>
          <w:rFonts w:ascii="Cambria" w:hAnsi="Cambria"/>
          <w:color w:val="000000" w:themeColor="text1"/>
        </w:rPr>
        <w:t>committees with fellow students and SGA personnel every Friday during Summer,</w:t>
      </w:r>
      <w:r w:rsidRPr="00087495">
        <w:rPr>
          <w:rFonts w:ascii="Cambria" w:hAnsi="Cambria"/>
          <w:b/>
          <w:bCs/>
          <w:color w:val="000000" w:themeColor="text1"/>
        </w:rPr>
        <w:t xml:space="preserve"> </w:t>
      </w:r>
      <w:r w:rsidRPr="00087495">
        <w:rPr>
          <w:rFonts w:ascii="Cambria" w:hAnsi="Cambria"/>
          <w:color w:val="000000" w:themeColor="text1"/>
        </w:rPr>
        <w:t>Fall, and Spring semesters from 9:00 AM to 5:00 PM Mountain Standard Time.</w:t>
      </w:r>
    </w:p>
    <w:p w14:paraId="130D6F44"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Shall support and participate in SGA sponsored programs and activities as their</w:t>
      </w:r>
      <w:r w:rsidRPr="00087495">
        <w:rPr>
          <w:rFonts w:ascii="Cambria" w:hAnsi="Cambria"/>
          <w:b/>
          <w:bCs/>
          <w:color w:val="000000" w:themeColor="text1"/>
        </w:rPr>
        <w:t xml:space="preserve"> </w:t>
      </w:r>
      <w:r w:rsidRPr="00087495">
        <w:rPr>
          <w:rFonts w:ascii="Cambria" w:hAnsi="Cambria"/>
          <w:color w:val="000000" w:themeColor="text1"/>
        </w:rPr>
        <w:t>professional and personal schedules allow.</w:t>
      </w:r>
    </w:p>
    <w:p w14:paraId="49F46B17"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Shall be advocates for the SGA and the students it serves.</w:t>
      </w:r>
    </w:p>
    <w:p w14:paraId="6CFC4F8B"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Shall work collaboratively and cooperatively with fellow members of the SGA.</w:t>
      </w:r>
    </w:p>
    <w:p w14:paraId="63CD5E1B"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All Senators must attend the mandatory training sessions offered in June or they</w:t>
      </w:r>
      <w:r w:rsidRPr="00087495">
        <w:rPr>
          <w:rFonts w:ascii="Cambria" w:hAnsi="Cambria"/>
          <w:b/>
          <w:bCs/>
          <w:color w:val="000000" w:themeColor="text1"/>
        </w:rPr>
        <w:t xml:space="preserve"> </w:t>
      </w:r>
      <w:r w:rsidRPr="00087495">
        <w:rPr>
          <w:rFonts w:ascii="Cambria" w:hAnsi="Cambria"/>
          <w:color w:val="000000" w:themeColor="text1"/>
        </w:rPr>
        <w:t>may be terminated.</w:t>
      </w:r>
    </w:p>
    <w:p w14:paraId="5A08274A" w14:textId="77777777"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Attend weekly SGA Team Meetings.</w:t>
      </w:r>
    </w:p>
    <w:p w14:paraId="43885FA3" w14:textId="45B208CB" w:rsidR="004B4BAD" w:rsidRPr="00087495" w:rsidRDefault="004B4BAD" w:rsidP="00F57F1B">
      <w:pPr>
        <w:pStyle w:val="ListParagraph"/>
        <w:numPr>
          <w:ilvl w:val="0"/>
          <w:numId w:val="30"/>
        </w:numPr>
        <w:rPr>
          <w:rFonts w:ascii="Cambria" w:hAnsi="Cambria"/>
          <w:b/>
          <w:bCs/>
          <w:color w:val="000000" w:themeColor="text1"/>
        </w:rPr>
      </w:pPr>
      <w:r w:rsidRPr="00087495">
        <w:rPr>
          <w:rFonts w:ascii="Cambria" w:hAnsi="Cambria"/>
          <w:color w:val="000000" w:themeColor="text1"/>
        </w:rPr>
        <w:t>Work up to 12 hours a week and hold regular office hours</w:t>
      </w:r>
    </w:p>
    <w:p w14:paraId="313607AE" w14:textId="77777777" w:rsidR="00264059" w:rsidRPr="00087495" w:rsidRDefault="00264059" w:rsidP="00C90861">
      <w:pPr>
        <w:rPr>
          <w:rFonts w:ascii="Cambria" w:hAnsi="Cambria"/>
          <w:b/>
          <w:bCs/>
          <w:color w:val="000000" w:themeColor="text1"/>
        </w:rPr>
      </w:pPr>
    </w:p>
    <w:p w14:paraId="61C9DB23" w14:textId="764787EA" w:rsidR="004B4BAD" w:rsidRPr="00087495" w:rsidRDefault="004B4BAD" w:rsidP="00F3126A">
      <w:pPr>
        <w:pStyle w:val="Heading3"/>
        <w:rPr>
          <w:rFonts w:ascii="Cambria" w:hAnsi="Cambria"/>
          <w:color w:val="000000" w:themeColor="text1"/>
        </w:rPr>
      </w:pPr>
      <w:bookmarkStart w:id="64" w:name="_Toc30493049"/>
      <w:r w:rsidRPr="00087495">
        <w:rPr>
          <w:rFonts w:ascii="Cambria" w:hAnsi="Cambria"/>
          <w:color w:val="000000" w:themeColor="text1"/>
        </w:rPr>
        <w:t>Speaker of the Senate</w:t>
      </w:r>
      <w:bookmarkEnd w:id="64"/>
    </w:p>
    <w:p w14:paraId="08CE5CBC" w14:textId="77777777" w:rsidR="004B4BAD" w:rsidRPr="00087495" w:rsidRDefault="004B4BAD" w:rsidP="00C90861">
      <w:pPr>
        <w:rPr>
          <w:rFonts w:ascii="Cambria" w:hAnsi="Cambria"/>
          <w:color w:val="000000" w:themeColor="text1"/>
        </w:rPr>
      </w:pPr>
      <w:r w:rsidRPr="00087495">
        <w:rPr>
          <w:rFonts w:ascii="Cambria" w:hAnsi="Cambria"/>
          <w:color w:val="000000" w:themeColor="text1"/>
        </w:rPr>
        <w:t>In addition to the duties of a Senator</w:t>
      </w:r>
    </w:p>
    <w:p w14:paraId="5FE42C0F"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Presiding officer over the Senate</w:t>
      </w:r>
    </w:p>
    <w:p w14:paraId="727C1223"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Serves as the chair of all meetings of the Senate and set the meeting agenda</w:t>
      </w:r>
    </w:p>
    <w:p w14:paraId="3555FB45"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Shall be the official spokesperson for the Student Senate on any matter before the Executive Branch</w:t>
      </w:r>
    </w:p>
    <w:p w14:paraId="19A7664C"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Shall appoint Senators to standing and non-permanent sub-committees of the Senate with the direction of the President.</w:t>
      </w:r>
    </w:p>
    <w:p w14:paraId="407BA934"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Shall enforce senate bylaws regarding the format of legislation presented to the Senate.</w:t>
      </w:r>
    </w:p>
    <w:p w14:paraId="3C29F106"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lastRenderedPageBreak/>
        <w:t>If a Speaker completes a term and is not re-elected to an additional term, they shall serve and be compensated for up to one month of inactive advisory service from June 1 until June 15 in order to orient the incoming Senate and help train new elected Senate officers.</w:t>
      </w:r>
    </w:p>
    <w:p w14:paraId="7A0806AB" w14:textId="77777777"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Attends weekly SGA Team Meetings.</w:t>
      </w:r>
    </w:p>
    <w:p w14:paraId="2E9ACEF5" w14:textId="5255F491" w:rsidR="004B4BAD" w:rsidRPr="00087495" w:rsidRDefault="004B4BAD" w:rsidP="00F57F1B">
      <w:pPr>
        <w:pStyle w:val="ListParagraph"/>
        <w:numPr>
          <w:ilvl w:val="0"/>
          <w:numId w:val="29"/>
        </w:numPr>
        <w:rPr>
          <w:rFonts w:ascii="Cambria" w:hAnsi="Cambria"/>
          <w:color w:val="000000" w:themeColor="text1"/>
        </w:rPr>
      </w:pPr>
      <w:r w:rsidRPr="00087495">
        <w:rPr>
          <w:rFonts w:ascii="Cambria" w:hAnsi="Cambria"/>
          <w:color w:val="000000" w:themeColor="text1"/>
        </w:rPr>
        <w:t>If the situation arises in which there are fewer that eight (8) seated senators, the Speaker of the Senate may divide and allocate the total weekly hours, of 96, to the senate upon request or need of the senate members.</w:t>
      </w:r>
    </w:p>
    <w:p w14:paraId="7F141B19" w14:textId="77777777" w:rsidR="00264059" w:rsidRPr="00087495" w:rsidRDefault="00264059" w:rsidP="00C90861">
      <w:pPr>
        <w:rPr>
          <w:rFonts w:ascii="Cambria" w:hAnsi="Cambria"/>
          <w:b/>
          <w:bCs/>
          <w:color w:val="000000" w:themeColor="text1"/>
        </w:rPr>
      </w:pPr>
    </w:p>
    <w:p w14:paraId="04025038" w14:textId="00D178CE" w:rsidR="004B4BAD" w:rsidRPr="00087495" w:rsidRDefault="004B4BAD" w:rsidP="00F3126A">
      <w:pPr>
        <w:pStyle w:val="Heading3"/>
        <w:rPr>
          <w:rFonts w:ascii="Cambria" w:hAnsi="Cambria"/>
          <w:color w:val="000000" w:themeColor="text1"/>
        </w:rPr>
      </w:pPr>
      <w:bookmarkStart w:id="65" w:name="_Toc30493050"/>
      <w:r w:rsidRPr="00087495">
        <w:rPr>
          <w:rFonts w:ascii="Cambria" w:hAnsi="Cambria"/>
          <w:color w:val="000000" w:themeColor="text1"/>
        </w:rPr>
        <w:t>Speaker Pro Tempore</w:t>
      </w:r>
      <w:bookmarkEnd w:id="65"/>
    </w:p>
    <w:p w14:paraId="3BE7CF47" w14:textId="77777777" w:rsidR="004B4BAD" w:rsidRPr="00087495" w:rsidRDefault="004B4BAD" w:rsidP="00264059">
      <w:pPr>
        <w:rPr>
          <w:rFonts w:ascii="Cambria" w:hAnsi="Cambria"/>
          <w:color w:val="000000" w:themeColor="text1"/>
        </w:rPr>
      </w:pPr>
      <w:r w:rsidRPr="00087495">
        <w:rPr>
          <w:rFonts w:ascii="Cambria" w:hAnsi="Cambria"/>
          <w:color w:val="000000" w:themeColor="text1"/>
        </w:rPr>
        <w:t>In addition to the duties of a Senator</w:t>
      </w:r>
    </w:p>
    <w:p w14:paraId="1212C469" w14:textId="77777777" w:rsidR="004B4BAD" w:rsidRPr="00087495" w:rsidRDefault="004B4BAD" w:rsidP="00F57F1B">
      <w:pPr>
        <w:pStyle w:val="ListParagraph"/>
        <w:numPr>
          <w:ilvl w:val="0"/>
          <w:numId w:val="31"/>
        </w:numPr>
        <w:rPr>
          <w:rFonts w:ascii="Cambria" w:hAnsi="Cambria"/>
          <w:color w:val="000000" w:themeColor="text1"/>
        </w:rPr>
      </w:pPr>
      <w:r w:rsidRPr="00087495">
        <w:rPr>
          <w:rFonts w:ascii="Cambria" w:hAnsi="Cambria"/>
          <w:color w:val="000000" w:themeColor="text1"/>
        </w:rPr>
        <w:t>Shall be responsible for chairing the Senate meetings in absence of the Speaker</w:t>
      </w:r>
    </w:p>
    <w:p w14:paraId="6C430069" w14:textId="77777777" w:rsidR="004B4BAD" w:rsidRPr="00087495" w:rsidRDefault="004B4BAD" w:rsidP="00F57F1B">
      <w:pPr>
        <w:pStyle w:val="ListParagraph"/>
        <w:numPr>
          <w:ilvl w:val="0"/>
          <w:numId w:val="31"/>
        </w:numPr>
        <w:rPr>
          <w:rFonts w:ascii="Cambria" w:hAnsi="Cambria"/>
          <w:color w:val="000000" w:themeColor="text1"/>
        </w:rPr>
      </w:pPr>
      <w:r w:rsidRPr="00087495">
        <w:rPr>
          <w:rFonts w:ascii="Cambria" w:hAnsi="Cambria"/>
          <w:color w:val="000000" w:themeColor="text1"/>
        </w:rPr>
        <w:t>Shall only make temporary appointment of Senators to standing and nonpermanent sub committees of the Senate only if there are exigent circumstances for such appointment to be made in the absence of the Speaker.</w:t>
      </w:r>
    </w:p>
    <w:p w14:paraId="4A648701" w14:textId="77777777" w:rsidR="004B4BAD" w:rsidRPr="00087495" w:rsidRDefault="004B4BAD" w:rsidP="00F57F1B">
      <w:pPr>
        <w:pStyle w:val="ListParagraph"/>
        <w:numPr>
          <w:ilvl w:val="0"/>
          <w:numId w:val="31"/>
        </w:numPr>
        <w:rPr>
          <w:rFonts w:ascii="Cambria" w:hAnsi="Cambria"/>
          <w:color w:val="000000" w:themeColor="text1"/>
        </w:rPr>
      </w:pPr>
      <w:r w:rsidRPr="00087495">
        <w:rPr>
          <w:rFonts w:ascii="Cambria" w:hAnsi="Cambria"/>
          <w:color w:val="000000" w:themeColor="text1"/>
        </w:rPr>
        <w:t>The Speaker Pro Tempore shall only represent the Senate to the Executive Branch if there are exigent circumstances for the Speaker not to be present.</w:t>
      </w:r>
    </w:p>
    <w:p w14:paraId="25D49B53" w14:textId="072C5278" w:rsidR="004B4BAD" w:rsidRPr="00087495" w:rsidRDefault="004B4BAD" w:rsidP="00F57F1B">
      <w:pPr>
        <w:pStyle w:val="ListParagraph"/>
        <w:numPr>
          <w:ilvl w:val="0"/>
          <w:numId w:val="31"/>
        </w:numPr>
        <w:rPr>
          <w:rFonts w:ascii="Cambria" w:hAnsi="Cambria"/>
          <w:color w:val="000000" w:themeColor="text1"/>
        </w:rPr>
      </w:pPr>
      <w:r w:rsidRPr="00087495">
        <w:rPr>
          <w:rFonts w:ascii="Cambria" w:hAnsi="Cambria"/>
          <w:color w:val="000000" w:themeColor="text1"/>
        </w:rPr>
        <w:t>Attends weekly SGA Team Meetings.</w:t>
      </w:r>
    </w:p>
    <w:p w14:paraId="482878E5" w14:textId="77777777" w:rsidR="00264059" w:rsidRPr="00087495" w:rsidRDefault="00264059" w:rsidP="00C90861">
      <w:pPr>
        <w:rPr>
          <w:rFonts w:ascii="Cambria" w:hAnsi="Cambria"/>
          <w:b/>
          <w:bCs/>
          <w:color w:val="000000" w:themeColor="text1"/>
        </w:rPr>
      </w:pPr>
    </w:p>
    <w:p w14:paraId="68579492" w14:textId="1CAA310D" w:rsidR="004B4BAD" w:rsidRPr="00087495" w:rsidRDefault="004B4BAD" w:rsidP="00F3126A">
      <w:pPr>
        <w:pStyle w:val="Heading3"/>
        <w:rPr>
          <w:rFonts w:ascii="Cambria" w:hAnsi="Cambria"/>
          <w:color w:val="000000" w:themeColor="text1"/>
        </w:rPr>
      </w:pPr>
      <w:bookmarkStart w:id="66" w:name="_Toc30493051"/>
      <w:r w:rsidRPr="00087495">
        <w:rPr>
          <w:rFonts w:ascii="Cambria" w:hAnsi="Cambria"/>
          <w:color w:val="000000" w:themeColor="text1"/>
        </w:rPr>
        <w:t>Parliamentarian</w:t>
      </w:r>
      <w:bookmarkEnd w:id="66"/>
    </w:p>
    <w:p w14:paraId="59EBDE39" w14:textId="77777777" w:rsidR="004B4BAD" w:rsidRPr="00087495" w:rsidRDefault="004B4BAD" w:rsidP="00C90861">
      <w:pPr>
        <w:rPr>
          <w:rFonts w:ascii="Cambria" w:hAnsi="Cambria"/>
          <w:color w:val="000000" w:themeColor="text1"/>
        </w:rPr>
      </w:pPr>
      <w:r w:rsidRPr="00087495">
        <w:rPr>
          <w:rFonts w:ascii="Cambria" w:hAnsi="Cambria"/>
          <w:color w:val="000000" w:themeColor="text1"/>
        </w:rPr>
        <w:t>In addition to the duties of a Senator</w:t>
      </w:r>
    </w:p>
    <w:p w14:paraId="5A4AE22C" w14:textId="77777777" w:rsidR="004B4BAD" w:rsidRPr="00087495" w:rsidRDefault="004B4BAD" w:rsidP="00F57F1B">
      <w:pPr>
        <w:pStyle w:val="ListParagraph"/>
        <w:numPr>
          <w:ilvl w:val="0"/>
          <w:numId w:val="32"/>
        </w:numPr>
        <w:rPr>
          <w:rFonts w:ascii="Cambria" w:hAnsi="Cambria"/>
          <w:color w:val="000000" w:themeColor="text1"/>
        </w:rPr>
      </w:pPr>
      <w:r w:rsidRPr="00087495">
        <w:rPr>
          <w:rFonts w:ascii="Cambria" w:hAnsi="Cambria"/>
          <w:color w:val="000000" w:themeColor="text1"/>
        </w:rPr>
        <w:t>Shall ensure the Senate meeting is being conducted in accordance with by-laws and answer point of order questions referred to them as well as any other clarification on parliamentary procedure.</w:t>
      </w:r>
    </w:p>
    <w:p w14:paraId="24C6F0DB" w14:textId="77777777" w:rsidR="004B4BAD" w:rsidRPr="00087495" w:rsidRDefault="004B4BAD" w:rsidP="00F57F1B">
      <w:pPr>
        <w:pStyle w:val="ListParagraph"/>
        <w:numPr>
          <w:ilvl w:val="0"/>
          <w:numId w:val="32"/>
        </w:numPr>
        <w:rPr>
          <w:rFonts w:ascii="Cambria" w:hAnsi="Cambria"/>
          <w:color w:val="000000" w:themeColor="text1"/>
        </w:rPr>
      </w:pPr>
      <w:r w:rsidRPr="00087495">
        <w:rPr>
          <w:rFonts w:ascii="Cambria" w:hAnsi="Cambria"/>
          <w:color w:val="000000" w:themeColor="text1"/>
        </w:rPr>
        <w:t>Has the authority to enforce the rules as needed, including overriding a ruling of the Speaker in accordance with Senate Bylaws and this handbook.</w:t>
      </w:r>
    </w:p>
    <w:p w14:paraId="0F859FEC" w14:textId="4162CA37" w:rsidR="004B4BAD" w:rsidRPr="00087495" w:rsidRDefault="004B4BAD" w:rsidP="00F57F1B">
      <w:pPr>
        <w:pStyle w:val="ListParagraph"/>
        <w:numPr>
          <w:ilvl w:val="0"/>
          <w:numId w:val="32"/>
        </w:numPr>
        <w:rPr>
          <w:rFonts w:ascii="Cambria" w:hAnsi="Cambria"/>
          <w:color w:val="000000" w:themeColor="text1"/>
        </w:rPr>
      </w:pPr>
      <w:r w:rsidRPr="00087495">
        <w:rPr>
          <w:rFonts w:ascii="Cambria" w:hAnsi="Cambria"/>
          <w:color w:val="000000" w:themeColor="text1"/>
        </w:rPr>
        <w:t>Attends weekly SGA Team Meetings.</w:t>
      </w:r>
    </w:p>
    <w:p w14:paraId="05F46644" w14:textId="099FA585" w:rsidR="004B4BAD" w:rsidRPr="00087495" w:rsidRDefault="004B4BAD" w:rsidP="00C90861">
      <w:pPr>
        <w:rPr>
          <w:rFonts w:ascii="Cambria" w:hAnsi="Cambria"/>
          <w:color w:val="000000" w:themeColor="text1"/>
        </w:rPr>
      </w:pPr>
    </w:p>
    <w:p w14:paraId="5B0A534F" w14:textId="77777777" w:rsidR="004B4BAD" w:rsidRPr="00087495" w:rsidRDefault="004B4BAD" w:rsidP="00F3126A">
      <w:pPr>
        <w:pStyle w:val="Heading2"/>
        <w:jc w:val="center"/>
        <w:rPr>
          <w:rFonts w:ascii="Cambria" w:hAnsi="Cambria"/>
          <w:color w:val="000000" w:themeColor="text1"/>
        </w:rPr>
      </w:pPr>
      <w:bookmarkStart w:id="67" w:name="_Toc30493052"/>
      <w:r w:rsidRPr="00087495">
        <w:rPr>
          <w:rFonts w:ascii="Cambria" w:hAnsi="Cambria"/>
          <w:color w:val="000000" w:themeColor="text1"/>
        </w:rPr>
        <w:t>Organization Chart</w:t>
      </w:r>
      <w:bookmarkEnd w:id="67"/>
    </w:p>
    <w:p w14:paraId="6E77BCCB" w14:textId="77777777" w:rsidR="004B4BAD" w:rsidRPr="00087495" w:rsidRDefault="004B4BAD" w:rsidP="00C90861">
      <w:pPr>
        <w:rPr>
          <w:rFonts w:ascii="Cambria" w:hAnsi="Cambria"/>
          <w:color w:val="000000" w:themeColor="text1"/>
        </w:rPr>
      </w:pPr>
      <w:r w:rsidRPr="00087495">
        <w:rPr>
          <w:rFonts w:ascii="Cambria" w:hAnsi="Cambria"/>
          <w:color w:val="000000" w:themeColor="text1"/>
        </w:rPr>
        <w:t>See Appendix</w:t>
      </w:r>
    </w:p>
    <w:p w14:paraId="7166116D" w14:textId="77777777" w:rsidR="004B4BAD" w:rsidRPr="00087495" w:rsidRDefault="004B4BAD" w:rsidP="00F3126A">
      <w:pPr>
        <w:pStyle w:val="Heading3"/>
        <w:rPr>
          <w:rFonts w:ascii="Cambria" w:hAnsi="Cambria"/>
          <w:color w:val="000000" w:themeColor="text1"/>
        </w:rPr>
      </w:pPr>
      <w:bookmarkStart w:id="68" w:name="_Toc30493053"/>
      <w:r w:rsidRPr="00087495">
        <w:rPr>
          <w:rFonts w:ascii="Cambria" w:hAnsi="Cambria"/>
          <w:color w:val="000000" w:themeColor="text1"/>
        </w:rPr>
        <w:t>Fiscal Management</w:t>
      </w:r>
      <w:bookmarkEnd w:id="68"/>
    </w:p>
    <w:p w14:paraId="433685D0" w14:textId="77777777" w:rsidR="004B4BAD"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Personnel and Operating Budget</w:t>
      </w:r>
    </w:p>
    <w:p w14:paraId="245FEA61" w14:textId="77777777" w:rsidR="004B4BAD"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Each month the Vice President and/or the Office Coordinator shall present a fiscal update to the SGA at the weekly SGA Team Meeting.</w:t>
      </w:r>
    </w:p>
    <w:p w14:paraId="1AC3D644" w14:textId="77777777" w:rsidR="004B4BAD"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Between June 15th and July 15th of each year, the Vice President shall submit an operating budget for the following fiscal year to the SGA Team at the SGA Team Meeting to be voted on and passed by a simple majority.</w:t>
      </w:r>
    </w:p>
    <w:p w14:paraId="2EAEBC2D" w14:textId="77777777" w:rsidR="00E34FFE"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The President shall have final approval authority for all spending within the approved SGA</w:t>
      </w:r>
      <w:r w:rsidR="00E34FFE" w:rsidRPr="00087495">
        <w:rPr>
          <w:rFonts w:ascii="Cambria" w:hAnsi="Cambria"/>
          <w:color w:val="000000" w:themeColor="text1"/>
        </w:rPr>
        <w:t xml:space="preserve"> </w:t>
      </w:r>
      <w:r w:rsidRPr="00087495">
        <w:rPr>
          <w:rFonts w:ascii="Cambria" w:hAnsi="Cambria"/>
          <w:color w:val="000000" w:themeColor="text1"/>
        </w:rPr>
        <w:t>Operating Budget.</w:t>
      </w:r>
    </w:p>
    <w:p w14:paraId="0459D6C1" w14:textId="77777777" w:rsidR="00E34FFE"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Any SGA member may request spending in accordance with the bylaws.</w:t>
      </w:r>
    </w:p>
    <w:p w14:paraId="249FBC39" w14:textId="77777777" w:rsidR="00E34FFE"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Project Managers may request funding for specific projects as outlined in the</w:t>
      </w:r>
      <w:r w:rsidR="00E34FFE" w:rsidRPr="00087495">
        <w:rPr>
          <w:rFonts w:ascii="Cambria" w:hAnsi="Cambria"/>
          <w:color w:val="000000" w:themeColor="text1"/>
        </w:rPr>
        <w:t xml:space="preserve"> </w:t>
      </w:r>
      <w:r w:rsidRPr="00087495">
        <w:rPr>
          <w:rFonts w:ascii="Cambria" w:hAnsi="Cambria"/>
          <w:color w:val="000000" w:themeColor="text1"/>
        </w:rPr>
        <w:t>Project Planning</w:t>
      </w:r>
      <w:r w:rsidR="00E34FFE" w:rsidRPr="00087495">
        <w:rPr>
          <w:rFonts w:ascii="Cambria" w:hAnsi="Cambria"/>
          <w:color w:val="000000" w:themeColor="text1"/>
        </w:rPr>
        <w:t xml:space="preserve"> </w:t>
      </w:r>
      <w:r w:rsidRPr="00087495">
        <w:rPr>
          <w:rFonts w:ascii="Cambria" w:hAnsi="Cambria"/>
          <w:color w:val="000000" w:themeColor="text1"/>
        </w:rPr>
        <w:t>and Management Process in Appendix</w:t>
      </w:r>
    </w:p>
    <w:p w14:paraId="257AED62" w14:textId="77777777" w:rsidR="00E34FFE"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t>Each Projects and Programs budget will be approved by the Vice President</w:t>
      </w:r>
    </w:p>
    <w:p w14:paraId="248A80C4" w14:textId="22695948" w:rsidR="004B4BAD" w:rsidRPr="00087495" w:rsidRDefault="004B4BAD" w:rsidP="00F57F1B">
      <w:pPr>
        <w:pStyle w:val="ListParagraph"/>
        <w:numPr>
          <w:ilvl w:val="0"/>
          <w:numId w:val="33"/>
        </w:numPr>
        <w:rPr>
          <w:rFonts w:ascii="Cambria" w:hAnsi="Cambria"/>
          <w:color w:val="000000" w:themeColor="text1"/>
        </w:rPr>
      </w:pPr>
      <w:r w:rsidRPr="00087495">
        <w:rPr>
          <w:rFonts w:ascii="Cambria" w:hAnsi="Cambria"/>
          <w:color w:val="000000" w:themeColor="text1"/>
        </w:rPr>
        <w:lastRenderedPageBreak/>
        <w:t>Each project manager is expected to understand and follow the EA procedure</w:t>
      </w:r>
      <w:r w:rsidR="00E34FFE" w:rsidRPr="00087495">
        <w:rPr>
          <w:rFonts w:ascii="Cambria" w:hAnsi="Cambria"/>
          <w:color w:val="000000" w:themeColor="text1"/>
        </w:rPr>
        <w:t xml:space="preserve"> </w:t>
      </w:r>
      <w:r w:rsidRPr="00087495">
        <w:rPr>
          <w:rFonts w:ascii="Cambria" w:hAnsi="Cambria"/>
          <w:color w:val="000000" w:themeColor="text1"/>
        </w:rPr>
        <w:t>outlined in the</w:t>
      </w:r>
      <w:r w:rsidR="00E34FFE" w:rsidRPr="00087495">
        <w:rPr>
          <w:rFonts w:ascii="Cambria" w:hAnsi="Cambria"/>
          <w:color w:val="000000" w:themeColor="text1"/>
        </w:rPr>
        <w:t xml:space="preserve"> </w:t>
      </w:r>
      <w:r w:rsidRPr="00087495">
        <w:rPr>
          <w:rFonts w:ascii="Cambria" w:hAnsi="Cambria"/>
          <w:color w:val="000000" w:themeColor="text1"/>
        </w:rPr>
        <w:t>Appendix, seeking clarification as needed.</w:t>
      </w:r>
    </w:p>
    <w:p w14:paraId="0998169C" w14:textId="77777777" w:rsidR="00264059" w:rsidRPr="00087495" w:rsidRDefault="00264059" w:rsidP="00C90861">
      <w:pPr>
        <w:jc w:val="center"/>
        <w:rPr>
          <w:rFonts w:ascii="Cambria" w:hAnsi="Cambria"/>
          <w:b/>
          <w:bCs/>
          <w:color w:val="000000" w:themeColor="text1"/>
          <w:u w:val="single"/>
        </w:rPr>
      </w:pPr>
    </w:p>
    <w:p w14:paraId="707A9D3E" w14:textId="53B2B35F" w:rsidR="004B4BAD" w:rsidRPr="00087495" w:rsidRDefault="004B4BAD" w:rsidP="00F3126A">
      <w:pPr>
        <w:pStyle w:val="Heading2"/>
        <w:jc w:val="center"/>
        <w:rPr>
          <w:rFonts w:ascii="Cambria" w:hAnsi="Cambria"/>
          <w:color w:val="000000" w:themeColor="text1"/>
        </w:rPr>
      </w:pPr>
      <w:bookmarkStart w:id="69" w:name="_Toc30493054"/>
      <w:r w:rsidRPr="00087495">
        <w:rPr>
          <w:rFonts w:ascii="Cambria" w:hAnsi="Cambria"/>
          <w:color w:val="000000" w:themeColor="text1"/>
        </w:rPr>
        <w:t>Handling Conflict</w:t>
      </w:r>
      <w:bookmarkEnd w:id="69"/>
    </w:p>
    <w:p w14:paraId="2BA9D9D7" w14:textId="77777777" w:rsidR="00E34FFE" w:rsidRPr="00087495" w:rsidRDefault="004B4BAD" w:rsidP="00C90861">
      <w:pPr>
        <w:rPr>
          <w:rFonts w:ascii="Cambria" w:hAnsi="Cambria"/>
          <w:color w:val="000000" w:themeColor="text1"/>
        </w:rPr>
      </w:pPr>
      <w:r w:rsidRPr="00087495">
        <w:rPr>
          <w:rFonts w:ascii="Cambria" w:hAnsi="Cambria"/>
          <w:color w:val="000000" w:themeColor="text1"/>
        </w:rPr>
        <w:t>When you have a conflict with another team member in SGA it is important that you work</w:t>
      </w:r>
      <w:r w:rsidR="00E34FFE" w:rsidRPr="00087495">
        <w:rPr>
          <w:rFonts w:ascii="Cambria" w:hAnsi="Cambria"/>
          <w:color w:val="000000" w:themeColor="text1"/>
        </w:rPr>
        <w:t xml:space="preserve"> </w:t>
      </w:r>
      <w:r w:rsidRPr="00087495">
        <w:rPr>
          <w:rFonts w:ascii="Cambria" w:hAnsi="Cambria"/>
          <w:color w:val="000000" w:themeColor="text1"/>
        </w:rPr>
        <w:t>to</w:t>
      </w:r>
      <w:r w:rsidR="00E34FFE" w:rsidRPr="00087495">
        <w:rPr>
          <w:rFonts w:ascii="Cambria" w:hAnsi="Cambria"/>
          <w:color w:val="000000" w:themeColor="text1"/>
        </w:rPr>
        <w:t xml:space="preserve"> </w:t>
      </w:r>
      <w:r w:rsidRPr="00087495">
        <w:rPr>
          <w:rFonts w:ascii="Cambria" w:hAnsi="Cambria"/>
          <w:color w:val="000000" w:themeColor="text1"/>
        </w:rPr>
        <w:t>address the issue efficiently and effectively to the benefit of all involved parties. Begin</w:t>
      </w:r>
      <w:r w:rsidR="00E34FFE" w:rsidRPr="00087495">
        <w:rPr>
          <w:rFonts w:ascii="Cambria" w:hAnsi="Cambria"/>
          <w:color w:val="000000" w:themeColor="text1"/>
        </w:rPr>
        <w:t xml:space="preserve"> </w:t>
      </w:r>
      <w:r w:rsidRPr="00087495">
        <w:rPr>
          <w:rFonts w:ascii="Cambria" w:hAnsi="Cambria"/>
          <w:color w:val="000000" w:themeColor="text1"/>
        </w:rPr>
        <w:t>each</w:t>
      </w:r>
      <w:r w:rsidR="00E34FFE" w:rsidRPr="00087495">
        <w:rPr>
          <w:rFonts w:ascii="Cambria" w:hAnsi="Cambria"/>
          <w:color w:val="000000" w:themeColor="text1"/>
        </w:rPr>
        <w:t xml:space="preserve"> </w:t>
      </w:r>
      <w:r w:rsidRPr="00087495">
        <w:rPr>
          <w:rFonts w:ascii="Cambria" w:hAnsi="Cambria"/>
          <w:color w:val="000000" w:themeColor="text1"/>
        </w:rPr>
        <w:t>conflict resolution by speaking with the involved parties directly first. If you feel that</w:t>
      </w:r>
      <w:r w:rsidR="00E34FFE" w:rsidRPr="00087495">
        <w:rPr>
          <w:rFonts w:ascii="Cambria" w:hAnsi="Cambria"/>
          <w:color w:val="000000" w:themeColor="text1"/>
        </w:rPr>
        <w:t xml:space="preserve"> </w:t>
      </w:r>
      <w:r w:rsidRPr="00087495">
        <w:rPr>
          <w:rFonts w:ascii="Cambria" w:hAnsi="Cambria"/>
          <w:color w:val="000000" w:themeColor="text1"/>
        </w:rPr>
        <w:t>this first</w:t>
      </w:r>
      <w:r w:rsidR="00E34FFE" w:rsidRPr="00087495">
        <w:rPr>
          <w:rFonts w:ascii="Cambria" w:hAnsi="Cambria"/>
          <w:color w:val="000000" w:themeColor="text1"/>
        </w:rPr>
        <w:t xml:space="preserve"> </w:t>
      </w:r>
      <w:r w:rsidRPr="00087495">
        <w:rPr>
          <w:rFonts w:ascii="Cambria" w:hAnsi="Cambria"/>
          <w:color w:val="000000" w:themeColor="text1"/>
        </w:rPr>
        <w:t xml:space="preserve">step is not </w:t>
      </w:r>
      <w:proofErr w:type="gramStart"/>
      <w:r w:rsidRPr="00087495">
        <w:rPr>
          <w:rFonts w:ascii="Cambria" w:hAnsi="Cambria"/>
          <w:color w:val="000000" w:themeColor="text1"/>
        </w:rPr>
        <w:t>appropriate</w:t>
      </w:r>
      <w:proofErr w:type="gramEnd"/>
      <w:r w:rsidRPr="00087495">
        <w:rPr>
          <w:rFonts w:ascii="Cambria" w:hAnsi="Cambria"/>
          <w:color w:val="000000" w:themeColor="text1"/>
        </w:rPr>
        <w:t xml:space="preserve"> please contact the AVP of Engagement &amp; Development</w:t>
      </w:r>
      <w:r w:rsidR="00E34FFE" w:rsidRPr="00087495">
        <w:rPr>
          <w:rFonts w:ascii="Cambria" w:hAnsi="Cambria"/>
          <w:color w:val="000000" w:themeColor="text1"/>
        </w:rPr>
        <w:t xml:space="preserve"> </w:t>
      </w:r>
      <w:r w:rsidRPr="00087495">
        <w:rPr>
          <w:rFonts w:ascii="Cambria" w:hAnsi="Cambria"/>
          <w:color w:val="000000" w:themeColor="text1"/>
        </w:rPr>
        <w:t>immediately to</w:t>
      </w:r>
      <w:r w:rsidR="00E34FFE" w:rsidRPr="00087495">
        <w:rPr>
          <w:rFonts w:ascii="Cambria" w:hAnsi="Cambria"/>
          <w:color w:val="000000" w:themeColor="text1"/>
        </w:rPr>
        <w:t xml:space="preserve"> </w:t>
      </w:r>
      <w:r w:rsidRPr="00087495">
        <w:rPr>
          <w:rFonts w:ascii="Cambria" w:hAnsi="Cambria"/>
          <w:color w:val="000000" w:themeColor="text1"/>
        </w:rPr>
        <w:t>discuss other possible solutions.</w:t>
      </w:r>
      <w:r w:rsidR="00E34FFE" w:rsidRPr="00087495">
        <w:rPr>
          <w:rFonts w:ascii="Cambria" w:hAnsi="Cambria"/>
          <w:color w:val="000000" w:themeColor="text1"/>
        </w:rPr>
        <w:t xml:space="preserve"> </w:t>
      </w:r>
      <w:r w:rsidRPr="00087495">
        <w:rPr>
          <w:rFonts w:ascii="Cambria" w:hAnsi="Cambria"/>
          <w:color w:val="000000" w:themeColor="text1"/>
        </w:rPr>
        <w:t>When seeking a resolution to conflict please keep in mind the following:</w:t>
      </w:r>
    </w:p>
    <w:p w14:paraId="64328669" w14:textId="77777777" w:rsidR="00E34FFE" w:rsidRPr="00087495" w:rsidRDefault="004B4BAD" w:rsidP="00F57F1B">
      <w:pPr>
        <w:pStyle w:val="ListParagraph"/>
        <w:numPr>
          <w:ilvl w:val="0"/>
          <w:numId w:val="34"/>
        </w:numPr>
        <w:rPr>
          <w:rFonts w:ascii="Cambria" w:hAnsi="Cambria"/>
          <w:color w:val="000000" w:themeColor="text1"/>
        </w:rPr>
      </w:pPr>
      <w:r w:rsidRPr="00087495">
        <w:rPr>
          <w:rFonts w:ascii="Cambria" w:hAnsi="Cambria"/>
          <w:color w:val="000000" w:themeColor="text1"/>
        </w:rPr>
        <w:t>Be respectful of others right to hold their own opinions, thoughts, ideas and</w:t>
      </w:r>
      <w:r w:rsidR="00E34FFE" w:rsidRPr="00087495">
        <w:rPr>
          <w:rFonts w:ascii="Cambria" w:hAnsi="Cambria"/>
          <w:color w:val="000000" w:themeColor="text1"/>
        </w:rPr>
        <w:t xml:space="preserve"> </w:t>
      </w:r>
      <w:r w:rsidRPr="00087495">
        <w:rPr>
          <w:rFonts w:ascii="Cambria" w:hAnsi="Cambria"/>
          <w:color w:val="000000" w:themeColor="text1"/>
        </w:rPr>
        <w:t>feelings.</w:t>
      </w:r>
    </w:p>
    <w:p w14:paraId="1B5DA932" w14:textId="77777777" w:rsidR="00E34FFE" w:rsidRPr="00087495" w:rsidRDefault="004B4BAD" w:rsidP="00F57F1B">
      <w:pPr>
        <w:pStyle w:val="ListParagraph"/>
        <w:numPr>
          <w:ilvl w:val="0"/>
          <w:numId w:val="34"/>
        </w:numPr>
        <w:rPr>
          <w:rFonts w:ascii="Cambria" w:hAnsi="Cambria"/>
          <w:color w:val="000000" w:themeColor="text1"/>
        </w:rPr>
      </w:pPr>
      <w:r w:rsidRPr="00087495">
        <w:rPr>
          <w:rFonts w:ascii="Cambria" w:hAnsi="Cambria"/>
          <w:color w:val="000000" w:themeColor="text1"/>
        </w:rPr>
        <w:t>Listen for the intent of others: “what do they really intend?”</w:t>
      </w:r>
    </w:p>
    <w:p w14:paraId="01454716" w14:textId="77777777" w:rsidR="00E34FFE" w:rsidRPr="00087495" w:rsidRDefault="004B4BAD" w:rsidP="00F57F1B">
      <w:pPr>
        <w:pStyle w:val="ListParagraph"/>
        <w:numPr>
          <w:ilvl w:val="0"/>
          <w:numId w:val="34"/>
        </w:numPr>
        <w:rPr>
          <w:rFonts w:ascii="Cambria" w:hAnsi="Cambria"/>
          <w:color w:val="000000" w:themeColor="text1"/>
        </w:rPr>
      </w:pPr>
      <w:r w:rsidRPr="00087495">
        <w:rPr>
          <w:rFonts w:ascii="Cambria" w:hAnsi="Cambria"/>
          <w:color w:val="000000" w:themeColor="text1"/>
        </w:rPr>
        <w:t>Acknowledge others: acknowledge their thoughts, feelings and ideas.</w:t>
      </w:r>
    </w:p>
    <w:p w14:paraId="4C9C0FCC" w14:textId="77777777" w:rsidR="00E34FFE" w:rsidRPr="00087495" w:rsidRDefault="004B4BAD" w:rsidP="00F57F1B">
      <w:pPr>
        <w:pStyle w:val="ListParagraph"/>
        <w:numPr>
          <w:ilvl w:val="0"/>
          <w:numId w:val="34"/>
        </w:numPr>
        <w:rPr>
          <w:rFonts w:ascii="Cambria" w:hAnsi="Cambria"/>
          <w:color w:val="000000" w:themeColor="text1"/>
        </w:rPr>
      </w:pPr>
      <w:r w:rsidRPr="00087495">
        <w:rPr>
          <w:rFonts w:ascii="Cambria" w:hAnsi="Cambria"/>
          <w:color w:val="000000" w:themeColor="text1"/>
        </w:rPr>
        <w:t>Be honest about your thoughts, feelings and ideas.</w:t>
      </w:r>
    </w:p>
    <w:p w14:paraId="153D324D" w14:textId="77777777" w:rsidR="00E34FFE" w:rsidRPr="00087495" w:rsidRDefault="004B4BAD" w:rsidP="00F57F1B">
      <w:pPr>
        <w:pStyle w:val="ListParagraph"/>
        <w:numPr>
          <w:ilvl w:val="0"/>
          <w:numId w:val="34"/>
        </w:numPr>
        <w:rPr>
          <w:rFonts w:ascii="Cambria" w:hAnsi="Cambria"/>
          <w:color w:val="000000" w:themeColor="text1"/>
        </w:rPr>
      </w:pPr>
      <w:r w:rsidRPr="00087495">
        <w:rPr>
          <w:rFonts w:ascii="Cambria" w:hAnsi="Cambria"/>
          <w:color w:val="000000" w:themeColor="text1"/>
        </w:rPr>
        <w:t>Remember we are all learning; work collaboratively to support the learning process</w:t>
      </w:r>
      <w:r w:rsidR="00E34FFE" w:rsidRPr="00087495">
        <w:rPr>
          <w:rFonts w:ascii="Cambria" w:hAnsi="Cambria"/>
          <w:color w:val="000000" w:themeColor="text1"/>
        </w:rPr>
        <w:t xml:space="preserve"> </w:t>
      </w:r>
      <w:r w:rsidRPr="00087495">
        <w:rPr>
          <w:rFonts w:ascii="Cambria" w:hAnsi="Cambria"/>
          <w:color w:val="000000" w:themeColor="text1"/>
        </w:rPr>
        <w:t>of all</w:t>
      </w:r>
      <w:r w:rsidR="00E34FFE" w:rsidRPr="00087495">
        <w:rPr>
          <w:rFonts w:ascii="Cambria" w:hAnsi="Cambria"/>
          <w:color w:val="000000" w:themeColor="text1"/>
        </w:rPr>
        <w:t xml:space="preserve"> </w:t>
      </w:r>
      <w:r w:rsidRPr="00087495">
        <w:rPr>
          <w:rFonts w:ascii="Cambria" w:hAnsi="Cambria"/>
          <w:color w:val="000000" w:themeColor="text1"/>
        </w:rPr>
        <w:t>members.</w:t>
      </w:r>
    </w:p>
    <w:p w14:paraId="4C9D8C93" w14:textId="770B33AD" w:rsidR="004B4BAD" w:rsidRPr="00087495" w:rsidRDefault="004B4BAD" w:rsidP="00F57F1B">
      <w:pPr>
        <w:pStyle w:val="ListParagraph"/>
        <w:numPr>
          <w:ilvl w:val="0"/>
          <w:numId w:val="34"/>
        </w:numPr>
        <w:rPr>
          <w:rFonts w:ascii="Cambria" w:hAnsi="Cambria"/>
          <w:color w:val="000000" w:themeColor="text1"/>
        </w:rPr>
      </w:pPr>
      <w:r w:rsidRPr="00087495">
        <w:rPr>
          <w:rFonts w:ascii="Cambria" w:hAnsi="Cambria"/>
          <w:color w:val="000000" w:themeColor="text1"/>
        </w:rPr>
        <w:t>Use the Conflict Resolution Map in the appendix to guide your behavior.</w:t>
      </w:r>
    </w:p>
    <w:p w14:paraId="03CA67B1" w14:textId="6C1099D7" w:rsidR="00E34FFE" w:rsidRPr="00087495" w:rsidRDefault="00E34FFE" w:rsidP="00C90861">
      <w:pPr>
        <w:rPr>
          <w:rFonts w:ascii="Cambria" w:hAnsi="Cambria"/>
          <w:color w:val="000000" w:themeColor="text1"/>
        </w:rPr>
      </w:pPr>
    </w:p>
    <w:p w14:paraId="00B336E2" w14:textId="787E7A7D" w:rsidR="00E34FFE" w:rsidRPr="00087495" w:rsidRDefault="00E34FFE" w:rsidP="00F3126A">
      <w:pPr>
        <w:pStyle w:val="Heading2"/>
        <w:jc w:val="center"/>
        <w:rPr>
          <w:rFonts w:ascii="Cambria" w:hAnsi="Cambria"/>
          <w:color w:val="000000" w:themeColor="text1"/>
        </w:rPr>
      </w:pPr>
      <w:bookmarkStart w:id="70" w:name="_Toc30493055"/>
      <w:r w:rsidRPr="00087495">
        <w:rPr>
          <w:rFonts w:ascii="Cambria" w:hAnsi="Cambria"/>
          <w:color w:val="000000" w:themeColor="text1"/>
        </w:rPr>
        <w:t>Succession</w:t>
      </w:r>
      <w:bookmarkEnd w:id="70"/>
    </w:p>
    <w:p w14:paraId="11B76E34" w14:textId="77777777" w:rsidR="00E34FFE" w:rsidRPr="00087495" w:rsidRDefault="00E34FFE" w:rsidP="00F3126A">
      <w:pPr>
        <w:pStyle w:val="Heading3"/>
        <w:rPr>
          <w:rFonts w:ascii="Cambria" w:hAnsi="Cambria"/>
          <w:color w:val="000000" w:themeColor="text1"/>
        </w:rPr>
      </w:pPr>
      <w:bookmarkStart w:id="71" w:name="_Toc30493056"/>
      <w:r w:rsidRPr="00087495">
        <w:rPr>
          <w:rFonts w:ascii="Cambria" w:hAnsi="Cambria"/>
          <w:color w:val="000000" w:themeColor="text1"/>
        </w:rPr>
        <w:t>President</w:t>
      </w:r>
      <w:bookmarkEnd w:id="71"/>
    </w:p>
    <w:p w14:paraId="336BB5F6" w14:textId="5A6DC6E3" w:rsidR="00E34FFE" w:rsidRPr="00087495" w:rsidRDefault="00E34FFE" w:rsidP="00C90861">
      <w:pPr>
        <w:rPr>
          <w:rFonts w:ascii="Cambria" w:hAnsi="Cambria"/>
          <w:color w:val="000000" w:themeColor="text1"/>
        </w:rPr>
      </w:pPr>
      <w:r w:rsidRPr="00087495">
        <w:rPr>
          <w:rFonts w:ascii="Cambria" w:hAnsi="Cambria"/>
          <w:color w:val="000000" w:themeColor="text1"/>
        </w:rPr>
        <w:t>Should the President leave office temporarily, the Vice President will assume the duties and responsibilities of the Presidency until the President is able to assume their duties and responsibilities once again. Should the President position become permanently vacant, the Vice President will assume the position of President. Speaker of the Senate shall assume the position of the Vice President permanently.</w:t>
      </w:r>
    </w:p>
    <w:p w14:paraId="510C8088" w14:textId="77777777" w:rsidR="00E34FFE" w:rsidRPr="00087495" w:rsidRDefault="00E34FFE" w:rsidP="00C90861">
      <w:pPr>
        <w:rPr>
          <w:rFonts w:ascii="Cambria" w:hAnsi="Cambria"/>
          <w:b/>
          <w:bCs/>
          <w:color w:val="000000" w:themeColor="text1"/>
        </w:rPr>
      </w:pPr>
    </w:p>
    <w:p w14:paraId="463066F9" w14:textId="7E710652" w:rsidR="00E34FFE" w:rsidRPr="00087495" w:rsidRDefault="00E34FFE" w:rsidP="00F3126A">
      <w:pPr>
        <w:pStyle w:val="Heading3"/>
        <w:rPr>
          <w:rFonts w:ascii="Cambria" w:hAnsi="Cambria"/>
          <w:color w:val="000000" w:themeColor="text1"/>
        </w:rPr>
      </w:pPr>
      <w:bookmarkStart w:id="72" w:name="_Toc30493057"/>
      <w:r w:rsidRPr="00087495">
        <w:rPr>
          <w:rFonts w:ascii="Cambria" w:hAnsi="Cambria"/>
          <w:color w:val="000000" w:themeColor="text1"/>
        </w:rPr>
        <w:t>Vice President</w:t>
      </w:r>
      <w:bookmarkEnd w:id="72"/>
    </w:p>
    <w:p w14:paraId="7076287F" w14:textId="07CA7ED9" w:rsidR="00E34FFE" w:rsidRPr="00087495" w:rsidRDefault="00E34FFE" w:rsidP="00C90861">
      <w:pPr>
        <w:rPr>
          <w:rFonts w:ascii="Cambria" w:hAnsi="Cambria"/>
          <w:color w:val="000000" w:themeColor="text1"/>
        </w:rPr>
      </w:pPr>
      <w:r w:rsidRPr="00087495">
        <w:rPr>
          <w:rFonts w:ascii="Cambria" w:hAnsi="Cambria"/>
          <w:color w:val="000000" w:themeColor="text1"/>
        </w:rPr>
        <w:t>Should the Vice President position become temporarily vacant, the Speaker of the Senate will assume the duties and responsibilities of the Vice President temporarily until that individual is able to assume office once again. Should both the President position and the Vice President position become permanently vacant simultaneously, the Speaker of the Senate shall assume the position of the President and the Speaker Pro Tempore will assume the position of the Vice President. A special election will be held for the position of the President and Vice President IF the positions fall vacant twelve (12) weeks or more prior to the SGA spring elections, in which, those elected for the position will enter the presidency immediately after results are certified. However, if the positions fall permanently vacant at any point within twelve (12) weeks from the upcoming Spring election, the positions will be filled on a permanent basis until the end of the election year by the Speaker of the Senate and the Speaker Pro Tempore. The entering President will follow the vacancy procedures outlined in the Member Handbook for the remaining vacant positions.</w:t>
      </w:r>
    </w:p>
    <w:p w14:paraId="451550B6" w14:textId="77777777" w:rsidR="00E34FFE" w:rsidRPr="00087495" w:rsidRDefault="00E34FFE" w:rsidP="00C90861">
      <w:pPr>
        <w:rPr>
          <w:rFonts w:ascii="Cambria" w:hAnsi="Cambria"/>
          <w:b/>
          <w:bCs/>
          <w:color w:val="000000" w:themeColor="text1"/>
        </w:rPr>
      </w:pPr>
    </w:p>
    <w:p w14:paraId="5ED435DB" w14:textId="77777777" w:rsidR="00E34FFE" w:rsidRPr="00087495" w:rsidRDefault="00E34FFE" w:rsidP="00F3126A">
      <w:pPr>
        <w:pStyle w:val="Heading3"/>
        <w:rPr>
          <w:rFonts w:ascii="Cambria" w:hAnsi="Cambria"/>
          <w:color w:val="000000" w:themeColor="text1"/>
        </w:rPr>
      </w:pPr>
      <w:bookmarkStart w:id="73" w:name="_Toc30493058"/>
      <w:r w:rsidRPr="00087495">
        <w:rPr>
          <w:rFonts w:ascii="Cambria" w:hAnsi="Cambria"/>
          <w:color w:val="000000" w:themeColor="text1"/>
        </w:rPr>
        <w:lastRenderedPageBreak/>
        <w:t>Speaker of the Student Senate</w:t>
      </w:r>
      <w:bookmarkEnd w:id="73"/>
    </w:p>
    <w:p w14:paraId="6032EBF9" w14:textId="77777777" w:rsidR="00375C69" w:rsidRPr="00087495" w:rsidRDefault="00E34FFE" w:rsidP="00C90861">
      <w:pPr>
        <w:rPr>
          <w:rFonts w:ascii="Cambria" w:hAnsi="Cambria"/>
          <w:b/>
          <w:bCs/>
          <w:color w:val="000000" w:themeColor="text1"/>
        </w:rPr>
      </w:pPr>
      <w:r w:rsidRPr="00087495">
        <w:rPr>
          <w:rFonts w:ascii="Cambria" w:hAnsi="Cambria"/>
          <w:color w:val="000000" w:themeColor="text1"/>
        </w:rPr>
        <w:t>Should the Speaker of the Student Senate leave office temporarily, the Speaker Pro-Tempore shall assume the duties and responsibilities of the Speaker of the Student Senate</w:t>
      </w:r>
      <w:r w:rsidRPr="00087495">
        <w:rPr>
          <w:rFonts w:ascii="Cambria" w:hAnsi="Cambria"/>
          <w:b/>
          <w:bCs/>
          <w:color w:val="000000" w:themeColor="text1"/>
        </w:rPr>
        <w:t xml:space="preserve"> </w:t>
      </w:r>
      <w:r w:rsidRPr="00087495">
        <w:rPr>
          <w:rFonts w:ascii="Cambria" w:hAnsi="Cambria"/>
          <w:color w:val="000000" w:themeColor="text1"/>
        </w:rPr>
        <w:t>until he/she is able to assume the duties and responsibilities once again.</w:t>
      </w:r>
      <w:r w:rsidRPr="00087495">
        <w:rPr>
          <w:rFonts w:ascii="Cambria" w:hAnsi="Cambria"/>
          <w:b/>
          <w:bCs/>
          <w:color w:val="000000" w:themeColor="text1"/>
        </w:rPr>
        <w:t xml:space="preserve"> </w:t>
      </w:r>
    </w:p>
    <w:p w14:paraId="53EAC178" w14:textId="484A29D0" w:rsidR="00E34FFE" w:rsidRPr="00087495" w:rsidRDefault="00E34FFE" w:rsidP="00C90861">
      <w:pPr>
        <w:rPr>
          <w:rFonts w:ascii="Cambria" w:hAnsi="Cambria"/>
          <w:color w:val="000000" w:themeColor="text1"/>
        </w:rPr>
      </w:pPr>
      <w:r w:rsidRPr="00087495">
        <w:rPr>
          <w:rFonts w:ascii="Cambria" w:hAnsi="Cambria"/>
          <w:color w:val="000000" w:themeColor="text1"/>
        </w:rPr>
        <w:t>Should both the Speaker of the Student Senate and the Speaker Pro-Tempore temporarily</w:t>
      </w:r>
      <w:r w:rsidRPr="00087495">
        <w:rPr>
          <w:rFonts w:ascii="Cambria" w:hAnsi="Cambria"/>
          <w:b/>
          <w:bCs/>
          <w:color w:val="000000" w:themeColor="text1"/>
        </w:rPr>
        <w:t xml:space="preserve"> </w:t>
      </w:r>
      <w:r w:rsidRPr="00087495">
        <w:rPr>
          <w:rFonts w:ascii="Cambria" w:hAnsi="Cambria"/>
          <w:color w:val="000000" w:themeColor="text1"/>
        </w:rPr>
        <w:t>leave office simultaneously, the Parliamentarian shall assume the office of the Speaker and</w:t>
      </w:r>
      <w:r w:rsidRPr="00087495">
        <w:rPr>
          <w:rFonts w:ascii="Cambria" w:hAnsi="Cambria"/>
          <w:b/>
          <w:bCs/>
          <w:color w:val="000000" w:themeColor="text1"/>
        </w:rPr>
        <w:t xml:space="preserve"> </w:t>
      </w:r>
      <w:r w:rsidRPr="00087495">
        <w:rPr>
          <w:rFonts w:ascii="Cambria" w:hAnsi="Cambria"/>
          <w:color w:val="000000" w:themeColor="text1"/>
        </w:rPr>
        <w:t>appoint a member of the student senate to temporarily serve as the Speaker Pro-Tempore.</w:t>
      </w:r>
    </w:p>
    <w:p w14:paraId="493A87A0" w14:textId="6571D200" w:rsidR="00C66BB1" w:rsidRPr="00087495" w:rsidRDefault="00C66BB1" w:rsidP="00C90861">
      <w:pPr>
        <w:rPr>
          <w:rFonts w:ascii="Cambria" w:hAnsi="Cambria"/>
          <w:color w:val="000000" w:themeColor="text1"/>
        </w:rPr>
      </w:pPr>
    </w:p>
    <w:p w14:paraId="4F3C603D" w14:textId="77777777" w:rsidR="00375C69" w:rsidRPr="00087495" w:rsidRDefault="00C66BB1" w:rsidP="00C90861">
      <w:pPr>
        <w:rPr>
          <w:rFonts w:ascii="Cambria" w:hAnsi="Cambria"/>
          <w:color w:val="000000" w:themeColor="text1"/>
        </w:rPr>
      </w:pPr>
      <w:r w:rsidRPr="00087495">
        <w:rPr>
          <w:rFonts w:ascii="Cambria" w:hAnsi="Cambria"/>
          <w:color w:val="000000" w:themeColor="text1"/>
        </w:rPr>
        <w:t>Upon the return of the Speaker and the Speaker Pro Tempore, the temporary Speaker and</w:t>
      </w:r>
      <w:r w:rsidR="00375C69" w:rsidRPr="00087495">
        <w:rPr>
          <w:rFonts w:ascii="Cambria" w:hAnsi="Cambria"/>
          <w:color w:val="000000" w:themeColor="text1"/>
        </w:rPr>
        <w:t xml:space="preserve"> </w:t>
      </w:r>
      <w:r w:rsidRPr="00087495">
        <w:rPr>
          <w:rFonts w:ascii="Cambria" w:hAnsi="Cambria"/>
          <w:color w:val="000000" w:themeColor="text1"/>
        </w:rPr>
        <w:t>temporary Speaker Pro Tempore shall step down from the positions and return to their</w:t>
      </w:r>
      <w:r w:rsidR="00375C69" w:rsidRPr="00087495">
        <w:rPr>
          <w:rFonts w:ascii="Cambria" w:hAnsi="Cambria"/>
          <w:color w:val="000000" w:themeColor="text1"/>
        </w:rPr>
        <w:t xml:space="preserve"> </w:t>
      </w:r>
      <w:r w:rsidRPr="00087495">
        <w:rPr>
          <w:rFonts w:ascii="Cambria" w:hAnsi="Cambria"/>
          <w:color w:val="000000" w:themeColor="text1"/>
        </w:rPr>
        <w:t>Parliamentarian and Senator positions respectively.</w:t>
      </w:r>
    </w:p>
    <w:p w14:paraId="297C021C" w14:textId="63765F8C" w:rsidR="00C66BB1" w:rsidRPr="00087495" w:rsidRDefault="00C66BB1" w:rsidP="00C90861">
      <w:pPr>
        <w:rPr>
          <w:rFonts w:ascii="Cambria" w:hAnsi="Cambria"/>
          <w:color w:val="000000" w:themeColor="text1"/>
        </w:rPr>
      </w:pPr>
      <w:r w:rsidRPr="00087495">
        <w:rPr>
          <w:rFonts w:ascii="Cambria" w:hAnsi="Cambria"/>
          <w:color w:val="000000" w:themeColor="text1"/>
        </w:rPr>
        <w:t>Should the Speaker of the Senate, Speaker Pro Tempore, and the Parliamentarian</w:t>
      </w:r>
    </w:p>
    <w:p w14:paraId="3096491A" w14:textId="77777777" w:rsidR="00375C69" w:rsidRPr="00087495" w:rsidRDefault="00C66BB1" w:rsidP="00C90861">
      <w:pPr>
        <w:rPr>
          <w:rFonts w:ascii="Cambria" w:hAnsi="Cambria"/>
          <w:color w:val="000000" w:themeColor="text1"/>
        </w:rPr>
      </w:pPr>
      <w:r w:rsidRPr="00087495">
        <w:rPr>
          <w:rFonts w:ascii="Cambria" w:hAnsi="Cambria"/>
          <w:color w:val="000000" w:themeColor="text1"/>
        </w:rPr>
        <w:t>temporarily leave simultaneously, the most senior senate member will temporarily become</w:t>
      </w:r>
      <w:r w:rsidR="00375C69" w:rsidRPr="00087495">
        <w:rPr>
          <w:rFonts w:ascii="Cambria" w:hAnsi="Cambria"/>
          <w:color w:val="000000" w:themeColor="text1"/>
        </w:rPr>
        <w:t xml:space="preserve"> </w:t>
      </w:r>
      <w:r w:rsidRPr="00087495">
        <w:rPr>
          <w:rFonts w:ascii="Cambria" w:hAnsi="Cambria"/>
          <w:color w:val="000000" w:themeColor="text1"/>
        </w:rPr>
        <w:t>the</w:t>
      </w:r>
      <w:r w:rsidR="00375C69" w:rsidRPr="00087495">
        <w:rPr>
          <w:rFonts w:ascii="Cambria" w:hAnsi="Cambria"/>
          <w:color w:val="000000" w:themeColor="text1"/>
        </w:rPr>
        <w:t xml:space="preserve"> </w:t>
      </w:r>
      <w:r w:rsidRPr="00087495">
        <w:rPr>
          <w:rFonts w:ascii="Cambria" w:hAnsi="Cambria"/>
          <w:color w:val="000000" w:themeColor="text1"/>
        </w:rPr>
        <w:t>speaker, and the temporary Speaker will appoint two senate members to assume the</w:t>
      </w:r>
      <w:r w:rsidR="00375C69" w:rsidRPr="00087495">
        <w:rPr>
          <w:rFonts w:ascii="Cambria" w:hAnsi="Cambria"/>
          <w:color w:val="000000" w:themeColor="text1"/>
        </w:rPr>
        <w:t xml:space="preserve"> </w:t>
      </w:r>
      <w:r w:rsidRPr="00087495">
        <w:rPr>
          <w:rFonts w:ascii="Cambria" w:hAnsi="Cambria"/>
          <w:color w:val="000000" w:themeColor="text1"/>
        </w:rPr>
        <w:t>Speaker</w:t>
      </w:r>
      <w:r w:rsidR="00375C69" w:rsidRPr="00087495">
        <w:rPr>
          <w:rFonts w:ascii="Cambria" w:hAnsi="Cambria"/>
          <w:color w:val="000000" w:themeColor="text1"/>
        </w:rPr>
        <w:t xml:space="preserve"> </w:t>
      </w:r>
      <w:r w:rsidRPr="00087495">
        <w:rPr>
          <w:rFonts w:ascii="Cambria" w:hAnsi="Cambria"/>
          <w:color w:val="000000" w:themeColor="text1"/>
        </w:rPr>
        <w:t xml:space="preserve">Pro Tempore and Parliamentarian positions on a temporary basis. </w:t>
      </w:r>
    </w:p>
    <w:p w14:paraId="32CC3465" w14:textId="77777777" w:rsidR="00375C69" w:rsidRPr="00087495" w:rsidRDefault="00C66BB1" w:rsidP="00C90861">
      <w:pPr>
        <w:rPr>
          <w:rFonts w:ascii="Cambria" w:hAnsi="Cambria"/>
          <w:color w:val="000000" w:themeColor="text1"/>
        </w:rPr>
      </w:pPr>
      <w:r w:rsidRPr="00087495">
        <w:rPr>
          <w:rFonts w:ascii="Cambria" w:hAnsi="Cambria"/>
          <w:color w:val="000000" w:themeColor="text1"/>
        </w:rPr>
        <w:t>Upon the return</w:t>
      </w:r>
      <w:r w:rsidR="00375C69" w:rsidRPr="00087495">
        <w:rPr>
          <w:rFonts w:ascii="Cambria" w:hAnsi="Cambria"/>
          <w:color w:val="000000" w:themeColor="text1"/>
        </w:rPr>
        <w:t xml:space="preserve"> </w:t>
      </w:r>
      <w:r w:rsidRPr="00087495">
        <w:rPr>
          <w:rFonts w:ascii="Cambria" w:hAnsi="Cambria"/>
          <w:color w:val="000000" w:themeColor="text1"/>
        </w:rPr>
        <w:t>of the Speaker, Speaker Pro Tempore, and the Parliamentarian, the temporary members</w:t>
      </w:r>
      <w:r w:rsidR="00375C69" w:rsidRPr="00087495">
        <w:rPr>
          <w:rFonts w:ascii="Cambria" w:hAnsi="Cambria"/>
          <w:color w:val="000000" w:themeColor="text1"/>
        </w:rPr>
        <w:t xml:space="preserve"> </w:t>
      </w:r>
      <w:r w:rsidRPr="00087495">
        <w:rPr>
          <w:rFonts w:ascii="Cambria" w:hAnsi="Cambria"/>
          <w:color w:val="000000" w:themeColor="text1"/>
        </w:rPr>
        <w:t>will step down and return to their original senator positions.</w:t>
      </w:r>
    </w:p>
    <w:p w14:paraId="629444B7" w14:textId="77777777" w:rsidR="00375C69" w:rsidRPr="00087495" w:rsidRDefault="00C66BB1" w:rsidP="00C90861">
      <w:pPr>
        <w:rPr>
          <w:rFonts w:ascii="Cambria" w:hAnsi="Cambria"/>
          <w:color w:val="000000" w:themeColor="text1"/>
        </w:rPr>
      </w:pPr>
      <w:r w:rsidRPr="00087495">
        <w:rPr>
          <w:rFonts w:ascii="Cambria" w:hAnsi="Cambria"/>
          <w:color w:val="000000" w:themeColor="text1"/>
        </w:rPr>
        <w:t>Should the Speaker position become permanently vacant, the Speaker Pro Tempore will</w:t>
      </w:r>
      <w:r w:rsidR="00375C69" w:rsidRPr="00087495">
        <w:rPr>
          <w:rFonts w:ascii="Cambria" w:hAnsi="Cambria"/>
          <w:color w:val="000000" w:themeColor="text1"/>
        </w:rPr>
        <w:t xml:space="preserve"> </w:t>
      </w:r>
      <w:r w:rsidRPr="00087495">
        <w:rPr>
          <w:rFonts w:ascii="Cambria" w:hAnsi="Cambria"/>
          <w:color w:val="000000" w:themeColor="text1"/>
        </w:rPr>
        <w:t>assume the Speaker of the Student Senate position permanently and an election for the</w:t>
      </w:r>
      <w:r w:rsidR="00375C69" w:rsidRPr="00087495">
        <w:rPr>
          <w:rFonts w:ascii="Cambria" w:hAnsi="Cambria"/>
          <w:color w:val="000000" w:themeColor="text1"/>
        </w:rPr>
        <w:t xml:space="preserve"> </w:t>
      </w:r>
      <w:r w:rsidRPr="00087495">
        <w:rPr>
          <w:rFonts w:ascii="Cambria" w:hAnsi="Cambria"/>
          <w:color w:val="000000" w:themeColor="text1"/>
        </w:rPr>
        <w:t>Speaker Pro Tempore position will be scheduled for the immediate senate meeting.</w:t>
      </w:r>
    </w:p>
    <w:p w14:paraId="59D6AA62" w14:textId="77777777" w:rsidR="00375C69" w:rsidRPr="00087495" w:rsidRDefault="00C66BB1" w:rsidP="00C90861">
      <w:pPr>
        <w:rPr>
          <w:rFonts w:ascii="Cambria" w:hAnsi="Cambria"/>
          <w:color w:val="000000" w:themeColor="text1"/>
        </w:rPr>
      </w:pPr>
      <w:r w:rsidRPr="00087495">
        <w:rPr>
          <w:rFonts w:ascii="Cambria" w:hAnsi="Cambria"/>
          <w:color w:val="000000" w:themeColor="text1"/>
        </w:rPr>
        <w:t>Should both the Speaker and the Speaker Pro-Tempore positions become permanently</w:t>
      </w:r>
      <w:r w:rsidR="00375C69" w:rsidRPr="00087495">
        <w:rPr>
          <w:rFonts w:ascii="Cambria" w:hAnsi="Cambria"/>
          <w:color w:val="000000" w:themeColor="text1"/>
        </w:rPr>
        <w:t xml:space="preserve"> </w:t>
      </w:r>
      <w:r w:rsidRPr="00087495">
        <w:rPr>
          <w:rFonts w:ascii="Cambria" w:hAnsi="Cambria"/>
          <w:color w:val="000000" w:themeColor="text1"/>
        </w:rPr>
        <w:t>vacant</w:t>
      </w:r>
      <w:r w:rsidR="00375C69" w:rsidRPr="00087495">
        <w:rPr>
          <w:rFonts w:ascii="Cambria" w:hAnsi="Cambria"/>
          <w:color w:val="000000" w:themeColor="text1"/>
        </w:rPr>
        <w:t xml:space="preserve"> </w:t>
      </w:r>
      <w:r w:rsidRPr="00087495">
        <w:rPr>
          <w:rFonts w:ascii="Cambria" w:hAnsi="Cambria"/>
          <w:color w:val="000000" w:themeColor="text1"/>
        </w:rPr>
        <w:t>simultaneously, the Parliamentarian shall assume the office of the Speaker</w:t>
      </w:r>
      <w:r w:rsidR="00375C69" w:rsidRPr="00087495">
        <w:rPr>
          <w:rFonts w:ascii="Cambria" w:hAnsi="Cambria"/>
          <w:color w:val="000000" w:themeColor="text1"/>
        </w:rPr>
        <w:t xml:space="preserve"> </w:t>
      </w:r>
      <w:r w:rsidRPr="00087495">
        <w:rPr>
          <w:rFonts w:ascii="Cambria" w:hAnsi="Cambria"/>
          <w:color w:val="000000" w:themeColor="text1"/>
        </w:rPr>
        <w:t>permanently and an</w:t>
      </w:r>
      <w:r w:rsidR="00375C69" w:rsidRPr="00087495">
        <w:rPr>
          <w:rFonts w:ascii="Cambria" w:hAnsi="Cambria"/>
          <w:color w:val="000000" w:themeColor="text1"/>
        </w:rPr>
        <w:t xml:space="preserve"> </w:t>
      </w:r>
      <w:r w:rsidRPr="00087495">
        <w:rPr>
          <w:rFonts w:ascii="Cambria" w:hAnsi="Cambria"/>
          <w:color w:val="000000" w:themeColor="text1"/>
        </w:rPr>
        <w:t>election for the Speaker Pro Tempore position will be scheduled for</w:t>
      </w:r>
      <w:r w:rsidR="00375C69" w:rsidRPr="00087495">
        <w:rPr>
          <w:rFonts w:ascii="Cambria" w:hAnsi="Cambria"/>
          <w:color w:val="000000" w:themeColor="text1"/>
        </w:rPr>
        <w:t xml:space="preserve"> </w:t>
      </w:r>
      <w:r w:rsidRPr="00087495">
        <w:rPr>
          <w:rFonts w:ascii="Cambria" w:hAnsi="Cambria"/>
          <w:color w:val="000000" w:themeColor="text1"/>
        </w:rPr>
        <w:t>the immediate senate</w:t>
      </w:r>
      <w:r w:rsidR="00375C69" w:rsidRPr="00087495">
        <w:rPr>
          <w:rFonts w:ascii="Cambria" w:hAnsi="Cambria"/>
          <w:color w:val="000000" w:themeColor="text1"/>
        </w:rPr>
        <w:t xml:space="preserve"> </w:t>
      </w:r>
      <w:r w:rsidRPr="00087495">
        <w:rPr>
          <w:rFonts w:ascii="Cambria" w:hAnsi="Cambria"/>
          <w:color w:val="000000" w:themeColor="text1"/>
        </w:rPr>
        <w:t>meeting.</w:t>
      </w:r>
    </w:p>
    <w:p w14:paraId="4B0D2832" w14:textId="77777777" w:rsidR="00375C69" w:rsidRPr="00087495" w:rsidRDefault="00C66BB1" w:rsidP="00C90861">
      <w:pPr>
        <w:rPr>
          <w:rFonts w:ascii="Cambria" w:hAnsi="Cambria"/>
          <w:color w:val="000000" w:themeColor="text1"/>
        </w:rPr>
      </w:pPr>
      <w:r w:rsidRPr="00087495">
        <w:rPr>
          <w:rFonts w:ascii="Cambria" w:hAnsi="Cambria"/>
          <w:color w:val="000000" w:themeColor="text1"/>
        </w:rPr>
        <w:t>Should the Speaker, Speaker Pro Tempore, and Parliamentarian positions become</w:t>
      </w:r>
      <w:r w:rsidR="00375C69" w:rsidRPr="00087495">
        <w:rPr>
          <w:rFonts w:ascii="Cambria" w:hAnsi="Cambria"/>
          <w:color w:val="000000" w:themeColor="text1"/>
        </w:rPr>
        <w:t xml:space="preserve"> </w:t>
      </w:r>
      <w:r w:rsidRPr="00087495">
        <w:rPr>
          <w:rFonts w:ascii="Cambria" w:hAnsi="Cambria"/>
          <w:color w:val="000000" w:themeColor="text1"/>
        </w:rPr>
        <w:t>permanently</w:t>
      </w:r>
      <w:r w:rsidR="00375C69" w:rsidRPr="00087495">
        <w:rPr>
          <w:rFonts w:ascii="Cambria" w:hAnsi="Cambria"/>
          <w:color w:val="000000" w:themeColor="text1"/>
        </w:rPr>
        <w:t xml:space="preserve"> </w:t>
      </w:r>
      <w:r w:rsidRPr="00087495">
        <w:rPr>
          <w:rFonts w:ascii="Cambria" w:hAnsi="Cambria"/>
          <w:color w:val="000000" w:themeColor="text1"/>
        </w:rPr>
        <w:t>vacant, the President will chair the senate meeting, which the only business</w:t>
      </w:r>
      <w:r w:rsidR="00375C69" w:rsidRPr="00087495">
        <w:rPr>
          <w:rFonts w:ascii="Cambria" w:hAnsi="Cambria"/>
          <w:color w:val="000000" w:themeColor="text1"/>
        </w:rPr>
        <w:t xml:space="preserve"> </w:t>
      </w:r>
      <w:r w:rsidRPr="00087495">
        <w:rPr>
          <w:rFonts w:ascii="Cambria" w:hAnsi="Cambria"/>
          <w:color w:val="000000" w:themeColor="text1"/>
        </w:rPr>
        <w:t>conducted will be</w:t>
      </w:r>
      <w:r w:rsidR="00375C69" w:rsidRPr="00087495">
        <w:rPr>
          <w:rFonts w:ascii="Cambria" w:hAnsi="Cambria"/>
          <w:color w:val="000000" w:themeColor="text1"/>
        </w:rPr>
        <w:t xml:space="preserve"> </w:t>
      </w:r>
      <w:r w:rsidRPr="00087495">
        <w:rPr>
          <w:rFonts w:ascii="Cambria" w:hAnsi="Cambria"/>
          <w:color w:val="000000" w:themeColor="text1"/>
        </w:rPr>
        <w:t>the election for the Speaker, Speaker Pro Tempore, and Parliamentarian.</w:t>
      </w:r>
    </w:p>
    <w:p w14:paraId="0F53D062" w14:textId="77777777" w:rsidR="00264059" w:rsidRPr="00087495" w:rsidRDefault="00264059" w:rsidP="00C90861">
      <w:pPr>
        <w:jc w:val="center"/>
        <w:rPr>
          <w:rFonts w:ascii="Cambria" w:hAnsi="Cambria"/>
          <w:b/>
          <w:bCs/>
          <w:color w:val="000000" w:themeColor="text1"/>
          <w:u w:val="single"/>
        </w:rPr>
      </w:pPr>
    </w:p>
    <w:p w14:paraId="1B7B6E22" w14:textId="2AA82302" w:rsidR="00375C69" w:rsidRPr="00087495" w:rsidRDefault="00C66BB1" w:rsidP="00F3126A">
      <w:pPr>
        <w:pStyle w:val="Heading2"/>
        <w:jc w:val="center"/>
        <w:rPr>
          <w:rFonts w:ascii="Cambria" w:hAnsi="Cambria"/>
          <w:color w:val="000000" w:themeColor="text1"/>
        </w:rPr>
      </w:pPr>
      <w:bookmarkStart w:id="74" w:name="_Toc30493059"/>
      <w:r w:rsidRPr="00087495">
        <w:rPr>
          <w:rFonts w:ascii="Cambria" w:hAnsi="Cambria"/>
          <w:color w:val="000000" w:themeColor="text1"/>
        </w:rPr>
        <w:t>Election Procedures for Leadership Roles in the Student Senate</w:t>
      </w:r>
      <w:bookmarkEnd w:id="74"/>
    </w:p>
    <w:p w14:paraId="57115EBE" w14:textId="3CC711B8" w:rsidR="00C66BB1" w:rsidRPr="00087495" w:rsidRDefault="00C66BB1" w:rsidP="00C90861">
      <w:pPr>
        <w:rPr>
          <w:rFonts w:ascii="Cambria" w:hAnsi="Cambria"/>
          <w:color w:val="000000" w:themeColor="text1"/>
        </w:rPr>
      </w:pPr>
      <w:r w:rsidRPr="00087495">
        <w:rPr>
          <w:rFonts w:ascii="Cambria" w:hAnsi="Cambria"/>
          <w:color w:val="000000" w:themeColor="text1"/>
        </w:rPr>
        <w:t>Those interested in any leadership positions must verbally express their interest, speak to</w:t>
      </w:r>
      <w:r w:rsidR="00375C69" w:rsidRPr="00087495">
        <w:rPr>
          <w:rFonts w:ascii="Cambria" w:hAnsi="Cambria"/>
          <w:color w:val="000000" w:themeColor="text1"/>
        </w:rPr>
        <w:t xml:space="preserve"> </w:t>
      </w:r>
      <w:r w:rsidRPr="00087495">
        <w:rPr>
          <w:rFonts w:ascii="Cambria" w:hAnsi="Cambria"/>
          <w:color w:val="000000" w:themeColor="text1"/>
        </w:rPr>
        <w:t>why</w:t>
      </w:r>
      <w:r w:rsidR="00375C69" w:rsidRPr="00087495">
        <w:rPr>
          <w:rFonts w:ascii="Cambria" w:hAnsi="Cambria"/>
          <w:color w:val="000000" w:themeColor="text1"/>
        </w:rPr>
        <w:t xml:space="preserve"> </w:t>
      </w:r>
      <w:r w:rsidRPr="00087495">
        <w:rPr>
          <w:rFonts w:ascii="Cambria" w:hAnsi="Cambria"/>
          <w:color w:val="000000" w:themeColor="text1"/>
        </w:rPr>
        <w:t>they would be candid for their respective position, and step out of the room once all</w:t>
      </w:r>
      <w:r w:rsidR="00375C69" w:rsidRPr="00087495">
        <w:rPr>
          <w:rFonts w:ascii="Cambria" w:hAnsi="Cambria"/>
          <w:color w:val="000000" w:themeColor="text1"/>
        </w:rPr>
        <w:t xml:space="preserve"> </w:t>
      </w:r>
      <w:r w:rsidRPr="00087495">
        <w:rPr>
          <w:rFonts w:ascii="Cambria" w:hAnsi="Cambria"/>
          <w:color w:val="000000" w:themeColor="text1"/>
        </w:rPr>
        <w:t>interested</w:t>
      </w:r>
      <w:r w:rsidR="00375C69" w:rsidRPr="00087495">
        <w:rPr>
          <w:rFonts w:ascii="Cambria" w:hAnsi="Cambria"/>
          <w:color w:val="000000" w:themeColor="text1"/>
        </w:rPr>
        <w:t xml:space="preserve"> </w:t>
      </w:r>
      <w:r w:rsidRPr="00087495">
        <w:rPr>
          <w:rFonts w:ascii="Cambria" w:hAnsi="Cambria"/>
          <w:color w:val="000000" w:themeColor="text1"/>
        </w:rPr>
        <w:t>student senators have spoken. The remaining senators will enter into an</w:t>
      </w:r>
      <w:r w:rsidR="00375C69" w:rsidRPr="00087495">
        <w:rPr>
          <w:rFonts w:ascii="Cambria" w:hAnsi="Cambria"/>
          <w:color w:val="000000" w:themeColor="text1"/>
        </w:rPr>
        <w:t xml:space="preserve"> </w:t>
      </w:r>
      <w:r w:rsidRPr="00087495">
        <w:rPr>
          <w:rFonts w:ascii="Cambria" w:hAnsi="Cambria"/>
          <w:color w:val="000000" w:themeColor="text1"/>
        </w:rPr>
        <w:t>executive session, in which, they may openly discuss the qualifications of each member for</w:t>
      </w:r>
      <w:r w:rsidR="00375C69" w:rsidRPr="00087495">
        <w:rPr>
          <w:rFonts w:ascii="Cambria" w:hAnsi="Cambria"/>
          <w:color w:val="000000" w:themeColor="text1"/>
        </w:rPr>
        <w:t xml:space="preserve"> </w:t>
      </w:r>
      <w:r w:rsidRPr="00087495">
        <w:rPr>
          <w:rFonts w:ascii="Cambria" w:hAnsi="Cambria"/>
          <w:color w:val="000000" w:themeColor="text1"/>
        </w:rPr>
        <w:t>the positions they are</w:t>
      </w:r>
      <w:r w:rsidR="00375C69" w:rsidRPr="00087495">
        <w:rPr>
          <w:rFonts w:ascii="Cambria" w:hAnsi="Cambria"/>
          <w:color w:val="000000" w:themeColor="text1"/>
        </w:rPr>
        <w:t xml:space="preserve"> </w:t>
      </w:r>
      <w:r w:rsidRPr="00087495">
        <w:rPr>
          <w:rFonts w:ascii="Cambria" w:hAnsi="Cambria"/>
          <w:color w:val="000000" w:themeColor="text1"/>
        </w:rPr>
        <w:t>seeking and submit their ballots. All voting for the positions shall be</w:t>
      </w:r>
      <w:r w:rsidR="00375C69" w:rsidRPr="00087495">
        <w:rPr>
          <w:rFonts w:ascii="Cambria" w:hAnsi="Cambria"/>
          <w:color w:val="000000" w:themeColor="text1"/>
        </w:rPr>
        <w:t xml:space="preserve"> </w:t>
      </w:r>
      <w:r w:rsidRPr="00087495">
        <w:rPr>
          <w:rFonts w:ascii="Cambria" w:hAnsi="Cambria"/>
          <w:color w:val="000000" w:themeColor="text1"/>
        </w:rPr>
        <w:t>casted through an</w:t>
      </w:r>
      <w:r w:rsidR="00375C69" w:rsidRPr="00087495">
        <w:rPr>
          <w:rFonts w:ascii="Cambria" w:hAnsi="Cambria"/>
          <w:color w:val="000000" w:themeColor="text1"/>
        </w:rPr>
        <w:t xml:space="preserve"> </w:t>
      </w:r>
      <w:r w:rsidRPr="00087495">
        <w:rPr>
          <w:rFonts w:ascii="Cambria" w:hAnsi="Cambria"/>
          <w:color w:val="000000" w:themeColor="text1"/>
        </w:rPr>
        <w:t>electronic ballot. If an electronic ballot is not an option, the President will</w:t>
      </w:r>
      <w:r w:rsidR="00375C69" w:rsidRPr="00087495">
        <w:rPr>
          <w:rFonts w:ascii="Cambria" w:hAnsi="Cambria"/>
          <w:color w:val="000000" w:themeColor="text1"/>
        </w:rPr>
        <w:t xml:space="preserve"> </w:t>
      </w:r>
      <w:r w:rsidRPr="00087495">
        <w:rPr>
          <w:rFonts w:ascii="Cambria" w:hAnsi="Cambria"/>
          <w:color w:val="000000" w:themeColor="text1"/>
        </w:rPr>
        <w:t>collect and count the</w:t>
      </w:r>
      <w:r w:rsidR="00375C69" w:rsidRPr="00087495">
        <w:rPr>
          <w:rFonts w:ascii="Cambria" w:hAnsi="Cambria"/>
          <w:color w:val="000000" w:themeColor="text1"/>
        </w:rPr>
        <w:t xml:space="preserve"> </w:t>
      </w:r>
      <w:r w:rsidRPr="00087495">
        <w:rPr>
          <w:rFonts w:ascii="Cambria" w:hAnsi="Cambria"/>
          <w:color w:val="000000" w:themeColor="text1"/>
        </w:rPr>
        <w:t>ballot votes. The advisor will verify and confirm the count is valid.</w:t>
      </w:r>
    </w:p>
    <w:p w14:paraId="1D07C3F8" w14:textId="77777777" w:rsidR="00264059" w:rsidRPr="00087495" w:rsidRDefault="00264059" w:rsidP="00C90861">
      <w:pPr>
        <w:jc w:val="center"/>
        <w:rPr>
          <w:rFonts w:ascii="Cambria" w:hAnsi="Cambria"/>
          <w:b/>
          <w:bCs/>
          <w:color w:val="000000" w:themeColor="text1"/>
          <w:u w:val="single"/>
        </w:rPr>
      </w:pPr>
    </w:p>
    <w:p w14:paraId="506C9170" w14:textId="19B41556" w:rsidR="00C66BB1" w:rsidRPr="00087495" w:rsidRDefault="00C66BB1" w:rsidP="00F3126A">
      <w:pPr>
        <w:pStyle w:val="Heading2"/>
        <w:jc w:val="center"/>
        <w:rPr>
          <w:rFonts w:ascii="Cambria" w:hAnsi="Cambria"/>
          <w:color w:val="000000" w:themeColor="text1"/>
        </w:rPr>
      </w:pPr>
      <w:bookmarkStart w:id="75" w:name="_Toc30493060"/>
      <w:r w:rsidRPr="00087495">
        <w:rPr>
          <w:rFonts w:ascii="Cambria" w:hAnsi="Cambria"/>
          <w:color w:val="000000" w:themeColor="text1"/>
        </w:rPr>
        <w:t>Development Plans</w:t>
      </w:r>
      <w:bookmarkEnd w:id="75"/>
    </w:p>
    <w:p w14:paraId="0FDFE49A" w14:textId="51F427C7" w:rsidR="00375C69" w:rsidRPr="00087495" w:rsidRDefault="00C66BB1" w:rsidP="00C90861">
      <w:pPr>
        <w:rPr>
          <w:rFonts w:ascii="Cambria" w:hAnsi="Cambria"/>
          <w:color w:val="000000" w:themeColor="text1"/>
        </w:rPr>
      </w:pPr>
      <w:r w:rsidRPr="00087495">
        <w:rPr>
          <w:rFonts w:ascii="Cambria" w:hAnsi="Cambria"/>
          <w:color w:val="000000" w:themeColor="text1"/>
        </w:rPr>
        <w:t>It is the aim of the SGA to provide an opportunity for growth and development to each of its</w:t>
      </w:r>
      <w:r w:rsidR="00375C69" w:rsidRPr="00087495">
        <w:rPr>
          <w:rFonts w:ascii="Cambria" w:hAnsi="Cambria"/>
          <w:color w:val="000000" w:themeColor="text1"/>
        </w:rPr>
        <w:t xml:space="preserve"> </w:t>
      </w:r>
      <w:r w:rsidRPr="00087495">
        <w:rPr>
          <w:rFonts w:ascii="Cambria" w:hAnsi="Cambria"/>
          <w:color w:val="000000" w:themeColor="text1"/>
        </w:rPr>
        <w:t>members. As such, each SGA Member will work with the AVP of Engagement &amp;</w:t>
      </w:r>
      <w:r w:rsidR="00375C69" w:rsidRPr="00087495">
        <w:rPr>
          <w:rFonts w:ascii="Cambria" w:hAnsi="Cambria"/>
          <w:color w:val="000000" w:themeColor="text1"/>
        </w:rPr>
        <w:t xml:space="preserve"> </w:t>
      </w:r>
      <w:r w:rsidRPr="00087495">
        <w:rPr>
          <w:rFonts w:ascii="Cambria" w:hAnsi="Cambria"/>
          <w:color w:val="000000" w:themeColor="text1"/>
        </w:rPr>
        <w:t>Development to</w:t>
      </w:r>
      <w:r w:rsidR="00375C69" w:rsidRPr="00087495">
        <w:rPr>
          <w:rFonts w:ascii="Cambria" w:hAnsi="Cambria"/>
          <w:color w:val="000000" w:themeColor="text1"/>
        </w:rPr>
        <w:t xml:space="preserve"> </w:t>
      </w:r>
      <w:r w:rsidRPr="00087495">
        <w:rPr>
          <w:rFonts w:ascii="Cambria" w:hAnsi="Cambria"/>
          <w:color w:val="000000" w:themeColor="text1"/>
        </w:rPr>
        <w:t>write a development plan; including their individual goals for the year. At</w:t>
      </w:r>
      <w:r w:rsidR="00375C69" w:rsidRPr="00087495">
        <w:rPr>
          <w:rFonts w:ascii="Cambria" w:hAnsi="Cambria"/>
          <w:color w:val="000000" w:themeColor="text1"/>
        </w:rPr>
        <w:t xml:space="preserve"> least once each semester each member will meet with the AVP of Engagement &amp; Development to gauge progress towards achieving goals and to determine how the AVP and the SGA team can better assist in the achievement of those goals.</w:t>
      </w:r>
    </w:p>
    <w:p w14:paraId="65FD7822" w14:textId="77777777" w:rsidR="00264059" w:rsidRPr="00087495" w:rsidRDefault="00264059" w:rsidP="00C90861">
      <w:pPr>
        <w:jc w:val="center"/>
        <w:rPr>
          <w:rFonts w:ascii="Cambria" w:hAnsi="Cambria"/>
          <w:b/>
          <w:bCs/>
          <w:color w:val="000000" w:themeColor="text1"/>
          <w:u w:val="single"/>
        </w:rPr>
      </w:pPr>
    </w:p>
    <w:p w14:paraId="312E6278" w14:textId="2CA3322D" w:rsidR="00375C69" w:rsidRPr="00087495" w:rsidRDefault="00375C69" w:rsidP="00F3126A">
      <w:pPr>
        <w:pStyle w:val="Heading2"/>
        <w:jc w:val="center"/>
        <w:rPr>
          <w:rFonts w:ascii="Cambria" w:hAnsi="Cambria"/>
          <w:color w:val="000000" w:themeColor="text1"/>
        </w:rPr>
      </w:pPr>
      <w:bookmarkStart w:id="76" w:name="_Toc30493061"/>
      <w:r w:rsidRPr="00087495">
        <w:rPr>
          <w:rFonts w:ascii="Cambria" w:hAnsi="Cambria"/>
          <w:color w:val="000000" w:themeColor="text1"/>
        </w:rPr>
        <w:lastRenderedPageBreak/>
        <w:t>Resignation</w:t>
      </w:r>
      <w:bookmarkEnd w:id="76"/>
    </w:p>
    <w:p w14:paraId="4796D8F4" w14:textId="77777777" w:rsidR="00375C69" w:rsidRPr="00087495" w:rsidRDefault="00375C69" w:rsidP="00F57F1B">
      <w:pPr>
        <w:pStyle w:val="ListParagraph"/>
        <w:numPr>
          <w:ilvl w:val="0"/>
          <w:numId w:val="35"/>
        </w:numPr>
        <w:rPr>
          <w:rFonts w:ascii="Cambria" w:hAnsi="Cambria"/>
          <w:color w:val="000000" w:themeColor="text1"/>
        </w:rPr>
      </w:pPr>
      <w:r w:rsidRPr="00087495">
        <w:rPr>
          <w:rFonts w:ascii="Cambria" w:hAnsi="Cambria"/>
          <w:color w:val="000000" w:themeColor="text1"/>
        </w:rPr>
        <w:t>Members of the SGA who wish to resign must express to the AVP of Engagement&amp; Development or the SGA Advisor, in writing, their intent to resign and the date in which the resignation takes effect.</w:t>
      </w:r>
    </w:p>
    <w:p w14:paraId="345ACEA1" w14:textId="6EC20459" w:rsidR="00375C69" w:rsidRPr="00087495" w:rsidRDefault="00375C69" w:rsidP="00F57F1B">
      <w:pPr>
        <w:pStyle w:val="ListParagraph"/>
        <w:numPr>
          <w:ilvl w:val="0"/>
          <w:numId w:val="35"/>
        </w:numPr>
        <w:rPr>
          <w:rFonts w:ascii="Cambria" w:hAnsi="Cambria"/>
          <w:color w:val="000000" w:themeColor="text1"/>
        </w:rPr>
      </w:pPr>
      <w:r w:rsidRPr="00087495">
        <w:rPr>
          <w:rFonts w:ascii="Cambria" w:hAnsi="Cambria"/>
          <w:color w:val="000000" w:themeColor="text1"/>
        </w:rPr>
        <w:t>The SGA President shall be notified of the resignation, without divulging specific, personal reasons and the President shall disseminate that information appropriately.</w:t>
      </w:r>
    </w:p>
    <w:p w14:paraId="242DCAB0" w14:textId="0C97E2D8" w:rsidR="00375C69" w:rsidRPr="00087495" w:rsidRDefault="00375C69" w:rsidP="00C90861">
      <w:pPr>
        <w:rPr>
          <w:rFonts w:ascii="Cambria" w:hAnsi="Cambria"/>
          <w:color w:val="000000" w:themeColor="text1"/>
        </w:rPr>
      </w:pPr>
    </w:p>
    <w:p w14:paraId="4E25351A" w14:textId="77777777" w:rsidR="00375C69" w:rsidRPr="00087495" w:rsidRDefault="00375C69" w:rsidP="00C90861">
      <w:pPr>
        <w:rPr>
          <w:rFonts w:ascii="Cambria" w:hAnsi="Cambria"/>
          <w:color w:val="000000" w:themeColor="text1"/>
        </w:rPr>
      </w:pPr>
      <w:r w:rsidRPr="00087495">
        <w:rPr>
          <w:rFonts w:ascii="Cambria" w:hAnsi="Cambria"/>
          <w:color w:val="000000" w:themeColor="text1"/>
        </w:rPr>
        <w:t xml:space="preserve">Periodically elected or appointed members of the SGA team may fail to fulfil their duties and responsibilities, may behave in ways that are detrimental to the group or SGA goals/progress, and/or otherwise may be unfit to serve in office. When such circumstances present, team members are encouraged to communicate directly with the individual member(s) exhibiting concerning behavior. Such communication should clearly articulate the concerns at hand, as well as the impact of the behavior. </w:t>
      </w:r>
    </w:p>
    <w:p w14:paraId="04731053" w14:textId="77777777" w:rsidR="00375C69" w:rsidRPr="00087495" w:rsidRDefault="00375C69" w:rsidP="00C90861">
      <w:pPr>
        <w:rPr>
          <w:rFonts w:ascii="Cambria" w:hAnsi="Cambria"/>
          <w:color w:val="000000" w:themeColor="text1"/>
        </w:rPr>
      </w:pPr>
    </w:p>
    <w:p w14:paraId="4D45E684" w14:textId="77777777" w:rsidR="00375C69" w:rsidRPr="00087495" w:rsidRDefault="00375C69" w:rsidP="00C90861">
      <w:pPr>
        <w:rPr>
          <w:rFonts w:ascii="Cambria" w:hAnsi="Cambria"/>
          <w:color w:val="000000" w:themeColor="text1"/>
        </w:rPr>
      </w:pPr>
      <w:r w:rsidRPr="00087495">
        <w:rPr>
          <w:rFonts w:ascii="Cambria" w:hAnsi="Cambria"/>
          <w:color w:val="000000" w:themeColor="text1"/>
        </w:rPr>
        <w:t xml:space="preserve">Team members addressing concerns with other members should engage the SGA advisors for guidance and referrals for involved individuals. Advisors will work with individual members to refer to applicable support services, leadership training, or relevant coaching. </w:t>
      </w:r>
    </w:p>
    <w:p w14:paraId="0DA92FCC" w14:textId="77777777" w:rsidR="00375C69" w:rsidRPr="00087495" w:rsidRDefault="00375C69" w:rsidP="00C90861">
      <w:pPr>
        <w:rPr>
          <w:rFonts w:ascii="Cambria" w:hAnsi="Cambria"/>
          <w:color w:val="000000" w:themeColor="text1"/>
        </w:rPr>
      </w:pPr>
    </w:p>
    <w:p w14:paraId="2E9B506B" w14:textId="77777777" w:rsidR="00375C69" w:rsidRPr="00087495" w:rsidRDefault="00375C69" w:rsidP="00C90861">
      <w:pPr>
        <w:rPr>
          <w:rFonts w:ascii="Cambria" w:hAnsi="Cambria"/>
          <w:color w:val="000000" w:themeColor="text1"/>
        </w:rPr>
      </w:pPr>
      <w:r w:rsidRPr="00087495">
        <w:rPr>
          <w:rFonts w:ascii="Cambria" w:hAnsi="Cambria"/>
          <w:color w:val="000000" w:themeColor="text1"/>
        </w:rPr>
        <w:t xml:space="preserve">While many concerns with team members’ abilities to fulfil their duties and roles can be addressed through supportive measures (coaching, conflict resolution, advising, etc.) there may be instances in which members of the team believe that another member should be removed from office. The following procedures are designed to direct the removal of SGA officers from their role and the SGA Team. </w:t>
      </w:r>
    </w:p>
    <w:p w14:paraId="1768F243" w14:textId="77777777" w:rsidR="00375C69" w:rsidRPr="00087495" w:rsidRDefault="00375C69" w:rsidP="00C90861">
      <w:pPr>
        <w:rPr>
          <w:rFonts w:ascii="Cambria" w:hAnsi="Cambria"/>
          <w:color w:val="000000" w:themeColor="text1"/>
        </w:rPr>
      </w:pPr>
    </w:p>
    <w:p w14:paraId="7E99CCD3" w14:textId="4192E587" w:rsidR="00375C69" w:rsidRPr="00087495" w:rsidRDefault="00375C69" w:rsidP="00F3126A">
      <w:pPr>
        <w:pStyle w:val="Heading2"/>
        <w:jc w:val="center"/>
        <w:rPr>
          <w:rFonts w:ascii="Cambria" w:hAnsi="Cambria"/>
          <w:color w:val="000000" w:themeColor="text1"/>
        </w:rPr>
      </w:pPr>
      <w:bookmarkStart w:id="77" w:name="_Toc30493062"/>
      <w:r w:rsidRPr="00087495">
        <w:rPr>
          <w:rFonts w:ascii="Cambria" w:hAnsi="Cambria"/>
          <w:color w:val="000000" w:themeColor="text1"/>
        </w:rPr>
        <w:t>Impeachment</w:t>
      </w:r>
      <w:bookmarkEnd w:id="77"/>
    </w:p>
    <w:p w14:paraId="3022C291" w14:textId="0BC8A917" w:rsidR="00375C69" w:rsidRPr="00087495" w:rsidRDefault="00375C69" w:rsidP="00C90861">
      <w:pPr>
        <w:rPr>
          <w:rFonts w:ascii="Cambria" w:hAnsi="Cambria"/>
          <w:color w:val="000000" w:themeColor="text1"/>
        </w:rPr>
      </w:pPr>
      <w:r w:rsidRPr="00087495">
        <w:rPr>
          <w:rFonts w:ascii="Cambria" w:hAnsi="Cambria"/>
          <w:color w:val="000000" w:themeColor="text1"/>
        </w:rPr>
        <w:t xml:space="preserve">The impeachment process is to be used when an individual SGA team member have engaged in behavior that is in violation of this handbook, the SGA constitution or other governing documents, or other University policies. The nature of the violation(s) should be severe and/or pervasive such that continued service on the SGA team would be detrimental or harmful to the group’s progress and/or the student body. The impeachment process may be initiated by any current member of the SGA team regarding the behavior of another SGA team member. The impeachment process may result in the removal of the individual member from the SGA team, per the procedures outlined below. </w:t>
      </w:r>
    </w:p>
    <w:p w14:paraId="2C0B886F" w14:textId="77777777" w:rsidR="00F3126A" w:rsidRPr="00087495" w:rsidRDefault="00F3126A" w:rsidP="00C90861">
      <w:pPr>
        <w:rPr>
          <w:rFonts w:ascii="Cambria" w:hAnsi="Cambria"/>
          <w:color w:val="000000" w:themeColor="text1"/>
        </w:rPr>
      </w:pPr>
    </w:p>
    <w:p w14:paraId="408F006E" w14:textId="2ACDBB2E" w:rsidR="00375C69" w:rsidRPr="00087495" w:rsidRDefault="00F3126A" w:rsidP="00F3126A">
      <w:pPr>
        <w:pStyle w:val="Heading3"/>
        <w:rPr>
          <w:rFonts w:ascii="Cambria" w:hAnsi="Cambria"/>
          <w:i/>
          <w:iCs/>
          <w:color w:val="000000" w:themeColor="text1"/>
        </w:rPr>
      </w:pPr>
      <w:bookmarkStart w:id="78" w:name="_Toc30493063"/>
      <w:r w:rsidRPr="00087495">
        <w:rPr>
          <w:rFonts w:ascii="Cambria" w:hAnsi="Cambria"/>
          <w:color w:val="000000" w:themeColor="text1"/>
        </w:rPr>
        <w:t>Process for i</w:t>
      </w:r>
      <w:r w:rsidRPr="00087495">
        <w:rPr>
          <w:rFonts w:ascii="Cambria" w:hAnsi="Cambria"/>
          <w:i/>
          <w:iCs/>
          <w:color w:val="000000" w:themeColor="text1"/>
        </w:rPr>
        <w:t>mpeachment</w:t>
      </w:r>
      <w:bookmarkEnd w:id="78"/>
      <w:r w:rsidRPr="00087495">
        <w:rPr>
          <w:rFonts w:ascii="Cambria" w:hAnsi="Cambria"/>
          <w:i/>
          <w:iCs/>
          <w:color w:val="000000" w:themeColor="text1"/>
        </w:rPr>
        <w:t xml:space="preserve"> </w:t>
      </w:r>
    </w:p>
    <w:p w14:paraId="491047F0" w14:textId="77777777" w:rsidR="00375C69" w:rsidRPr="00087495" w:rsidRDefault="00375C69" w:rsidP="00F57F1B">
      <w:pPr>
        <w:pStyle w:val="ListParagraph"/>
        <w:numPr>
          <w:ilvl w:val="0"/>
          <w:numId w:val="36"/>
        </w:numPr>
        <w:rPr>
          <w:rFonts w:ascii="Cambria" w:hAnsi="Cambria"/>
          <w:color w:val="000000" w:themeColor="text1"/>
        </w:rPr>
      </w:pPr>
      <w:r w:rsidRPr="00087495">
        <w:rPr>
          <w:rFonts w:ascii="Cambria" w:hAnsi="Cambria"/>
          <w:b/>
          <w:bCs/>
          <w:color w:val="000000" w:themeColor="text1"/>
        </w:rPr>
        <w:t>Impeachment Notification Memo.</w:t>
      </w:r>
      <w:r w:rsidRPr="00087495">
        <w:rPr>
          <w:rFonts w:ascii="Cambria" w:hAnsi="Cambria"/>
          <w:color w:val="000000" w:themeColor="text1"/>
        </w:rPr>
        <w:t xml:space="preserve"> The individual initiating the impeachment must provide a written memo which outlines the reason(s) impeachment is appropriate, including the specific problematic behavior(s), and the applicable evidence regarding said behaviors (i.e. date(s), time(s), place(s) of the alleged offenses). The memo must include the name of the SGA team member initiating the impeachment as well as the name of the person for which impeachment is being sought. The memo should be submitted to the SGA advisors for distribution to the entire SGA team. The memo should also indicate the date of the meeting that the initiator plans </w:t>
      </w:r>
      <w:r w:rsidRPr="00087495">
        <w:rPr>
          <w:rFonts w:ascii="Cambria" w:hAnsi="Cambria"/>
          <w:color w:val="000000" w:themeColor="text1"/>
        </w:rPr>
        <w:lastRenderedPageBreak/>
        <w:t xml:space="preserve">to call for a vote to impeach (must be a minimum of 5 working days from the time of submission of the memo). </w:t>
      </w:r>
    </w:p>
    <w:p w14:paraId="10A4A313" w14:textId="77777777" w:rsidR="00375C69" w:rsidRPr="00087495" w:rsidRDefault="00375C69" w:rsidP="00C90861">
      <w:pPr>
        <w:rPr>
          <w:rFonts w:ascii="Cambria" w:hAnsi="Cambria"/>
          <w:color w:val="000000" w:themeColor="text1"/>
        </w:rPr>
      </w:pPr>
    </w:p>
    <w:p w14:paraId="1710BE10" w14:textId="77777777" w:rsidR="00375C69" w:rsidRPr="00087495" w:rsidRDefault="00375C69" w:rsidP="00F57F1B">
      <w:pPr>
        <w:pStyle w:val="ListParagraph"/>
        <w:numPr>
          <w:ilvl w:val="0"/>
          <w:numId w:val="36"/>
        </w:numPr>
        <w:rPr>
          <w:rFonts w:ascii="Cambria" w:hAnsi="Cambria"/>
          <w:color w:val="000000" w:themeColor="text1"/>
        </w:rPr>
      </w:pPr>
      <w:r w:rsidRPr="00087495">
        <w:rPr>
          <w:rFonts w:ascii="Cambria" w:hAnsi="Cambria"/>
          <w:b/>
          <w:bCs/>
          <w:color w:val="000000" w:themeColor="text1"/>
        </w:rPr>
        <w:t>Meeting with the Student Under Consideration for Impeachment.</w:t>
      </w:r>
      <w:r w:rsidRPr="00087495">
        <w:rPr>
          <w:rFonts w:ascii="Cambria" w:hAnsi="Cambria"/>
          <w:color w:val="000000" w:themeColor="text1"/>
        </w:rPr>
        <w:t xml:space="preserve"> Upon receipt of an impeachment intention memo (above), the advisors will call a meeting with the student under consideration for impeachment. At their discretion, the advisors may invite others into the meeting to offer relevant support(s) and/or guidance. The purpose of this meeting is to discuss the potential impeachment, to offer support to the impacted student, to help the member understand the process for impeachment, and to assist in preparing a response to the impeachment notification memo. </w:t>
      </w:r>
    </w:p>
    <w:p w14:paraId="78581B17" w14:textId="77777777" w:rsidR="00375C69" w:rsidRPr="00087495" w:rsidRDefault="00375C69" w:rsidP="00C90861">
      <w:pPr>
        <w:pStyle w:val="ListParagraph"/>
        <w:rPr>
          <w:rFonts w:ascii="Cambria" w:hAnsi="Cambria"/>
          <w:color w:val="000000" w:themeColor="text1"/>
        </w:rPr>
      </w:pPr>
    </w:p>
    <w:p w14:paraId="671432CB" w14:textId="77777777" w:rsidR="00375C69" w:rsidRPr="00087495" w:rsidRDefault="00375C69" w:rsidP="00F57F1B">
      <w:pPr>
        <w:pStyle w:val="ListParagraph"/>
        <w:numPr>
          <w:ilvl w:val="0"/>
          <w:numId w:val="36"/>
        </w:numPr>
        <w:rPr>
          <w:rFonts w:ascii="Cambria" w:hAnsi="Cambria"/>
          <w:color w:val="000000" w:themeColor="text1"/>
        </w:rPr>
      </w:pPr>
      <w:r w:rsidRPr="00087495">
        <w:rPr>
          <w:rFonts w:ascii="Cambria" w:hAnsi="Cambria"/>
          <w:b/>
          <w:bCs/>
          <w:color w:val="000000" w:themeColor="text1"/>
        </w:rPr>
        <w:t>Notice to SGA Team</w:t>
      </w:r>
      <w:r w:rsidRPr="00087495">
        <w:rPr>
          <w:rFonts w:ascii="Cambria" w:hAnsi="Cambria"/>
          <w:color w:val="000000" w:themeColor="text1"/>
        </w:rPr>
        <w:t xml:space="preserve">. Following the advisors’ meeting with the student under consideration for impeachment, the impeachment notification memo will be distributed to the SGA team members. Note: In instances which the advisors are unable to meet with the student under consideration for impeachment, the advisors may distribute the impeachment notification memo to the SGA Team at their discretion and the process may proceed. </w:t>
      </w:r>
    </w:p>
    <w:p w14:paraId="0CED9640" w14:textId="77777777" w:rsidR="00375C69" w:rsidRPr="00087495" w:rsidRDefault="00375C69" w:rsidP="00C90861">
      <w:pPr>
        <w:pStyle w:val="ListParagraph"/>
        <w:rPr>
          <w:rFonts w:ascii="Cambria" w:hAnsi="Cambria"/>
          <w:color w:val="000000" w:themeColor="text1"/>
        </w:rPr>
      </w:pPr>
    </w:p>
    <w:p w14:paraId="11A9DC6F" w14:textId="77777777" w:rsidR="00375C69" w:rsidRPr="00087495" w:rsidRDefault="00375C69" w:rsidP="00F57F1B">
      <w:pPr>
        <w:pStyle w:val="ListParagraph"/>
        <w:numPr>
          <w:ilvl w:val="0"/>
          <w:numId w:val="36"/>
        </w:numPr>
        <w:rPr>
          <w:rFonts w:ascii="Cambria" w:hAnsi="Cambria"/>
          <w:color w:val="000000" w:themeColor="text1"/>
        </w:rPr>
      </w:pPr>
      <w:r w:rsidRPr="00087495">
        <w:rPr>
          <w:rFonts w:ascii="Cambria" w:hAnsi="Cambria"/>
          <w:b/>
          <w:bCs/>
          <w:color w:val="000000" w:themeColor="text1"/>
        </w:rPr>
        <w:t xml:space="preserve">Student Response Memo. </w:t>
      </w:r>
      <w:r w:rsidRPr="00087495">
        <w:rPr>
          <w:rFonts w:ascii="Cambria" w:hAnsi="Cambria"/>
          <w:color w:val="000000" w:themeColor="text1"/>
        </w:rPr>
        <w:t xml:space="preserve">The student under consideration for impeachment may provide a written response to the impeachment notification memo within 5 business days. This response memo will be distributed to the SGA team members in advance of any vote for impeachment. The written response should offer any explanation regarding the alleged behavior, and/or a plan of action to correct/change their behavior in the future, if applicable. The response memo should be provided to the SGA advisors, who will distribute it to the SGA team prior to an impeachment vote. Note: It is not a requirement that the impacted student provide a response. The impeachment proceedings may proceed without such a response. </w:t>
      </w:r>
    </w:p>
    <w:p w14:paraId="3C7A573B" w14:textId="77777777" w:rsidR="00375C69" w:rsidRPr="00087495" w:rsidRDefault="00375C69" w:rsidP="00C90861">
      <w:pPr>
        <w:pStyle w:val="ListParagraph"/>
        <w:rPr>
          <w:rFonts w:ascii="Cambria" w:hAnsi="Cambria"/>
          <w:color w:val="000000" w:themeColor="text1"/>
        </w:rPr>
      </w:pPr>
    </w:p>
    <w:p w14:paraId="3C714228" w14:textId="77777777" w:rsidR="00375C69" w:rsidRPr="00087495" w:rsidRDefault="00375C69" w:rsidP="00F57F1B">
      <w:pPr>
        <w:pStyle w:val="ListParagraph"/>
        <w:numPr>
          <w:ilvl w:val="0"/>
          <w:numId w:val="36"/>
        </w:numPr>
        <w:rPr>
          <w:rFonts w:ascii="Cambria" w:hAnsi="Cambria"/>
          <w:color w:val="000000" w:themeColor="text1"/>
        </w:rPr>
      </w:pPr>
      <w:r w:rsidRPr="00087495">
        <w:rPr>
          <w:rFonts w:ascii="Cambria" w:hAnsi="Cambria"/>
          <w:b/>
          <w:bCs/>
          <w:color w:val="000000" w:themeColor="text1"/>
        </w:rPr>
        <w:t xml:space="preserve">Vote. </w:t>
      </w:r>
      <w:r w:rsidRPr="00087495">
        <w:rPr>
          <w:rFonts w:ascii="Cambria" w:hAnsi="Cambria"/>
          <w:color w:val="000000" w:themeColor="text1"/>
        </w:rPr>
        <w:t xml:space="preserve">A vote to impeach may be initiated at any SGA team meeting where quorum is present (and so long as it has been a minimum of 5 working days since the impeachment notification memo was submitted). A 2/3 majority vote of SGA Team members is required to impeach a member. </w:t>
      </w:r>
    </w:p>
    <w:p w14:paraId="6003DC8F" w14:textId="77777777" w:rsidR="00375C69" w:rsidRPr="00087495" w:rsidRDefault="00375C69" w:rsidP="00C90861">
      <w:pPr>
        <w:pStyle w:val="ListParagraph"/>
        <w:rPr>
          <w:rFonts w:ascii="Cambria" w:hAnsi="Cambria"/>
          <w:color w:val="000000" w:themeColor="text1"/>
        </w:rPr>
      </w:pPr>
    </w:p>
    <w:p w14:paraId="0F314699" w14:textId="77777777" w:rsidR="00375C69" w:rsidRPr="00087495" w:rsidRDefault="00375C69" w:rsidP="00F57F1B">
      <w:pPr>
        <w:pStyle w:val="ListParagraph"/>
        <w:numPr>
          <w:ilvl w:val="0"/>
          <w:numId w:val="36"/>
        </w:numPr>
        <w:rPr>
          <w:rFonts w:ascii="Cambria" w:hAnsi="Cambria"/>
          <w:color w:val="000000" w:themeColor="text1"/>
        </w:rPr>
      </w:pPr>
      <w:r w:rsidRPr="00087495">
        <w:rPr>
          <w:rFonts w:ascii="Cambria" w:hAnsi="Cambria"/>
          <w:b/>
          <w:bCs/>
          <w:color w:val="000000" w:themeColor="text1"/>
        </w:rPr>
        <w:t xml:space="preserve">Outcomes. </w:t>
      </w:r>
      <w:r w:rsidRPr="00087495">
        <w:rPr>
          <w:rFonts w:ascii="Cambria" w:hAnsi="Cambria"/>
          <w:color w:val="000000" w:themeColor="text1"/>
        </w:rPr>
        <w:t xml:space="preserve">An affirmative impeachment vote (2/3 of team members present, with quorum) will result in the immediate removal of the officer from their role within SGA, as well as removal from any and all affiliated committees/duties. If the officer is also an SGA employee, their employment will also be terminated at that time. A negative impeachment vote will result in the individual continuing in their officer role. Members may also call for alternative outcomes, such as specific sanctions and/or statuses (i.e. SGA probation), with guidance from the advisors. </w:t>
      </w:r>
    </w:p>
    <w:p w14:paraId="706E1D97" w14:textId="77777777" w:rsidR="00375C69" w:rsidRPr="00087495" w:rsidRDefault="00375C69" w:rsidP="00C90861">
      <w:pPr>
        <w:pStyle w:val="ListParagraph"/>
        <w:rPr>
          <w:rFonts w:ascii="Cambria" w:hAnsi="Cambria"/>
          <w:color w:val="000000" w:themeColor="text1"/>
        </w:rPr>
      </w:pPr>
    </w:p>
    <w:p w14:paraId="4B722B08" w14:textId="77777777" w:rsidR="00375C69" w:rsidRPr="00087495" w:rsidRDefault="00375C69" w:rsidP="00C90861">
      <w:pPr>
        <w:rPr>
          <w:rFonts w:ascii="Cambria" w:hAnsi="Cambria"/>
          <w:color w:val="000000" w:themeColor="text1"/>
        </w:rPr>
      </w:pPr>
    </w:p>
    <w:p w14:paraId="6DE2A3BB" w14:textId="3B7C486E" w:rsidR="00375C69" w:rsidRPr="00087495" w:rsidRDefault="00375C69" w:rsidP="00F3126A">
      <w:pPr>
        <w:pStyle w:val="Heading2"/>
        <w:jc w:val="center"/>
        <w:rPr>
          <w:rFonts w:ascii="Cambria" w:hAnsi="Cambria"/>
          <w:color w:val="000000" w:themeColor="text1"/>
        </w:rPr>
      </w:pPr>
      <w:bookmarkStart w:id="79" w:name="_Toc30493064"/>
      <w:r w:rsidRPr="00087495">
        <w:rPr>
          <w:rFonts w:ascii="Cambria" w:hAnsi="Cambria"/>
          <w:color w:val="000000" w:themeColor="text1"/>
        </w:rPr>
        <w:lastRenderedPageBreak/>
        <w:t>Vote of No Confidence</w:t>
      </w:r>
      <w:bookmarkEnd w:id="79"/>
    </w:p>
    <w:p w14:paraId="75E9B170" w14:textId="10ECF794" w:rsidR="00375C69" w:rsidRPr="00087495" w:rsidRDefault="00375C69" w:rsidP="00C90861">
      <w:pPr>
        <w:rPr>
          <w:rFonts w:ascii="Cambria" w:hAnsi="Cambria"/>
          <w:color w:val="000000" w:themeColor="text1"/>
        </w:rPr>
      </w:pPr>
      <w:r w:rsidRPr="00087495">
        <w:rPr>
          <w:rFonts w:ascii="Cambria" w:hAnsi="Cambria"/>
          <w:color w:val="000000" w:themeColor="text1"/>
        </w:rPr>
        <w:t xml:space="preserve">A vote of no confidence may be employed to remove an SGA officer from the SGA team. While the impeachment process (outlined above) is designed to be used when specific behavioral concerns are present, a vote of no confidence may be used when member(s) of the SGA team have lost confident in their peer’s ability to effectively carry out their role or duties within SGA. As is the case with impeachment, the nature of a concern that could result in a vote of no confidence must be severe and/or pervasive such that continued service on the SGA team would be detrimental or harmful to the group’s progress and/or the study body. A vote of no confidence may be initiated by any current member of the SGA team regarding another SGA team member, per the procedures outlined below. </w:t>
      </w:r>
    </w:p>
    <w:p w14:paraId="2149063B" w14:textId="77777777" w:rsidR="00375C69" w:rsidRPr="00087495" w:rsidRDefault="00375C69" w:rsidP="00C90861">
      <w:pPr>
        <w:rPr>
          <w:rFonts w:ascii="Cambria" w:hAnsi="Cambria"/>
          <w:color w:val="000000" w:themeColor="text1"/>
        </w:rPr>
      </w:pPr>
    </w:p>
    <w:p w14:paraId="0980D8AF" w14:textId="75A6941A" w:rsidR="00375C69" w:rsidRPr="00087495" w:rsidRDefault="00F3126A" w:rsidP="00F3126A">
      <w:pPr>
        <w:pStyle w:val="Heading3"/>
        <w:rPr>
          <w:rFonts w:ascii="Cambria" w:hAnsi="Cambria"/>
          <w:color w:val="000000" w:themeColor="text1"/>
        </w:rPr>
      </w:pPr>
      <w:bookmarkStart w:id="80" w:name="_Toc30493065"/>
      <w:r w:rsidRPr="00087495">
        <w:rPr>
          <w:rFonts w:ascii="Cambria" w:hAnsi="Cambria"/>
          <w:color w:val="000000" w:themeColor="text1"/>
        </w:rPr>
        <w:t>Process for A Vote of No Confidence</w:t>
      </w:r>
      <w:bookmarkEnd w:id="80"/>
      <w:r w:rsidRPr="00087495">
        <w:rPr>
          <w:rFonts w:ascii="Cambria" w:hAnsi="Cambria"/>
          <w:color w:val="000000" w:themeColor="text1"/>
        </w:rPr>
        <w:t xml:space="preserve"> </w:t>
      </w:r>
    </w:p>
    <w:p w14:paraId="2F055D7C" w14:textId="77777777" w:rsidR="00375C69" w:rsidRPr="00087495" w:rsidRDefault="00375C69" w:rsidP="00F57F1B">
      <w:pPr>
        <w:pStyle w:val="ListParagraph"/>
        <w:numPr>
          <w:ilvl w:val="0"/>
          <w:numId w:val="37"/>
        </w:numPr>
        <w:rPr>
          <w:rFonts w:ascii="Cambria" w:hAnsi="Cambria"/>
          <w:color w:val="000000" w:themeColor="text1"/>
        </w:rPr>
      </w:pPr>
      <w:r w:rsidRPr="00087495">
        <w:rPr>
          <w:rFonts w:ascii="Cambria" w:hAnsi="Cambria"/>
          <w:b/>
          <w:bCs/>
          <w:color w:val="000000" w:themeColor="text1"/>
        </w:rPr>
        <w:t xml:space="preserve">Notification of Pending Vote of No Confidence. </w:t>
      </w:r>
      <w:r w:rsidRPr="00087495">
        <w:rPr>
          <w:rFonts w:ascii="Cambria" w:hAnsi="Cambria"/>
          <w:color w:val="000000" w:themeColor="text1"/>
        </w:rPr>
        <w:t xml:space="preserve">The individual initiating the vote of no confidence must provide a written memo with a sequence of events which outline their intent to call for a vote of no confidence. The memo should explain the rationale for the lack of confidence in the SGA team member. The memo must include the name of the SGA team member initiating the vote, as well as the name of the person whose abilities to fulfill their duties are being called in question. The memo should be submitted to the SGA advisors for distribution to the entire SGA team. The memo should also indicate the date of the meeting that the initiator plans to call for a vote of no confidence (must be a minimum of 5 working days from the time of submission of the memo). </w:t>
      </w:r>
    </w:p>
    <w:p w14:paraId="7BE02274" w14:textId="77777777" w:rsidR="00375C69" w:rsidRPr="00087495" w:rsidRDefault="00375C69" w:rsidP="00C90861">
      <w:pPr>
        <w:rPr>
          <w:rFonts w:ascii="Cambria" w:hAnsi="Cambria"/>
          <w:color w:val="000000" w:themeColor="text1"/>
        </w:rPr>
      </w:pPr>
    </w:p>
    <w:p w14:paraId="6096B61F" w14:textId="77777777" w:rsidR="00375C69" w:rsidRPr="00087495" w:rsidRDefault="00375C69" w:rsidP="00F57F1B">
      <w:pPr>
        <w:pStyle w:val="ListParagraph"/>
        <w:numPr>
          <w:ilvl w:val="0"/>
          <w:numId w:val="37"/>
        </w:numPr>
        <w:rPr>
          <w:rFonts w:ascii="Cambria" w:hAnsi="Cambria"/>
          <w:color w:val="000000" w:themeColor="text1"/>
        </w:rPr>
      </w:pPr>
      <w:r w:rsidRPr="00087495">
        <w:rPr>
          <w:rFonts w:ascii="Cambria" w:hAnsi="Cambria"/>
          <w:b/>
          <w:bCs/>
          <w:color w:val="000000" w:themeColor="text1"/>
        </w:rPr>
        <w:t>Meeting with the Student.</w:t>
      </w:r>
      <w:r w:rsidRPr="00087495">
        <w:rPr>
          <w:rFonts w:ascii="Cambria" w:hAnsi="Cambria"/>
          <w:color w:val="000000" w:themeColor="text1"/>
        </w:rPr>
        <w:t xml:space="preserve"> Upon receipt of a notification of a pending vote of no confidence (above), the advisors will call a meeting with the student who may be removed from SGA as a result of the vote. At their discretion, the advisors may invite others into the meeting to offer relevant support(s) and/or guidance. The purpose of this meeting is to discuss the pending vote, to offer support to the impacted student, to help the member understand relevant processes, and to assist in preparing a response to the pending vote. </w:t>
      </w:r>
    </w:p>
    <w:p w14:paraId="10D5B861" w14:textId="77777777" w:rsidR="00375C69" w:rsidRPr="00087495" w:rsidRDefault="00375C69" w:rsidP="00C90861">
      <w:pPr>
        <w:pStyle w:val="ListParagraph"/>
        <w:rPr>
          <w:rFonts w:ascii="Cambria" w:hAnsi="Cambria"/>
          <w:color w:val="000000" w:themeColor="text1"/>
        </w:rPr>
      </w:pPr>
    </w:p>
    <w:p w14:paraId="720F110A" w14:textId="77777777" w:rsidR="00375C69" w:rsidRPr="00087495" w:rsidRDefault="00375C69" w:rsidP="00F57F1B">
      <w:pPr>
        <w:pStyle w:val="ListParagraph"/>
        <w:numPr>
          <w:ilvl w:val="0"/>
          <w:numId w:val="37"/>
        </w:numPr>
        <w:rPr>
          <w:rFonts w:ascii="Cambria" w:hAnsi="Cambria"/>
          <w:color w:val="000000" w:themeColor="text1"/>
        </w:rPr>
      </w:pPr>
      <w:r w:rsidRPr="00087495">
        <w:rPr>
          <w:rFonts w:ascii="Cambria" w:hAnsi="Cambria"/>
          <w:b/>
          <w:bCs/>
          <w:color w:val="000000" w:themeColor="text1"/>
        </w:rPr>
        <w:t>Notice to SGA Team</w:t>
      </w:r>
      <w:r w:rsidRPr="00087495">
        <w:rPr>
          <w:rFonts w:ascii="Cambria" w:hAnsi="Cambria"/>
          <w:color w:val="000000" w:themeColor="text1"/>
        </w:rPr>
        <w:t xml:space="preserve">. Following the advisors’ meeting with the student impacted by the pending vote, the notification of the pending vote of no confidence memo will be distributed to the SGA team members. Note: In instances which the advisors are unable to meet with the student impacted, the advisors may distribute the notification memo to the SGA Team at their discretion and the process may proceed. </w:t>
      </w:r>
    </w:p>
    <w:p w14:paraId="470DA87D" w14:textId="77777777" w:rsidR="00375C69" w:rsidRPr="00087495" w:rsidRDefault="00375C69" w:rsidP="00C90861">
      <w:pPr>
        <w:rPr>
          <w:rFonts w:ascii="Cambria" w:hAnsi="Cambria"/>
          <w:color w:val="000000" w:themeColor="text1"/>
        </w:rPr>
      </w:pPr>
    </w:p>
    <w:p w14:paraId="7205A6FD" w14:textId="77777777" w:rsidR="00375C69" w:rsidRPr="00087495" w:rsidRDefault="00375C69" w:rsidP="00F57F1B">
      <w:pPr>
        <w:pStyle w:val="ListParagraph"/>
        <w:numPr>
          <w:ilvl w:val="0"/>
          <w:numId w:val="37"/>
        </w:numPr>
        <w:rPr>
          <w:rFonts w:ascii="Cambria" w:hAnsi="Cambria"/>
          <w:color w:val="000000" w:themeColor="text1"/>
        </w:rPr>
      </w:pPr>
      <w:r w:rsidRPr="00087495">
        <w:rPr>
          <w:rFonts w:ascii="Cambria" w:hAnsi="Cambria"/>
          <w:b/>
          <w:bCs/>
          <w:color w:val="000000" w:themeColor="text1"/>
        </w:rPr>
        <w:t xml:space="preserve">Student Response Memo. </w:t>
      </w:r>
      <w:r w:rsidRPr="00087495">
        <w:rPr>
          <w:rFonts w:ascii="Cambria" w:hAnsi="Cambria"/>
          <w:color w:val="000000" w:themeColor="text1"/>
        </w:rPr>
        <w:t xml:space="preserve">The student whose abilities are being called into question may provide a written response to the call for a no confidence vote. This response memo will be distributed to the SGA team members in advance of any vote of no confidence. The response memo should be provided to the SGA advisors, who will distribute it to the SGA team prior to a vote. Note: It is not a requirement that the impacted student provide a response. A vote of no confidence may proceed without such a response. </w:t>
      </w:r>
    </w:p>
    <w:p w14:paraId="5DE4211C" w14:textId="77777777" w:rsidR="00375C69" w:rsidRPr="00087495" w:rsidRDefault="00375C69" w:rsidP="00C90861">
      <w:pPr>
        <w:ind w:left="360"/>
        <w:rPr>
          <w:rFonts w:ascii="Cambria" w:hAnsi="Cambria"/>
          <w:color w:val="000000" w:themeColor="text1"/>
        </w:rPr>
      </w:pPr>
    </w:p>
    <w:p w14:paraId="13D709EA" w14:textId="77777777" w:rsidR="00375C69" w:rsidRPr="00087495" w:rsidRDefault="00375C69" w:rsidP="00F57F1B">
      <w:pPr>
        <w:pStyle w:val="ListParagraph"/>
        <w:numPr>
          <w:ilvl w:val="0"/>
          <w:numId w:val="37"/>
        </w:numPr>
        <w:rPr>
          <w:rFonts w:ascii="Cambria" w:hAnsi="Cambria"/>
          <w:color w:val="000000" w:themeColor="text1"/>
        </w:rPr>
      </w:pPr>
      <w:r w:rsidRPr="00087495">
        <w:rPr>
          <w:rFonts w:ascii="Cambria" w:hAnsi="Cambria"/>
          <w:b/>
          <w:bCs/>
          <w:color w:val="000000" w:themeColor="text1"/>
        </w:rPr>
        <w:lastRenderedPageBreak/>
        <w:t xml:space="preserve">Vote. </w:t>
      </w:r>
      <w:r w:rsidRPr="00087495">
        <w:rPr>
          <w:rFonts w:ascii="Cambria" w:hAnsi="Cambria"/>
          <w:color w:val="000000" w:themeColor="text1"/>
        </w:rPr>
        <w:t xml:space="preserve">A vote of no confidence may be initiated at any SGA team meeting where quorum is present (and so long as it has been a minimum of 5 working days since the notification of pending vote memo was submitted). </w:t>
      </w:r>
    </w:p>
    <w:p w14:paraId="3BA40836" w14:textId="77777777" w:rsidR="00375C69" w:rsidRPr="00087495" w:rsidRDefault="00375C69" w:rsidP="00C90861">
      <w:pPr>
        <w:pStyle w:val="ListParagraph"/>
        <w:rPr>
          <w:rFonts w:ascii="Cambria" w:hAnsi="Cambria"/>
          <w:color w:val="000000" w:themeColor="text1"/>
        </w:rPr>
      </w:pPr>
    </w:p>
    <w:p w14:paraId="1EDBCDEB" w14:textId="77777777" w:rsidR="00375C69" w:rsidRPr="00087495" w:rsidRDefault="00375C69" w:rsidP="00C90861">
      <w:pPr>
        <w:pStyle w:val="ListParagraph"/>
        <w:rPr>
          <w:rFonts w:ascii="Cambria" w:hAnsi="Cambria"/>
          <w:color w:val="000000" w:themeColor="text1"/>
        </w:rPr>
      </w:pPr>
    </w:p>
    <w:p w14:paraId="39E62BA5" w14:textId="6CED7519" w:rsidR="00375C69" w:rsidRPr="00087495" w:rsidRDefault="00375C69" w:rsidP="00F57F1B">
      <w:pPr>
        <w:pStyle w:val="ListParagraph"/>
        <w:numPr>
          <w:ilvl w:val="0"/>
          <w:numId w:val="37"/>
        </w:numPr>
        <w:rPr>
          <w:rFonts w:ascii="Cambria" w:hAnsi="Cambria"/>
          <w:color w:val="000000" w:themeColor="text1"/>
        </w:rPr>
      </w:pPr>
      <w:r w:rsidRPr="00087495">
        <w:rPr>
          <w:rFonts w:ascii="Cambria" w:hAnsi="Cambria"/>
          <w:b/>
          <w:bCs/>
          <w:color w:val="000000" w:themeColor="text1"/>
        </w:rPr>
        <w:t xml:space="preserve">Outcomes. </w:t>
      </w:r>
      <w:r w:rsidRPr="00087495">
        <w:rPr>
          <w:rFonts w:ascii="Cambria" w:hAnsi="Cambria"/>
          <w:color w:val="000000" w:themeColor="text1"/>
        </w:rPr>
        <w:t>If unanimous of the SGA team members present (with quorum) vote that they have no confidence in the member’s abilities to fulfill their SGA duties and responsibilities the outcome will be immediate removal of the officer from their role within SGA, as well as removal from any and all affiliated committees/duties. If the officer is also an SGA employee, their employment will also be terminated at that time. If one of the voting members present, do not indicate a lack of confident in the individual officer will continue in their officer role. A negative no confidence vote will result in the individual continuing in their officer role. Members may also call for alternative outcomes, such as specific sanctions and/or statuses (i.e. SGA probation), with guidance from the advisors.</w:t>
      </w:r>
    </w:p>
    <w:p w14:paraId="6CB232B8" w14:textId="4125209A" w:rsidR="009B6F83" w:rsidRPr="00087495" w:rsidRDefault="009B6F83" w:rsidP="00C90861">
      <w:pPr>
        <w:rPr>
          <w:rFonts w:ascii="Cambria" w:hAnsi="Cambria"/>
          <w:color w:val="000000" w:themeColor="text1"/>
        </w:rPr>
      </w:pPr>
    </w:p>
    <w:p w14:paraId="153B8E3D" w14:textId="128C9485" w:rsidR="009B6F83" w:rsidRPr="00087495" w:rsidRDefault="009B6F83" w:rsidP="00F3126A">
      <w:pPr>
        <w:pStyle w:val="Heading2"/>
        <w:jc w:val="center"/>
        <w:rPr>
          <w:rFonts w:ascii="Cambria" w:hAnsi="Cambria"/>
          <w:color w:val="000000" w:themeColor="text1"/>
        </w:rPr>
      </w:pPr>
      <w:bookmarkStart w:id="81" w:name="_Toc30493066"/>
      <w:r w:rsidRPr="00087495">
        <w:rPr>
          <w:rFonts w:ascii="Cambria" w:hAnsi="Cambria"/>
          <w:color w:val="000000" w:themeColor="text1"/>
        </w:rPr>
        <w:t>Vacancy Procedures</w:t>
      </w:r>
      <w:bookmarkEnd w:id="81"/>
    </w:p>
    <w:p w14:paraId="2FBC5169" w14:textId="77777777" w:rsidR="009B6F83" w:rsidRPr="00087495" w:rsidRDefault="009B6F83" w:rsidP="00F3126A">
      <w:pPr>
        <w:pStyle w:val="Heading3"/>
        <w:rPr>
          <w:rFonts w:ascii="Cambria" w:hAnsi="Cambria"/>
          <w:color w:val="000000" w:themeColor="text1"/>
          <w:u w:val="single"/>
        </w:rPr>
      </w:pPr>
      <w:bookmarkStart w:id="82" w:name="_Toc30493067"/>
      <w:r w:rsidRPr="00087495">
        <w:rPr>
          <w:rFonts w:ascii="Cambria" w:hAnsi="Cambria"/>
          <w:color w:val="000000" w:themeColor="text1"/>
        </w:rPr>
        <w:t>SACAB Representatives and Student Trustee</w:t>
      </w:r>
      <w:bookmarkEnd w:id="82"/>
    </w:p>
    <w:p w14:paraId="6A3EE7A4" w14:textId="77777777" w:rsidR="009B6F83" w:rsidRPr="00087495" w:rsidRDefault="009B6F83" w:rsidP="00F57F1B">
      <w:pPr>
        <w:pStyle w:val="ListParagraph"/>
        <w:numPr>
          <w:ilvl w:val="0"/>
          <w:numId w:val="38"/>
        </w:numPr>
        <w:rPr>
          <w:rFonts w:ascii="Cambria" w:hAnsi="Cambria"/>
          <w:color w:val="000000" w:themeColor="text1"/>
        </w:rPr>
      </w:pPr>
      <w:r w:rsidRPr="00087495">
        <w:rPr>
          <w:rFonts w:ascii="Cambria" w:hAnsi="Cambria"/>
          <w:color w:val="000000" w:themeColor="text1"/>
        </w:rPr>
        <w:t>The positions of SACAB Representative and Student Trustee must be filled via a special election.</w:t>
      </w:r>
    </w:p>
    <w:p w14:paraId="17570675" w14:textId="77777777" w:rsidR="009B6F83" w:rsidRPr="00087495" w:rsidRDefault="009B6F83" w:rsidP="00F57F1B">
      <w:pPr>
        <w:pStyle w:val="ListParagraph"/>
        <w:numPr>
          <w:ilvl w:val="0"/>
          <w:numId w:val="38"/>
        </w:numPr>
        <w:rPr>
          <w:rFonts w:ascii="Cambria" w:hAnsi="Cambria"/>
          <w:color w:val="000000" w:themeColor="text1"/>
        </w:rPr>
      </w:pPr>
      <w:r w:rsidRPr="00087495">
        <w:rPr>
          <w:rFonts w:ascii="Cambria" w:hAnsi="Cambria"/>
          <w:color w:val="000000" w:themeColor="text1"/>
        </w:rPr>
        <w:t>Until the vacancy can be filled by a special election, the President shall appoint a temporary delegate to the respective board. The respective board may choose whether or not to recognize such an appointment. Such an appointment shall have all privileges of the position they are filling until a permanent replacement may be elected.</w:t>
      </w:r>
    </w:p>
    <w:p w14:paraId="591A6038" w14:textId="77777777" w:rsidR="00264059" w:rsidRPr="00087495" w:rsidRDefault="00264059" w:rsidP="00C90861">
      <w:pPr>
        <w:rPr>
          <w:rFonts w:ascii="Cambria" w:hAnsi="Cambria"/>
          <w:b/>
          <w:bCs/>
          <w:color w:val="000000" w:themeColor="text1"/>
        </w:rPr>
      </w:pPr>
    </w:p>
    <w:p w14:paraId="5B12A4E3" w14:textId="47F690B6" w:rsidR="009B6F83" w:rsidRPr="00087495" w:rsidRDefault="009B6F83" w:rsidP="00F3126A">
      <w:pPr>
        <w:pStyle w:val="Heading3"/>
        <w:rPr>
          <w:rFonts w:ascii="Cambria" w:hAnsi="Cambria"/>
          <w:color w:val="000000" w:themeColor="text1"/>
        </w:rPr>
      </w:pPr>
      <w:bookmarkStart w:id="83" w:name="_Toc30493068"/>
      <w:r w:rsidRPr="00087495">
        <w:rPr>
          <w:rFonts w:ascii="Cambria" w:hAnsi="Cambria"/>
          <w:color w:val="000000" w:themeColor="text1"/>
        </w:rPr>
        <w:t>Other Elected Positions</w:t>
      </w:r>
      <w:bookmarkEnd w:id="83"/>
    </w:p>
    <w:p w14:paraId="585CA5AC"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The President, Vice President and AVP of Engagement &amp; Development shall refer to staff policies in order to fill vacancies, except the Student Trustee and SACAB Representatives, in a reasonable period of time, and with consideration of the fiscal implications of hiring and training that individual.</w:t>
      </w:r>
    </w:p>
    <w:p w14:paraId="2B467833" w14:textId="77777777" w:rsidR="00264059" w:rsidRPr="00087495" w:rsidRDefault="00264059" w:rsidP="00C90861">
      <w:pPr>
        <w:rPr>
          <w:rFonts w:ascii="Cambria" w:hAnsi="Cambria"/>
          <w:b/>
          <w:bCs/>
          <w:color w:val="000000" w:themeColor="text1"/>
        </w:rPr>
      </w:pPr>
    </w:p>
    <w:p w14:paraId="6D5FDD2A" w14:textId="63EA36D5" w:rsidR="009B6F83" w:rsidRPr="00087495" w:rsidRDefault="009B6F83" w:rsidP="00F3126A">
      <w:pPr>
        <w:pStyle w:val="Heading3"/>
        <w:rPr>
          <w:rFonts w:ascii="Cambria" w:hAnsi="Cambria"/>
          <w:color w:val="000000" w:themeColor="text1"/>
        </w:rPr>
      </w:pPr>
      <w:bookmarkStart w:id="84" w:name="_Toc30493069"/>
      <w:r w:rsidRPr="00087495">
        <w:rPr>
          <w:rFonts w:ascii="Cambria" w:hAnsi="Cambria"/>
          <w:color w:val="000000" w:themeColor="text1"/>
        </w:rPr>
        <w:t>Executive Positions</w:t>
      </w:r>
      <w:bookmarkEnd w:id="84"/>
      <w:r w:rsidRPr="00087495">
        <w:rPr>
          <w:rFonts w:ascii="Cambria" w:hAnsi="Cambria"/>
          <w:color w:val="000000" w:themeColor="text1"/>
        </w:rPr>
        <w:t xml:space="preserve"> </w:t>
      </w:r>
    </w:p>
    <w:p w14:paraId="737E69C8" w14:textId="31D9D69F" w:rsidR="009B6F83" w:rsidRPr="00087495" w:rsidRDefault="009B6F83" w:rsidP="00F57F1B">
      <w:pPr>
        <w:pStyle w:val="ListParagraph"/>
        <w:numPr>
          <w:ilvl w:val="0"/>
          <w:numId w:val="39"/>
        </w:numPr>
        <w:rPr>
          <w:rFonts w:ascii="Cambria" w:hAnsi="Cambria"/>
          <w:b/>
          <w:bCs/>
          <w:color w:val="000000" w:themeColor="text1"/>
        </w:rPr>
      </w:pPr>
      <w:r w:rsidRPr="00087495">
        <w:rPr>
          <w:rFonts w:ascii="Cambria" w:hAnsi="Cambria"/>
          <w:color w:val="000000" w:themeColor="text1"/>
        </w:rPr>
        <w:t>The President, Vice President and AVP of Engagement &amp; Development shall refer to</w:t>
      </w:r>
      <w:r w:rsidRPr="00087495">
        <w:rPr>
          <w:rFonts w:ascii="Cambria" w:hAnsi="Cambria"/>
          <w:b/>
          <w:bCs/>
          <w:color w:val="000000" w:themeColor="text1"/>
        </w:rPr>
        <w:t xml:space="preserve"> </w:t>
      </w:r>
      <w:r w:rsidRPr="00087495">
        <w:rPr>
          <w:rFonts w:ascii="Cambria" w:hAnsi="Cambria"/>
          <w:color w:val="000000" w:themeColor="text1"/>
        </w:rPr>
        <w:t>staff policies in order to fill vacancies in a reasonable period of time, and with</w:t>
      </w:r>
      <w:r w:rsidRPr="00087495">
        <w:rPr>
          <w:rFonts w:ascii="Cambria" w:hAnsi="Cambria"/>
          <w:b/>
          <w:bCs/>
          <w:color w:val="000000" w:themeColor="text1"/>
        </w:rPr>
        <w:t xml:space="preserve"> </w:t>
      </w:r>
      <w:r w:rsidRPr="00087495">
        <w:rPr>
          <w:rFonts w:ascii="Cambria" w:hAnsi="Cambria"/>
          <w:color w:val="000000" w:themeColor="text1"/>
        </w:rPr>
        <w:t>consideration of the fiscal implications of hiring and training that individual.</w:t>
      </w:r>
    </w:p>
    <w:p w14:paraId="03249D3B" w14:textId="77777777" w:rsidR="00264059" w:rsidRPr="00087495" w:rsidRDefault="00264059" w:rsidP="00C90861">
      <w:pPr>
        <w:jc w:val="center"/>
        <w:rPr>
          <w:rFonts w:ascii="Cambria" w:hAnsi="Cambria"/>
          <w:b/>
          <w:bCs/>
          <w:color w:val="000000" w:themeColor="text1"/>
          <w:u w:val="single"/>
        </w:rPr>
      </w:pPr>
    </w:p>
    <w:p w14:paraId="4031160E" w14:textId="362A7B86" w:rsidR="009B6F83" w:rsidRPr="00087495" w:rsidRDefault="009B6F83" w:rsidP="00F3126A">
      <w:pPr>
        <w:pStyle w:val="Heading2"/>
        <w:jc w:val="center"/>
        <w:rPr>
          <w:rFonts w:ascii="Cambria" w:hAnsi="Cambria"/>
          <w:color w:val="000000" w:themeColor="text1"/>
        </w:rPr>
      </w:pPr>
      <w:bookmarkStart w:id="85" w:name="_Toc30493070"/>
      <w:r w:rsidRPr="00087495">
        <w:rPr>
          <w:rFonts w:ascii="Cambria" w:hAnsi="Cambria"/>
          <w:color w:val="000000" w:themeColor="text1"/>
        </w:rPr>
        <w:t>Public Record</w:t>
      </w:r>
      <w:bookmarkEnd w:id="85"/>
    </w:p>
    <w:p w14:paraId="5070B82C"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Minutes from all official and public meetings shall be kept on file and available for no less than 3 years.</w:t>
      </w:r>
    </w:p>
    <w:p w14:paraId="6F13EFC5"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How minutes are taken and approved shall be determined by the bylaws of the corresponding division of the SGA; Senate, Executive Branch, SGA Team, or Election Commission.</w:t>
      </w:r>
    </w:p>
    <w:p w14:paraId="2F0BF62B"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lastRenderedPageBreak/>
        <w:t>The Election Commission shall, upon completion of an election and certification of results, file all records and original documents with the Vice President for storage.</w:t>
      </w:r>
    </w:p>
    <w:p w14:paraId="1EBB58EE"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These records will be considered public record and, with the exception of documents containing protected personal information, will be made available to the public, in a reasonable amount of time, upon request.</w:t>
      </w:r>
    </w:p>
    <w:p w14:paraId="63120A1A"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 xml:space="preserve">Anything discussed in executive session shall not be recorded in meeting minutes and shall not be considered public record. </w:t>
      </w:r>
    </w:p>
    <w:p w14:paraId="49A266BD" w14:textId="77777777" w:rsidR="00264059" w:rsidRPr="00087495" w:rsidRDefault="00264059" w:rsidP="00C90861">
      <w:pPr>
        <w:jc w:val="center"/>
        <w:rPr>
          <w:rFonts w:ascii="Cambria" w:hAnsi="Cambria"/>
          <w:b/>
          <w:bCs/>
          <w:color w:val="000000" w:themeColor="text1"/>
          <w:u w:val="single"/>
        </w:rPr>
      </w:pPr>
    </w:p>
    <w:p w14:paraId="1A4086C4" w14:textId="16D188EB" w:rsidR="009B6F83" w:rsidRPr="00087495" w:rsidRDefault="009B6F83" w:rsidP="00F3126A">
      <w:pPr>
        <w:pStyle w:val="Heading2"/>
        <w:jc w:val="center"/>
        <w:rPr>
          <w:rFonts w:ascii="Cambria" w:hAnsi="Cambria"/>
          <w:color w:val="000000" w:themeColor="text1"/>
        </w:rPr>
      </w:pPr>
      <w:bookmarkStart w:id="86" w:name="_Toc30493071"/>
      <w:r w:rsidRPr="00087495">
        <w:rPr>
          <w:rFonts w:ascii="Cambria" w:hAnsi="Cambria"/>
          <w:color w:val="000000" w:themeColor="text1"/>
        </w:rPr>
        <w:t>SGA Advisors Policy</w:t>
      </w:r>
      <w:bookmarkEnd w:id="86"/>
    </w:p>
    <w:p w14:paraId="2BD3A449"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Any SGA division may select and appoint advisors at their own discretion.</w:t>
      </w:r>
    </w:p>
    <w:p w14:paraId="502464A4"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Advisors are not given an official vote on SGA business; but their opinion shall be solicited and heeded when possible.</w:t>
      </w:r>
    </w:p>
    <w:p w14:paraId="7345E213" w14:textId="77777777"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The SGA Advisor shall be given the authority to terminate an SGA employee for just cause, in accordance with all applicable university policy, local, state and federal laws.</w:t>
      </w:r>
    </w:p>
    <w:p w14:paraId="47C27AF2" w14:textId="7164CF30" w:rsidR="009B6F83" w:rsidRPr="00087495" w:rsidRDefault="009B6F83" w:rsidP="00F57F1B">
      <w:pPr>
        <w:pStyle w:val="ListParagraph"/>
        <w:numPr>
          <w:ilvl w:val="0"/>
          <w:numId w:val="39"/>
        </w:numPr>
        <w:rPr>
          <w:rFonts w:ascii="Cambria" w:hAnsi="Cambria"/>
          <w:color w:val="000000" w:themeColor="text1"/>
        </w:rPr>
      </w:pPr>
      <w:r w:rsidRPr="00087495">
        <w:rPr>
          <w:rFonts w:ascii="Cambria" w:hAnsi="Cambria"/>
          <w:color w:val="000000" w:themeColor="text1"/>
        </w:rPr>
        <w:t>An advisor may be dismissed at the discretion of the division which appointed them.</w:t>
      </w:r>
    </w:p>
    <w:p w14:paraId="436D4B3D" w14:textId="2000A7E7" w:rsidR="0022747D" w:rsidRPr="00087495" w:rsidRDefault="0022747D" w:rsidP="0022747D">
      <w:pPr>
        <w:rPr>
          <w:rFonts w:ascii="Cambria" w:hAnsi="Cambria"/>
          <w:color w:val="000000" w:themeColor="text1"/>
        </w:rPr>
      </w:pPr>
    </w:p>
    <w:p w14:paraId="38C1221A" w14:textId="77777777" w:rsidR="0022747D" w:rsidRPr="00087495" w:rsidRDefault="0022747D" w:rsidP="00F3126A">
      <w:pPr>
        <w:pStyle w:val="Heading2"/>
        <w:jc w:val="center"/>
        <w:rPr>
          <w:rFonts w:ascii="Cambria" w:hAnsi="Cambria"/>
          <w:color w:val="000000" w:themeColor="text1"/>
        </w:rPr>
      </w:pPr>
      <w:bookmarkStart w:id="87" w:name="_Toc30493072"/>
      <w:r w:rsidRPr="00087495">
        <w:rPr>
          <w:rFonts w:ascii="Cambria" w:hAnsi="Cambria"/>
          <w:color w:val="000000" w:themeColor="text1"/>
        </w:rPr>
        <w:t>Glossary</w:t>
      </w:r>
      <w:bookmarkEnd w:id="87"/>
    </w:p>
    <w:p w14:paraId="64461397"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Elected Member:</w:t>
      </w:r>
      <w:r w:rsidRPr="00087495">
        <w:rPr>
          <w:rFonts w:ascii="Cambria" w:hAnsi="Cambria"/>
          <w:color w:val="000000" w:themeColor="text1"/>
        </w:rPr>
        <w:t xml:space="preserve"> positions which are elected by a vote of the student body shall be classified as “Elected”. </w:t>
      </w:r>
    </w:p>
    <w:p w14:paraId="6F6A6104"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Excused Absence:</w:t>
      </w:r>
      <w:r w:rsidRPr="00087495">
        <w:rPr>
          <w:rFonts w:ascii="Cambria" w:hAnsi="Cambria"/>
          <w:color w:val="000000" w:themeColor="text1"/>
        </w:rPr>
        <w:t xml:space="preserve"> shall only be granted for observance of religious holidays, required academic obligations as dictated by professors, scholarship requirements, intercollegiate athletic competitions, illness with a warning of potential absence the day before a shift or with four hours’ notice, or internship obligations. Additional reasons may be considered by the SGA Advisor, or Executive Staff, on a case-by-case basis. </w:t>
      </w:r>
    </w:p>
    <w:p w14:paraId="5F18DC80"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Executive Member:</w:t>
      </w:r>
      <w:r w:rsidRPr="00087495">
        <w:rPr>
          <w:rFonts w:ascii="Cambria" w:hAnsi="Cambria"/>
          <w:color w:val="000000" w:themeColor="text1"/>
        </w:rPr>
        <w:t xml:space="preserve"> positions filled by presidential appointment for executive purposes shall be classified as “Executive”.</w:t>
      </w:r>
    </w:p>
    <w:p w14:paraId="57CFF2B1"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External Member:</w:t>
      </w:r>
      <w:r w:rsidRPr="00087495">
        <w:rPr>
          <w:rFonts w:ascii="Cambria" w:hAnsi="Cambria"/>
          <w:color w:val="000000" w:themeColor="text1"/>
        </w:rPr>
        <w:t xml:space="preserve"> positions which represent SGA to external organizations and are filled by “student-at-large” appointments shall be classified as “External”.</w:t>
      </w:r>
    </w:p>
    <w:p w14:paraId="5F9E421F"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Leadership Team:</w:t>
      </w:r>
      <w:r w:rsidRPr="00087495">
        <w:rPr>
          <w:rFonts w:ascii="Cambria" w:hAnsi="Cambria"/>
          <w:color w:val="000000" w:themeColor="text1"/>
        </w:rPr>
        <w:t xml:space="preserve"> For the purpose of this handbook, leadership team shall refer to the President, Vice President, AVP of Engagement &amp; Development, and Speaker of the Senate.</w:t>
      </w:r>
    </w:p>
    <w:p w14:paraId="555B8696"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Permanent Vacancy:</w:t>
      </w:r>
      <w:r w:rsidRPr="00087495">
        <w:rPr>
          <w:rFonts w:ascii="Cambria" w:hAnsi="Cambria"/>
          <w:color w:val="000000" w:themeColor="text1"/>
        </w:rPr>
        <w:t xml:space="preserve"> The perpetual absence of an elected position.</w:t>
      </w:r>
    </w:p>
    <w:p w14:paraId="334714D7"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Quorum:</w:t>
      </w:r>
      <w:r w:rsidRPr="00087495">
        <w:rPr>
          <w:rFonts w:ascii="Cambria" w:hAnsi="Cambria"/>
          <w:color w:val="000000" w:themeColor="text1"/>
        </w:rPr>
        <w:t xml:space="preserve"> Is defined as half plus one of all current, eligible voting members for that entity or group; Executive Team, SGA Team, Senate, etc.</w:t>
      </w:r>
    </w:p>
    <w:p w14:paraId="48F7489B"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SGA Team Members (For the purpose of SGA Team voting):</w:t>
      </w:r>
      <w:r w:rsidRPr="00087495">
        <w:rPr>
          <w:rFonts w:ascii="Cambria" w:hAnsi="Cambria"/>
          <w:color w:val="000000" w:themeColor="text1"/>
        </w:rPr>
        <w:t xml:space="preserve"> The Legislative branch and the Executive Branch, minus the Elections Commission Committee.</w:t>
      </w:r>
    </w:p>
    <w:p w14:paraId="51A94D9B"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Simple Majority:</w:t>
      </w:r>
      <w:r w:rsidRPr="00087495">
        <w:rPr>
          <w:rFonts w:ascii="Cambria" w:hAnsi="Cambria"/>
          <w:color w:val="000000" w:themeColor="text1"/>
        </w:rPr>
        <w:t xml:space="preserve"> Is defined as half plus one of current, present, and eligible voting members.</w:t>
      </w:r>
    </w:p>
    <w:p w14:paraId="67131157"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Temporary Vacancy:</w:t>
      </w:r>
      <w:r w:rsidRPr="00087495">
        <w:rPr>
          <w:rFonts w:ascii="Cambria" w:hAnsi="Cambria"/>
          <w:color w:val="000000" w:themeColor="text1"/>
        </w:rPr>
        <w:t xml:space="preserve"> The provisional absence of an elected position.</w:t>
      </w:r>
    </w:p>
    <w:p w14:paraId="618D353C"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Tardy:</w:t>
      </w:r>
      <w:r w:rsidRPr="00087495">
        <w:rPr>
          <w:rFonts w:ascii="Cambria" w:hAnsi="Cambria"/>
          <w:color w:val="000000" w:themeColor="text1"/>
        </w:rPr>
        <w:t xml:space="preserve"> Arriving past the agreed start time, ex: tardiness for an 8am start time begins at 8:01.</w:t>
      </w:r>
    </w:p>
    <w:p w14:paraId="01401797" w14:textId="77777777" w:rsidR="0022747D" w:rsidRPr="00087495" w:rsidRDefault="0022747D" w:rsidP="0022747D">
      <w:pPr>
        <w:rPr>
          <w:rFonts w:ascii="Cambria" w:hAnsi="Cambria"/>
          <w:color w:val="000000" w:themeColor="text1"/>
        </w:rPr>
      </w:pPr>
      <w:r w:rsidRPr="00087495">
        <w:rPr>
          <w:rFonts w:ascii="Cambria" w:hAnsi="Cambria"/>
          <w:b/>
          <w:bCs/>
          <w:color w:val="000000" w:themeColor="text1"/>
        </w:rPr>
        <w:t>Unexcused Absence:</w:t>
      </w:r>
      <w:r w:rsidRPr="00087495">
        <w:rPr>
          <w:rFonts w:ascii="Cambria" w:hAnsi="Cambria"/>
          <w:color w:val="000000" w:themeColor="text1"/>
        </w:rPr>
        <w:t xml:space="preserve"> Defined as any absence not strictly adhering to the excused absence policy above. Again, additional reasons may be considered by the SGA Advisor on a case-by case</w:t>
      </w:r>
    </w:p>
    <w:p w14:paraId="12D5B8B3" w14:textId="77777777" w:rsidR="0022747D" w:rsidRPr="00087495" w:rsidRDefault="0022747D" w:rsidP="0022747D">
      <w:pPr>
        <w:rPr>
          <w:rFonts w:ascii="Cambria" w:hAnsi="Cambria"/>
          <w:color w:val="000000" w:themeColor="text1"/>
        </w:rPr>
      </w:pPr>
      <w:r w:rsidRPr="00087495">
        <w:rPr>
          <w:rFonts w:ascii="Cambria" w:hAnsi="Cambria"/>
          <w:color w:val="000000" w:themeColor="text1"/>
        </w:rPr>
        <w:t>basis.</w:t>
      </w:r>
    </w:p>
    <w:p w14:paraId="54360DED" w14:textId="77777777" w:rsidR="0022747D" w:rsidRPr="00087495" w:rsidRDefault="0022747D" w:rsidP="0022747D">
      <w:pPr>
        <w:rPr>
          <w:rFonts w:ascii="Cambria" w:hAnsi="Cambria"/>
          <w:color w:val="000000" w:themeColor="text1"/>
        </w:rPr>
      </w:pPr>
    </w:p>
    <w:p w14:paraId="2FFE574E" w14:textId="4B680A6D" w:rsidR="0022747D" w:rsidRPr="00087495" w:rsidRDefault="009B6F83" w:rsidP="00C90861">
      <w:pPr>
        <w:rPr>
          <w:rFonts w:ascii="Cambria" w:hAnsi="Cambria"/>
          <w:color w:val="000000" w:themeColor="text1"/>
        </w:rPr>
      </w:pPr>
      <w:r w:rsidRPr="00087495">
        <w:rPr>
          <w:rFonts w:ascii="Cambria" w:hAnsi="Cambria"/>
          <w:color w:val="000000" w:themeColor="text1"/>
        </w:rPr>
        <w:br w:type="page"/>
      </w:r>
    </w:p>
    <w:p w14:paraId="5398C284" w14:textId="7F7E4C8D" w:rsidR="009B6F83" w:rsidRPr="00087495" w:rsidRDefault="009B6F83" w:rsidP="00F3126A">
      <w:pPr>
        <w:pStyle w:val="Heading2"/>
        <w:jc w:val="center"/>
        <w:rPr>
          <w:rFonts w:ascii="Cambria" w:hAnsi="Cambria"/>
          <w:color w:val="000000" w:themeColor="text1"/>
        </w:rPr>
      </w:pPr>
      <w:bookmarkStart w:id="88" w:name="_Toc30493073"/>
      <w:r w:rsidRPr="00087495">
        <w:rPr>
          <w:rFonts w:ascii="Cambria" w:hAnsi="Cambria"/>
          <w:color w:val="000000" w:themeColor="text1"/>
        </w:rPr>
        <w:lastRenderedPageBreak/>
        <w:t>Appendices</w:t>
      </w:r>
      <w:bookmarkEnd w:id="88"/>
    </w:p>
    <w:p w14:paraId="24DF2C84" w14:textId="1900FF99" w:rsidR="009B6F83" w:rsidRPr="00087495" w:rsidRDefault="009B6F83" w:rsidP="00F3126A">
      <w:pPr>
        <w:pStyle w:val="Heading3"/>
        <w:rPr>
          <w:rFonts w:ascii="Cambria" w:hAnsi="Cambria"/>
          <w:color w:val="000000" w:themeColor="text1"/>
        </w:rPr>
      </w:pPr>
      <w:bookmarkStart w:id="89" w:name="_Toc30493074"/>
      <w:r w:rsidRPr="00087495">
        <w:rPr>
          <w:rFonts w:ascii="Cambria" w:hAnsi="Cambria"/>
          <w:color w:val="000000" w:themeColor="text1"/>
        </w:rPr>
        <w:t>Appendix A: Election Commission Bylaws</w:t>
      </w:r>
      <w:bookmarkEnd w:id="89"/>
    </w:p>
    <w:p w14:paraId="565A60D4" w14:textId="77777777" w:rsidR="009B6F83" w:rsidRPr="00087495" w:rsidRDefault="009B6F83" w:rsidP="00C90861">
      <w:pPr>
        <w:rPr>
          <w:rFonts w:ascii="Cambria" w:hAnsi="Cambria"/>
          <w:color w:val="000000" w:themeColor="text1"/>
        </w:rPr>
      </w:pPr>
      <w:r w:rsidRPr="00087495">
        <w:rPr>
          <w:rFonts w:ascii="Cambria" w:hAnsi="Cambria"/>
          <w:color w:val="000000" w:themeColor="text1"/>
        </w:rPr>
        <w:br w:type="page"/>
      </w:r>
    </w:p>
    <w:p w14:paraId="48A5BAED" w14:textId="28AE9283" w:rsidR="009B6F83" w:rsidRPr="00087495" w:rsidRDefault="009B6F83" w:rsidP="00F3126A">
      <w:pPr>
        <w:pStyle w:val="Heading3"/>
        <w:rPr>
          <w:rFonts w:ascii="Cambria" w:hAnsi="Cambria"/>
          <w:color w:val="000000" w:themeColor="text1"/>
        </w:rPr>
      </w:pPr>
      <w:bookmarkStart w:id="90" w:name="_Toc30493075"/>
      <w:r w:rsidRPr="00087495">
        <w:rPr>
          <w:rFonts w:ascii="Cambria" w:hAnsi="Cambria"/>
          <w:color w:val="000000" w:themeColor="text1"/>
        </w:rPr>
        <w:lastRenderedPageBreak/>
        <w:t>Appendix B: Election Commission Codes</w:t>
      </w:r>
      <w:bookmarkEnd w:id="90"/>
    </w:p>
    <w:p w14:paraId="4C378188" w14:textId="77777777" w:rsidR="009B6F83" w:rsidRPr="00087495" w:rsidRDefault="009B6F83" w:rsidP="00C90861">
      <w:pPr>
        <w:rPr>
          <w:rFonts w:ascii="Cambria" w:hAnsi="Cambria"/>
          <w:color w:val="000000" w:themeColor="text1"/>
        </w:rPr>
      </w:pPr>
      <w:r w:rsidRPr="00087495">
        <w:rPr>
          <w:rFonts w:ascii="Cambria" w:hAnsi="Cambria"/>
          <w:color w:val="000000" w:themeColor="text1"/>
        </w:rPr>
        <w:br w:type="page"/>
      </w:r>
    </w:p>
    <w:p w14:paraId="0FB4DDD3" w14:textId="1F09A480" w:rsidR="009B6F83" w:rsidRPr="00087495" w:rsidRDefault="009B6F83" w:rsidP="00F3126A">
      <w:pPr>
        <w:pStyle w:val="Heading3"/>
        <w:rPr>
          <w:rFonts w:ascii="Cambria" w:hAnsi="Cambria"/>
          <w:color w:val="000000" w:themeColor="text1"/>
        </w:rPr>
      </w:pPr>
      <w:bookmarkStart w:id="91" w:name="_Toc30493076"/>
      <w:r w:rsidRPr="00087495">
        <w:rPr>
          <w:rFonts w:ascii="Cambria" w:hAnsi="Cambria"/>
          <w:color w:val="000000" w:themeColor="text1"/>
        </w:rPr>
        <w:lastRenderedPageBreak/>
        <w:t>Appendix C: Senate Bylaws</w:t>
      </w:r>
      <w:bookmarkEnd w:id="91"/>
    </w:p>
    <w:p w14:paraId="4FF885EF" w14:textId="77777777" w:rsidR="009B6F83" w:rsidRPr="00087495" w:rsidRDefault="009B6F83" w:rsidP="00C90861">
      <w:pPr>
        <w:rPr>
          <w:rFonts w:ascii="Cambria" w:hAnsi="Cambria"/>
          <w:color w:val="000000" w:themeColor="text1"/>
        </w:rPr>
      </w:pPr>
      <w:r w:rsidRPr="00087495">
        <w:rPr>
          <w:rFonts w:ascii="Cambria" w:hAnsi="Cambria"/>
          <w:color w:val="000000" w:themeColor="text1"/>
        </w:rPr>
        <w:br w:type="page"/>
      </w:r>
    </w:p>
    <w:p w14:paraId="2083B0A5" w14:textId="77777777" w:rsidR="009B6F83" w:rsidRPr="00087495" w:rsidRDefault="009B6F83" w:rsidP="00F3126A">
      <w:pPr>
        <w:pStyle w:val="Heading3"/>
        <w:rPr>
          <w:rFonts w:ascii="Cambria" w:hAnsi="Cambria"/>
          <w:color w:val="000000" w:themeColor="text1"/>
        </w:rPr>
      </w:pPr>
      <w:bookmarkStart w:id="92" w:name="_Toc30493077"/>
      <w:r w:rsidRPr="00087495">
        <w:rPr>
          <w:rFonts w:ascii="Cambria" w:hAnsi="Cambria"/>
          <w:color w:val="000000" w:themeColor="text1"/>
        </w:rPr>
        <w:lastRenderedPageBreak/>
        <w:t>Appendix D: SGA Team Bylaws</w:t>
      </w:r>
      <w:bookmarkEnd w:id="92"/>
    </w:p>
    <w:p w14:paraId="1FC8F3CD" w14:textId="77777777" w:rsidR="009B6F83" w:rsidRPr="00087495" w:rsidRDefault="009B6F83" w:rsidP="00F57F1B">
      <w:pPr>
        <w:pStyle w:val="ListParagraph"/>
        <w:numPr>
          <w:ilvl w:val="0"/>
          <w:numId w:val="40"/>
        </w:numPr>
        <w:rPr>
          <w:rFonts w:ascii="Cambria" w:hAnsi="Cambria"/>
          <w:color w:val="000000" w:themeColor="text1"/>
        </w:rPr>
      </w:pPr>
      <w:r w:rsidRPr="00087495">
        <w:rPr>
          <w:rFonts w:ascii="Cambria" w:hAnsi="Cambria"/>
          <w:color w:val="000000" w:themeColor="text1"/>
        </w:rPr>
        <w:t>The Student Government Assembly Team shall be defined as all members from the Legislative and Executive branch, excluding the Election Commission.</w:t>
      </w:r>
    </w:p>
    <w:p w14:paraId="39641313" w14:textId="7E01A2A1" w:rsidR="009B6F83" w:rsidRPr="00087495" w:rsidRDefault="009B6F83" w:rsidP="00F57F1B">
      <w:pPr>
        <w:pStyle w:val="ListParagraph"/>
        <w:numPr>
          <w:ilvl w:val="0"/>
          <w:numId w:val="40"/>
        </w:numPr>
        <w:rPr>
          <w:rFonts w:ascii="Cambria" w:hAnsi="Cambria"/>
          <w:color w:val="000000" w:themeColor="text1"/>
        </w:rPr>
      </w:pPr>
      <w:r w:rsidRPr="00087495">
        <w:rPr>
          <w:rFonts w:ascii="Cambria" w:hAnsi="Cambria"/>
          <w:color w:val="000000" w:themeColor="text1"/>
        </w:rPr>
        <w:t>The SGA team votes on all matters pertaining to the entire team.</w:t>
      </w:r>
    </w:p>
    <w:p w14:paraId="1641A6A1" w14:textId="77777777" w:rsidR="009B6F83" w:rsidRPr="00087495" w:rsidRDefault="009B6F83" w:rsidP="00C90861">
      <w:pPr>
        <w:rPr>
          <w:rFonts w:ascii="Cambria" w:hAnsi="Cambria"/>
          <w:b/>
          <w:bCs/>
          <w:color w:val="000000" w:themeColor="text1"/>
        </w:rPr>
      </w:pPr>
      <w:r w:rsidRPr="00087495">
        <w:rPr>
          <w:rFonts w:ascii="Cambria" w:hAnsi="Cambria"/>
          <w:b/>
          <w:bCs/>
          <w:color w:val="000000" w:themeColor="text1"/>
        </w:rPr>
        <w:t>Quorum</w:t>
      </w:r>
    </w:p>
    <w:p w14:paraId="186BAE7C" w14:textId="77777777" w:rsidR="009B6F83" w:rsidRPr="00087495" w:rsidRDefault="009B6F83" w:rsidP="00F57F1B">
      <w:pPr>
        <w:pStyle w:val="ListParagraph"/>
        <w:numPr>
          <w:ilvl w:val="0"/>
          <w:numId w:val="42"/>
        </w:numPr>
        <w:rPr>
          <w:rFonts w:ascii="Cambria" w:hAnsi="Cambria"/>
          <w:color w:val="000000" w:themeColor="text1"/>
        </w:rPr>
      </w:pPr>
      <w:r w:rsidRPr="00087495">
        <w:rPr>
          <w:rFonts w:ascii="Cambria" w:hAnsi="Cambria"/>
          <w:color w:val="000000" w:themeColor="text1"/>
        </w:rPr>
        <w:t>In order to conduct a vote in a meeting there must be half plus one of current members present.</w:t>
      </w:r>
    </w:p>
    <w:p w14:paraId="2DBAEC54" w14:textId="77777777" w:rsidR="009B6F83" w:rsidRPr="00087495" w:rsidRDefault="009B6F83" w:rsidP="00F57F1B">
      <w:pPr>
        <w:pStyle w:val="ListParagraph"/>
        <w:numPr>
          <w:ilvl w:val="0"/>
          <w:numId w:val="42"/>
        </w:numPr>
        <w:rPr>
          <w:rFonts w:ascii="Cambria" w:hAnsi="Cambria"/>
          <w:color w:val="000000" w:themeColor="text1"/>
        </w:rPr>
      </w:pPr>
      <w:r w:rsidRPr="00087495">
        <w:rPr>
          <w:rFonts w:ascii="Cambria" w:hAnsi="Cambria"/>
          <w:color w:val="000000" w:themeColor="text1"/>
        </w:rPr>
        <w:t>If a member has an excused absence for more than two weeks that member shall not be counted towards quorum and the quorum going forward will be adjusted until the member returns.</w:t>
      </w:r>
    </w:p>
    <w:p w14:paraId="318545A6" w14:textId="77777777" w:rsidR="009B6F83" w:rsidRPr="00087495" w:rsidRDefault="009B6F83" w:rsidP="00C90861">
      <w:pPr>
        <w:rPr>
          <w:rFonts w:ascii="Cambria" w:hAnsi="Cambria"/>
          <w:b/>
          <w:bCs/>
          <w:color w:val="000000" w:themeColor="text1"/>
        </w:rPr>
      </w:pPr>
      <w:r w:rsidRPr="00087495">
        <w:rPr>
          <w:rFonts w:ascii="Cambria" w:hAnsi="Cambria"/>
          <w:b/>
          <w:bCs/>
          <w:color w:val="000000" w:themeColor="text1"/>
        </w:rPr>
        <w:t>Voting</w:t>
      </w:r>
    </w:p>
    <w:p w14:paraId="06127944" w14:textId="77777777" w:rsidR="009B6F83" w:rsidRPr="00087495" w:rsidRDefault="009B6F83" w:rsidP="00F57F1B">
      <w:pPr>
        <w:pStyle w:val="ListParagraph"/>
        <w:numPr>
          <w:ilvl w:val="0"/>
          <w:numId w:val="41"/>
        </w:numPr>
        <w:rPr>
          <w:rFonts w:ascii="Cambria" w:hAnsi="Cambria"/>
          <w:color w:val="000000" w:themeColor="text1"/>
        </w:rPr>
      </w:pPr>
      <w:r w:rsidRPr="00087495">
        <w:rPr>
          <w:rFonts w:ascii="Cambria" w:hAnsi="Cambria"/>
          <w:color w:val="000000" w:themeColor="text1"/>
        </w:rPr>
        <w:t>Simple majority in vote the affirmative or negative will be required to decide on a given action.</w:t>
      </w:r>
    </w:p>
    <w:p w14:paraId="11425459" w14:textId="77777777" w:rsidR="009B6F83" w:rsidRPr="00087495" w:rsidRDefault="009B6F83" w:rsidP="00F57F1B">
      <w:pPr>
        <w:pStyle w:val="ListParagraph"/>
        <w:numPr>
          <w:ilvl w:val="0"/>
          <w:numId w:val="41"/>
        </w:numPr>
        <w:rPr>
          <w:rFonts w:ascii="Cambria" w:hAnsi="Cambria"/>
          <w:color w:val="000000" w:themeColor="text1"/>
        </w:rPr>
      </w:pPr>
      <w:r w:rsidRPr="00087495">
        <w:rPr>
          <w:rFonts w:ascii="Cambria" w:hAnsi="Cambria"/>
          <w:color w:val="000000" w:themeColor="text1"/>
        </w:rPr>
        <w:t>Chair shall withhold from voting unless there is a tie.</w:t>
      </w:r>
    </w:p>
    <w:p w14:paraId="13121777" w14:textId="77777777" w:rsidR="009B6F83" w:rsidRPr="00087495" w:rsidRDefault="009B6F83" w:rsidP="00F57F1B">
      <w:pPr>
        <w:pStyle w:val="ListParagraph"/>
        <w:numPr>
          <w:ilvl w:val="0"/>
          <w:numId w:val="41"/>
        </w:numPr>
        <w:rPr>
          <w:rFonts w:ascii="Cambria" w:hAnsi="Cambria"/>
          <w:color w:val="000000" w:themeColor="text1"/>
        </w:rPr>
      </w:pPr>
      <w:r w:rsidRPr="00087495">
        <w:rPr>
          <w:rFonts w:ascii="Cambria" w:hAnsi="Cambria"/>
          <w:color w:val="000000" w:themeColor="text1"/>
        </w:rPr>
        <w:t>Ballot voting should be used during all meetings.</w:t>
      </w:r>
    </w:p>
    <w:p w14:paraId="014C3652" w14:textId="77777777" w:rsidR="009B6F83" w:rsidRPr="00087495" w:rsidRDefault="009B6F83" w:rsidP="00F57F1B">
      <w:pPr>
        <w:pStyle w:val="ListParagraph"/>
        <w:numPr>
          <w:ilvl w:val="0"/>
          <w:numId w:val="41"/>
        </w:numPr>
        <w:rPr>
          <w:rFonts w:ascii="Cambria" w:hAnsi="Cambria"/>
          <w:color w:val="000000" w:themeColor="text1"/>
        </w:rPr>
      </w:pPr>
      <w:r w:rsidRPr="00087495">
        <w:rPr>
          <w:rFonts w:ascii="Cambria" w:hAnsi="Cambria"/>
          <w:color w:val="000000" w:themeColor="text1"/>
        </w:rPr>
        <w:t xml:space="preserve">In the case of a Presidential veto, such an action may be overridden with a 2/3 vote of all senate members currently in SGA. If there are fewer than 6 senators employed by SGA, then a 2/3 vote of all voting members shall be required to override a presidential veto. In the latter case, the president shall have no vote except as a </w:t>
      </w:r>
      <w:proofErr w:type="gramStart"/>
      <w:r w:rsidRPr="00087495">
        <w:rPr>
          <w:rFonts w:ascii="Cambria" w:hAnsi="Cambria"/>
          <w:color w:val="000000" w:themeColor="text1"/>
        </w:rPr>
        <w:t>tie-breaker</w:t>
      </w:r>
      <w:proofErr w:type="gramEnd"/>
      <w:r w:rsidRPr="00087495">
        <w:rPr>
          <w:rFonts w:ascii="Cambria" w:hAnsi="Cambria"/>
          <w:color w:val="000000" w:themeColor="text1"/>
        </w:rPr>
        <w:t>.</w:t>
      </w:r>
    </w:p>
    <w:p w14:paraId="62CCF8CE" w14:textId="77777777" w:rsidR="009B6F83" w:rsidRPr="00087495" w:rsidRDefault="009B6F83" w:rsidP="00C90861">
      <w:pPr>
        <w:rPr>
          <w:rFonts w:ascii="Cambria" w:hAnsi="Cambria"/>
          <w:b/>
          <w:bCs/>
          <w:color w:val="000000" w:themeColor="text1"/>
        </w:rPr>
      </w:pPr>
      <w:r w:rsidRPr="00087495">
        <w:rPr>
          <w:rFonts w:ascii="Cambria" w:hAnsi="Cambria"/>
          <w:b/>
          <w:bCs/>
          <w:color w:val="000000" w:themeColor="text1"/>
        </w:rPr>
        <w:t>Minutes</w:t>
      </w:r>
    </w:p>
    <w:p w14:paraId="63B21169" w14:textId="77777777" w:rsidR="009B6F83" w:rsidRPr="00087495" w:rsidRDefault="009B6F83" w:rsidP="00F57F1B">
      <w:pPr>
        <w:pStyle w:val="ListParagraph"/>
        <w:numPr>
          <w:ilvl w:val="0"/>
          <w:numId w:val="43"/>
        </w:numPr>
        <w:rPr>
          <w:rFonts w:ascii="Cambria" w:hAnsi="Cambria"/>
          <w:color w:val="000000" w:themeColor="text1"/>
        </w:rPr>
      </w:pPr>
      <w:r w:rsidRPr="00087495">
        <w:rPr>
          <w:rFonts w:ascii="Cambria" w:hAnsi="Cambria"/>
          <w:color w:val="000000" w:themeColor="text1"/>
        </w:rPr>
        <w:t>Minutes should be delivered to chair within 48 hours of meeting, then the chair will disseminate.</w:t>
      </w:r>
    </w:p>
    <w:p w14:paraId="7FDDDE3F" w14:textId="77777777" w:rsidR="0019632F" w:rsidRPr="00087495" w:rsidRDefault="009B6F83" w:rsidP="00C90861">
      <w:pPr>
        <w:rPr>
          <w:rFonts w:ascii="Cambria" w:hAnsi="Cambria"/>
          <w:b/>
          <w:bCs/>
          <w:color w:val="000000" w:themeColor="text1"/>
        </w:rPr>
      </w:pPr>
      <w:r w:rsidRPr="00087495">
        <w:rPr>
          <w:rFonts w:ascii="Cambria" w:hAnsi="Cambria"/>
          <w:b/>
          <w:bCs/>
          <w:color w:val="000000" w:themeColor="text1"/>
        </w:rPr>
        <w:t>Agenda</w:t>
      </w:r>
    </w:p>
    <w:p w14:paraId="12852C83" w14:textId="77777777" w:rsidR="0019632F" w:rsidRPr="00087495" w:rsidRDefault="009B6F83" w:rsidP="00F57F1B">
      <w:pPr>
        <w:pStyle w:val="ListParagraph"/>
        <w:numPr>
          <w:ilvl w:val="0"/>
          <w:numId w:val="43"/>
        </w:numPr>
        <w:rPr>
          <w:rFonts w:ascii="Cambria" w:hAnsi="Cambria"/>
          <w:color w:val="000000" w:themeColor="text1"/>
        </w:rPr>
      </w:pPr>
      <w:r w:rsidRPr="00087495">
        <w:rPr>
          <w:rFonts w:ascii="Cambria" w:hAnsi="Cambria"/>
          <w:color w:val="000000" w:themeColor="text1"/>
        </w:rPr>
        <w:t>Agenda should be sent 24 hours via email before meeting begins.</w:t>
      </w:r>
    </w:p>
    <w:p w14:paraId="2950DD10" w14:textId="77777777" w:rsidR="0019632F" w:rsidRPr="00087495" w:rsidRDefault="009B6F83" w:rsidP="00F57F1B">
      <w:pPr>
        <w:pStyle w:val="ListParagraph"/>
        <w:numPr>
          <w:ilvl w:val="0"/>
          <w:numId w:val="43"/>
        </w:numPr>
        <w:rPr>
          <w:rFonts w:ascii="Cambria" w:hAnsi="Cambria"/>
          <w:color w:val="000000" w:themeColor="text1"/>
        </w:rPr>
      </w:pPr>
      <w:r w:rsidRPr="00087495">
        <w:rPr>
          <w:rFonts w:ascii="Cambria" w:hAnsi="Cambria"/>
          <w:color w:val="000000" w:themeColor="text1"/>
        </w:rPr>
        <w:t>If a member would like to add an agenda item(s) they shall be submitted by Wednesday at</w:t>
      </w:r>
      <w:r w:rsidR="0019632F" w:rsidRPr="00087495">
        <w:rPr>
          <w:rFonts w:ascii="Cambria" w:hAnsi="Cambria"/>
          <w:color w:val="000000" w:themeColor="text1"/>
        </w:rPr>
        <w:t xml:space="preserve"> </w:t>
      </w:r>
      <w:r w:rsidRPr="00087495">
        <w:rPr>
          <w:rFonts w:ascii="Cambria" w:hAnsi="Cambria"/>
          <w:color w:val="000000" w:themeColor="text1"/>
        </w:rPr>
        <w:t>12:00 PM.</w:t>
      </w:r>
    </w:p>
    <w:p w14:paraId="3C8C8948" w14:textId="34DC37F3" w:rsidR="009B6F83" w:rsidRPr="00087495" w:rsidRDefault="009B6F83" w:rsidP="00F57F1B">
      <w:pPr>
        <w:pStyle w:val="ListParagraph"/>
        <w:numPr>
          <w:ilvl w:val="0"/>
          <w:numId w:val="43"/>
        </w:numPr>
        <w:rPr>
          <w:rFonts w:ascii="Cambria" w:hAnsi="Cambria"/>
          <w:color w:val="000000" w:themeColor="text1"/>
        </w:rPr>
      </w:pPr>
      <w:r w:rsidRPr="00087495">
        <w:rPr>
          <w:rFonts w:ascii="Cambria" w:hAnsi="Cambria"/>
          <w:color w:val="000000" w:themeColor="text1"/>
        </w:rPr>
        <w:t>Amendments may be made to the agenda at the open of meeting during approval of the</w:t>
      </w:r>
      <w:r w:rsidR="0019632F" w:rsidRPr="00087495">
        <w:rPr>
          <w:rFonts w:ascii="Cambria" w:hAnsi="Cambria"/>
          <w:color w:val="000000" w:themeColor="text1"/>
        </w:rPr>
        <w:t xml:space="preserve"> </w:t>
      </w:r>
      <w:r w:rsidRPr="00087495">
        <w:rPr>
          <w:rFonts w:ascii="Cambria" w:hAnsi="Cambria"/>
          <w:color w:val="000000" w:themeColor="text1"/>
        </w:rPr>
        <w:t>Agenda.</w:t>
      </w:r>
    </w:p>
    <w:p w14:paraId="54391550" w14:textId="77777777" w:rsidR="0019632F" w:rsidRPr="00087495" w:rsidRDefault="009B6F83" w:rsidP="00C90861">
      <w:pPr>
        <w:rPr>
          <w:rFonts w:ascii="Cambria" w:hAnsi="Cambria"/>
          <w:b/>
          <w:bCs/>
          <w:color w:val="000000" w:themeColor="text1"/>
        </w:rPr>
      </w:pPr>
      <w:r w:rsidRPr="00087495">
        <w:rPr>
          <w:rFonts w:ascii="Cambria" w:hAnsi="Cambria"/>
          <w:b/>
          <w:bCs/>
          <w:color w:val="000000" w:themeColor="text1"/>
        </w:rPr>
        <w:t>Respect</w:t>
      </w:r>
    </w:p>
    <w:p w14:paraId="44948D39" w14:textId="77777777" w:rsidR="0019632F" w:rsidRPr="00087495" w:rsidRDefault="009B6F83" w:rsidP="00F57F1B">
      <w:pPr>
        <w:pStyle w:val="ListParagraph"/>
        <w:numPr>
          <w:ilvl w:val="0"/>
          <w:numId w:val="45"/>
        </w:numPr>
        <w:rPr>
          <w:rFonts w:ascii="Cambria" w:hAnsi="Cambria"/>
          <w:b/>
          <w:bCs/>
          <w:color w:val="000000" w:themeColor="text1"/>
        </w:rPr>
      </w:pPr>
      <w:r w:rsidRPr="00087495">
        <w:rPr>
          <w:rFonts w:ascii="Cambria" w:hAnsi="Cambria"/>
          <w:color w:val="000000" w:themeColor="text1"/>
        </w:rPr>
        <w:t>Members agree to be respectful at all times during this meeting.</w:t>
      </w:r>
    </w:p>
    <w:p w14:paraId="6D0B572C" w14:textId="77777777" w:rsidR="0019632F" w:rsidRPr="00087495" w:rsidRDefault="009B6F83" w:rsidP="00F57F1B">
      <w:pPr>
        <w:pStyle w:val="ListParagraph"/>
        <w:numPr>
          <w:ilvl w:val="0"/>
          <w:numId w:val="45"/>
        </w:numPr>
        <w:rPr>
          <w:rFonts w:ascii="Cambria" w:hAnsi="Cambria"/>
          <w:b/>
          <w:bCs/>
          <w:color w:val="000000" w:themeColor="text1"/>
        </w:rPr>
      </w:pPr>
      <w:r w:rsidRPr="00087495">
        <w:rPr>
          <w:rFonts w:ascii="Cambria" w:hAnsi="Cambria"/>
          <w:color w:val="000000" w:themeColor="text1"/>
        </w:rPr>
        <w:t>Members agree to raise their hand to be recognized by the chair.</w:t>
      </w:r>
    </w:p>
    <w:p w14:paraId="3488BB08" w14:textId="77777777" w:rsidR="0019632F" w:rsidRPr="00087495" w:rsidRDefault="009B6F83" w:rsidP="00F57F1B">
      <w:pPr>
        <w:pStyle w:val="ListParagraph"/>
        <w:numPr>
          <w:ilvl w:val="0"/>
          <w:numId w:val="45"/>
        </w:numPr>
        <w:rPr>
          <w:rFonts w:ascii="Cambria" w:hAnsi="Cambria"/>
          <w:b/>
          <w:bCs/>
          <w:color w:val="000000" w:themeColor="text1"/>
        </w:rPr>
      </w:pPr>
      <w:r w:rsidRPr="00087495">
        <w:rPr>
          <w:rFonts w:ascii="Cambria" w:hAnsi="Cambria"/>
          <w:color w:val="000000" w:themeColor="text1"/>
        </w:rPr>
        <w:t>If you are asked to leave you no longer count towards quorum.</w:t>
      </w:r>
    </w:p>
    <w:p w14:paraId="6BA8969A" w14:textId="77777777" w:rsidR="0019632F" w:rsidRPr="00087495" w:rsidRDefault="009B6F83" w:rsidP="00F57F1B">
      <w:pPr>
        <w:pStyle w:val="ListParagraph"/>
        <w:numPr>
          <w:ilvl w:val="0"/>
          <w:numId w:val="45"/>
        </w:numPr>
        <w:rPr>
          <w:rFonts w:ascii="Cambria" w:hAnsi="Cambria"/>
          <w:b/>
          <w:bCs/>
          <w:color w:val="000000" w:themeColor="text1"/>
        </w:rPr>
      </w:pPr>
      <w:r w:rsidRPr="00087495">
        <w:rPr>
          <w:rFonts w:ascii="Cambria" w:hAnsi="Cambria"/>
          <w:color w:val="000000" w:themeColor="text1"/>
        </w:rPr>
        <w:t>Productive debate is encouraged, but attacking, argumentative behavior is unacceptable.</w:t>
      </w:r>
    </w:p>
    <w:p w14:paraId="0B9D3F29" w14:textId="65610652" w:rsidR="009B6F83" w:rsidRPr="00087495" w:rsidRDefault="009B6F83" w:rsidP="00F57F1B">
      <w:pPr>
        <w:pStyle w:val="ListParagraph"/>
        <w:numPr>
          <w:ilvl w:val="0"/>
          <w:numId w:val="45"/>
        </w:numPr>
        <w:rPr>
          <w:rFonts w:ascii="Cambria" w:hAnsi="Cambria"/>
          <w:b/>
          <w:bCs/>
          <w:color w:val="000000" w:themeColor="text1"/>
        </w:rPr>
      </w:pPr>
      <w:r w:rsidRPr="00087495">
        <w:rPr>
          <w:rFonts w:ascii="Cambria" w:hAnsi="Cambria"/>
          <w:color w:val="000000" w:themeColor="text1"/>
        </w:rPr>
        <w:t>You may be asked to leave by the chair or advisor if your behavior is deemed disrespectful</w:t>
      </w:r>
      <w:r w:rsidR="0019632F" w:rsidRPr="00087495">
        <w:rPr>
          <w:rFonts w:ascii="Cambria" w:hAnsi="Cambria"/>
          <w:b/>
          <w:bCs/>
          <w:color w:val="000000" w:themeColor="text1"/>
        </w:rPr>
        <w:t xml:space="preserve"> </w:t>
      </w:r>
      <w:r w:rsidRPr="00087495">
        <w:rPr>
          <w:rFonts w:ascii="Cambria" w:hAnsi="Cambria"/>
          <w:color w:val="000000" w:themeColor="text1"/>
        </w:rPr>
        <w:t>or</w:t>
      </w:r>
      <w:r w:rsidR="0019632F" w:rsidRPr="00087495">
        <w:rPr>
          <w:rFonts w:ascii="Cambria" w:hAnsi="Cambria"/>
          <w:color w:val="000000" w:themeColor="text1"/>
        </w:rPr>
        <w:t xml:space="preserve"> </w:t>
      </w:r>
      <w:r w:rsidRPr="00087495">
        <w:rPr>
          <w:rFonts w:ascii="Cambria" w:hAnsi="Cambria"/>
          <w:color w:val="000000" w:themeColor="text1"/>
        </w:rPr>
        <w:t>disruptive.</w:t>
      </w:r>
    </w:p>
    <w:p w14:paraId="40EE6A94" w14:textId="77777777" w:rsidR="0019632F" w:rsidRPr="00087495" w:rsidRDefault="009B6F83" w:rsidP="00C90861">
      <w:pPr>
        <w:rPr>
          <w:rFonts w:ascii="Cambria" w:hAnsi="Cambria"/>
          <w:b/>
          <w:bCs/>
          <w:color w:val="000000" w:themeColor="text1"/>
        </w:rPr>
      </w:pPr>
      <w:r w:rsidRPr="00087495">
        <w:rPr>
          <w:rFonts w:ascii="Cambria" w:hAnsi="Cambria"/>
          <w:b/>
          <w:bCs/>
          <w:color w:val="000000" w:themeColor="text1"/>
        </w:rPr>
        <w:t>Attendance</w:t>
      </w:r>
      <w:r w:rsidR="0019632F" w:rsidRPr="00087495">
        <w:rPr>
          <w:rFonts w:ascii="Cambria" w:hAnsi="Cambria"/>
          <w:b/>
          <w:bCs/>
          <w:color w:val="000000" w:themeColor="text1"/>
        </w:rPr>
        <w:t xml:space="preserve"> </w:t>
      </w:r>
    </w:p>
    <w:p w14:paraId="6A0BAA83" w14:textId="77777777" w:rsidR="0019632F" w:rsidRPr="00087495" w:rsidRDefault="009B6F83" w:rsidP="00F57F1B">
      <w:pPr>
        <w:pStyle w:val="ListParagraph"/>
        <w:numPr>
          <w:ilvl w:val="0"/>
          <w:numId w:val="44"/>
        </w:numPr>
        <w:rPr>
          <w:rFonts w:ascii="Cambria" w:hAnsi="Cambria"/>
          <w:color w:val="000000" w:themeColor="text1"/>
        </w:rPr>
      </w:pPr>
      <w:r w:rsidRPr="00087495">
        <w:rPr>
          <w:rFonts w:ascii="Cambria" w:hAnsi="Cambria"/>
          <w:color w:val="000000" w:themeColor="text1"/>
        </w:rPr>
        <w:t>If a member accrues more than three unexcused absences per semester than disciplinary</w:t>
      </w:r>
      <w:r w:rsidR="0019632F" w:rsidRPr="00087495">
        <w:rPr>
          <w:rFonts w:ascii="Cambria" w:hAnsi="Cambria"/>
          <w:color w:val="000000" w:themeColor="text1"/>
        </w:rPr>
        <w:t xml:space="preserve"> </w:t>
      </w:r>
      <w:r w:rsidRPr="00087495">
        <w:rPr>
          <w:rFonts w:ascii="Cambria" w:hAnsi="Cambria"/>
          <w:color w:val="000000" w:themeColor="text1"/>
        </w:rPr>
        <w:t>action</w:t>
      </w:r>
      <w:r w:rsidR="0019632F" w:rsidRPr="00087495">
        <w:rPr>
          <w:rFonts w:ascii="Cambria" w:hAnsi="Cambria"/>
          <w:color w:val="000000" w:themeColor="text1"/>
        </w:rPr>
        <w:t xml:space="preserve"> </w:t>
      </w:r>
      <w:r w:rsidRPr="00087495">
        <w:rPr>
          <w:rFonts w:ascii="Cambria" w:hAnsi="Cambria"/>
          <w:color w:val="000000" w:themeColor="text1"/>
        </w:rPr>
        <w:t>will be taken up to and including termination.</w:t>
      </w:r>
    </w:p>
    <w:p w14:paraId="043835DF" w14:textId="77777777" w:rsidR="0019632F" w:rsidRPr="00087495" w:rsidRDefault="009B6F83" w:rsidP="00F57F1B">
      <w:pPr>
        <w:pStyle w:val="ListParagraph"/>
        <w:numPr>
          <w:ilvl w:val="0"/>
          <w:numId w:val="44"/>
        </w:numPr>
        <w:rPr>
          <w:rFonts w:ascii="Cambria" w:hAnsi="Cambria"/>
          <w:color w:val="000000" w:themeColor="text1"/>
        </w:rPr>
      </w:pPr>
      <w:r w:rsidRPr="00087495">
        <w:rPr>
          <w:rFonts w:ascii="Cambria" w:hAnsi="Cambria"/>
          <w:color w:val="000000" w:themeColor="text1"/>
        </w:rPr>
        <w:t>Reference unexcused absence policy.</w:t>
      </w:r>
    </w:p>
    <w:p w14:paraId="7C734667" w14:textId="77777777" w:rsidR="0019632F" w:rsidRPr="00087495" w:rsidRDefault="009B6F83" w:rsidP="00F57F1B">
      <w:pPr>
        <w:pStyle w:val="ListParagraph"/>
        <w:numPr>
          <w:ilvl w:val="0"/>
          <w:numId w:val="44"/>
        </w:numPr>
        <w:rPr>
          <w:rFonts w:ascii="Cambria" w:hAnsi="Cambria"/>
          <w:color w:val="000000" w:themeColor="text1"/>
        </w:rPr>
      </w:pPr>
      <w:r w:rsidRPr="00087495">
        <w:rPr>
          <w:rFonts w:ascii="Cambria" w:hAnsi="Cambria"/>
          <w:color w:val="000000" w:themeColor="text1"/>
        </w:rPr>
        <w:t xml:space="preserve">Members shall give 48 </w:t>
      </w:r>
      <w:proofErr w:type="spellStart"/>
      <w:r w:rsidRPr="00087495">
        <w:rPr>
          <w:rFonts w:ascii="Cambria" w:hAnsi="Cambria"/>
          <w:color w:val="000000" w:themeColor="text1"/>
        </w:rPr>
        <w:t>hours notice</w:t>
      </w:r>
      <w:proofErr w:type="spellEnd"/>
      <w:r w:rsidRPr="00087495">
        <w:rPr>
          <w:rFonts w:ascii="Cambria" w:hAnsi="Cambria"/>
          <w:color w:val="000000" w:themeColor="text1"/>
        </w:rPr>
        <w:t xml:space="preserve"> prior to missing a scheduled meeting.</w:t>
      </w:r>
    </w:p>
    <w:p w14:paraId="0FDFF6DB" w14:textId="69C66DE8" w:rsidR="009B6F83" w:rsidRPr="00087495" w:rsidRDefault="009B6F83" w:rsidP="00F57F1B">
      <w:pPr>
        <w:pStyle w:val="ListParagraph"/>
        <w:numPr>
          <w:ilvl w:val="0"/>
          <w:numId w:val="44"/>
        </w:numPr>
        <w:rPr>
          <w:rFonts w:ascii="Cambria" w:hAnsi="Cambria"/>
          <w:color w:val="000000" w:themeColor="text1"/>
        </w:rPr>
      </w:pPr>
      <w:r w:rsidRPr="00087495">
        <w:rPr>
          <w:rFonts w:ascii="Cambria" w:hAnsi="Cambria"/>
          <w:color w:val="000000" w:themeColor="text1"/>
        </w:rPr>
        <w:t>Documentation is necessary for excused absences.</w:t>
      </w:r>
    </w:p>
    <w:p w14:paraId="0CA97DF5" w14:textId="77777777" w:rsidR="0019632F" w:rsidRPr="00087495" w:rsidRDefault="009B6F83" w:rsidP="00C90861">
      <w:pPr>
        <w:rPr>
          <w:rFonts w:ascii="Cambria" w:hAnsi="Cambria"/>
          <w:b/>
          <w:bCs/>
          <w:color w:val="000000" w:themeColor="text1"/>
        </w:rPr>
      </w:pPr>
      <w:r w:rsidRPr="00087495">
        <w:rPr>
          <w:rFonts w:ascii="Cambria" w:hAnsi="Cambria"/>
          <w:b/>
          <w:bCs/>
          <w:color w:val="000000" w:themeColor="text1"/>
        </w:rPr>
        <w:t>Recess</w:t>
      </w:r>
    </w:p>
    <w:p w14:paraId="5D59E207" w14:textId="77777777" w:rsidR="0019632F" w:rsidRPr="00087495" w:rsidRDefault="009B6F83" w:rsidP="00F57F1B">
      <w:pPr>
        <w:pStyle w:val="ListParagraph"/>
        <w:numPr>
          <w:ilvl w:val="0"/>
          <w:numId w:val="46"/>
        </w:numPr>
        <w:rPr>
          <w:rFonts w:ascii="Cambria" w:hAnsi="Cambria"/>
          <w:b/>
          <w:bCs/>
          <w:color w:val="000000" w:themeColor="text1"/>
        </w:rPr>
      </w:pPr>
      <w:r w:rsidRPr="00087495">
        <w:rPr>
          <w:rFonts w:ascii="Cambria" w:hAnsi="Cambria"/>
          <w:color w:val="000000" w:themeColor="text1"/>
        </w:rPr>
        <w:t>A member may request a recess and the chair has the discretion on approval.</w:t>
      </w:r>
    </w:p>
    <w:p w14:paraId="67AEBF9B" w14:textId="1997530D" w:rsidR="009B6F83" w:rsidRPr="00087495" w:rsidRDefault="009B6F83" w:rsidP="00F57F1B">
      <w:pPr>
        <w:pStyle w:val="ListParagraph"/>
        <w:numPr>
          <w:ilvl w:val="0"/>
          <w:numId w:val="46"/>
        </w:numPr>
        <w:rPr>
          <w:rFonts w:ascii="Cambria" w:hAnsi="Cambria"/>
          <w:b/>
          <w:bCs/>
          <w:color w:val="000000" w:themeColor="text1"/>
        </w:rPr>
      </w:pPr>
      <w:r w:rsidRPr="00087495">
        <w:rPr>
          <w:rFonts w:ascii="Cambria" w:hAnsi="Cambria"/>
          <w:color w:val="000000" w:themeColor="text1"/>
        </w:rPr>
        <w:lastRenderedPageBreak/>
        <w:t xml:space="preserve">The chair may call for a </w:t>
      </w:r>
      <w:proofErr w:type="gramStart"/>
      <w:r w:rsidRPr="00087495">
        <w:rPr>
          <w:rFonts w:ascii="Cambria" w:hAnsi="Cambria"/>
          <w:color w:val="000000" w:themeColor="text1"/>
        </w:rPr>
        <w:t>two minute</w:t>
      </w:r>
      <w:proofErr w:type="gramEnd"/>
      <w:r w:rsidRPr="00087495">
        <w:rPr>
          <w:rFonts w:ascii="Cambria" w:hAnsi="Cambria"/>
          <w:color w:val="000000" w:themeColor="text1"/>
        </w:rPr>
        <w:t xml:space="preserve"> recess without approval.</w:t>
      </w:r>
    </w:p>
    <w:p w14:paraId="0D612631" w14:textId="77777777" w:rsidR="0019632F" w:rsidRPr="00087495" w:rsidRDefault="009B6F83" w:rsidP="00C90861">
      <w:pPr>
        <w:rPr>
          <w:rFonts w:ascii="Cambria" w:hAnsi="Cambria"/>
          <w:b/>
          <w:bCs/>
          <w:color w:val="000000" w:themeColor="text1"/>
        </w:rPr>
      </w:pPr>
      <w:r w:rsidRPr="00087495">
        <w:rPr>
          <w:rFonts w:ascii="Cambria" w:hAnsi="Cambria"/>
          <w:b/>
          <w:bCs/>
          <w:color w:val="000000" w:themeColor="text1"/>
        </w:rPr>
        <w:t>Changing Bylaws</w:t>
      </w:r>
    </w:p>
    <w:p w14:paraId="5C4A075F" w14:textId="7694522F" w:rsidR="00F86268" w:rsidRPr="00087495" w:rsidRDefault="009B6F83" w:rsidP="00F57F1B">
      <w:pPr>
        <w:pStyle w:val="ListParagraph"/>
        <w:numPr>
          <w:ilvl w:val="0"/>
          <w:numId w:val="47"/>
        </w:numPr>
        <w:rPr>
          <w:rFonts w:ascii="Cambria" w:hAnsi="Cambria"/>
          <w:color w:val="000000" w:themeColor="text1"/>
        </w:rPr>
      </w:pPr>
      <w:r w:rsidRPr="00087495">
        <w:rPr>
          <w:rFonts w:ascii="Cambria" w:hAnsi="Cambria"/>
          <w:color w:val="000000" w:themeColor="text1"/>
        </w:rPr>
        <w:t>There must be 2/3 affirmative vote of voting members present to amend current bylaws.</w:t>
      </w:r>
    </w:p>
    <w:p w14:paraId="3321BE6D" w14:textId="77777777" w:rsidR="00F86268" w:rsidRPr="00087495" w:rsidRDefault="00F86268">
      <w:pPr>
        <w:rPr>
          <w:rFonts w:ascii="Cambria" w:hAnsi="Cambria"/>
          <w:color w:val="000000" w:themeColor="text1"/>
        </w:rPr>
      </w:pPr>
      <w:r w:rsidRPr="00087495">
        <w:rPr>
          <w:rFonts w:ascii="Cambria" w:hAnsi="Cambria"/>
          <w:color w:val="000000" w:themeColor="text1"/>
        </w:rPr>
        <w:br w:type="page"/>
      </w:r>
    </w:p>
    <w:p w14:paraId="04FEBDCC" w14:textId="77777777" w:rsidR="00F86268" w:rsidRPr="00087495" w:rsidRDefault="00F86268" w:rsidP="00087495">
      <w:pPr>
        <w:pStyle w:val="Heading3"/>
        <w:rPr>
          <w:rFonts w:ascii="Cambria" w:hAnsi="Cambria"/>
          <w:color w:val="000000" w:themeColor="text1"/>
        </w:rPr>
      </w:pPr>
      <w:bookmarkStart w:id="93" w:name="_Toc30493078"/>
      <w:r w:rsidRPr="00087495">
        <w:rPr>
          <w:rFonts w:ascii="Cambria" w:hAnsi="Cambria"/>
          <w:color w:val="000000" w:themeColor="text1"/>
        </w:rPr>
        <w:lastRenderedPageBreak/>
        <w:t>Appendix E: Organizational Chart</w:t>
      </w:r>
      <w:bookmarkEnd w:id="93"/>
    </w:p>
    <w:p w14:paraId="55AEDEC6" w14:textId="241EE4DA" w:rsidR="00F86268" w:rsidRPr="00F86268" w:rsidRDefault="00F86268" w:rsidP="00F86268">
      <w:pPr>
        <w:kinsoku w:val="0"/>
        <w:overflowPunct w:val="0"/>
        <w:autoSpaceDE w:val="0"/>
        <w:autoSpaceDN w:val="0"/>
        <w:adjustRightInd w:val="0"/>
        <w:rPr>
          <w:rFonts w:ascii="Cambria" w:hAnsi="Cambria" w:cs="Times New Roman"/>
          <w:color w:val="000000" w:themeColor="text1"/>
          <w:sz w:val="20"/>
          <w:szCs w:val="20"/>
        </w:rPr>
      </w:pPr>
    </w:p>
    <w:p w14:paraId="40A78B35" w14:textId="503E4D32" w:rsidR="00F86268" w:rsidRPr="00087495" w:rsidRDefault="005C6944">
      <w:pPr>
        <w:rPr>
          <w:rFonts w:ascii="Cambria" w:hAnsi="Cambria" w:cs="Times New Roman"/>
          <w:color w:val="000000" w:themeColor="text1"/>
          <w:sz w:val="20"/>
          <w:szCs w:val="20"/>
        </w:rPr>
      </w:pPr>
      <w:r w:rsidRPr="00087495">
        <w:rPr>
          <w:rFonts w:ascii="Cambria" w:hAnsi="Cambria" w:cs="Times New Roman"/>
          <w:noProof/>
          <w:color w:val="000000" w:themeColor="text1"/>
          <w:sz w:val="20"/>
          <w:szCs w:val="20"/>
        </w:rPr>
        <w:drawing>
          <wp:anchor distT="0" distB="0" distL="114300" distR="114300" simplePos="0" relativeHeight="251658240" behindDoc="0" locked="0" layoutInCell="1" allowOverlap="1" wp14:anchorId="34130937" wp14:editId="2053EAE0">
            <wp:simplePos x="0" y="0"/>
            <wp:positionH relativeFrom="column">
              <wp:posOffset>-825500</wp:posOffset>
            </wp:positionH>
            <wp:positionV relativeFrom="paragraph">
              <wp:posOffset>158115</wp:posOffset>
            </wp:positionV>
            <wp:extent cx="7553960" cy="6396355"/>
            <wp:effectExtent l="0" t="0" r="2540" b="4445"/>
            <wp:wrapThrough wrapText="bothSides">
              <wp:wrapPolygon edited="0">
                <wp:start x="0" y="0"/>
                <wp:lineTo x="0" y="21572"/>
                <wp:lineTo x="21571" y="21572"/>
                <wp:lineTo x="21571" y="0"/>
                <wp:lineTo x="0" y="0"/>
              </wp:wrapPolygon>
            </wp:wrapThrough>
            <wp:docPr id="262" name="Picture 2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reen Shot 2019-12-03 at 2.11.11 PM.png"/>
                    <pic:cNvPicPr/>
                  </pic:nvPicPr>
                  <pic:blipFill>
                    <a:blip r:embed="rId9">
                      <a:extLst>
                        <a:ext uri="{28A0092B-C50C-407E-A947-70E740481C1C}">
                          <a14:useLocalDpi xmlns:a14="http://schemas.microsoft.com/office/drawing/2010/main" val="0"/>
                        </a:ext>
                      </a:extLst>
                    </a:blip>
                    <a:stretch>
                      <a:fillRect/>
                    </a:stretch>
                  </pic:blipFill>
                  <pic:spPr>
                    <a:xfrm>
                      <a:off x="0" y="0"/>
                      <a:ext cx="7553960" cy="6396355"/>
                    </a:xfrm>
                    <a:prstGeom prst="rect">
                      <a:avLst/>
                    </a:prstGeom>
                  </pic:spPr>
                </pic:pic>
              </a:graphicData>
            </a:graphic>
            <wp14:sizeRelH relativeFrom="page">
              <wp14:pctWidth>0</wp14:pctWidth>
            </wp14:sizeRelH>
            <wp14:sizeRelV relativeFrom="page">
              <wp14:pctHeight>0</wp14:pctHeight>
            </wp14:sizeRelV>
          </wp:anchor>
        </w:drawing>
      </w:r>
      <w:r w:rsidR="00F86268" w:rsidRPr="00087495">
        <w:rPr>
          <w:rFonts w:ascii="Cambria" w:hAnsi="Cambria" w:cs="Times New Roman"/>
          <w:color w:val="000000" w:themeColor="text1"/>
          <w:sz w:val="20"/>
          <w:szCs w:val="20"/>
        </w:rPr>
        <w:br w:type="page"/>
      </w:r>
    </w:p>
    <w:p w14:paraId="651393E7" w14:textId="20C2FAF7" w:rsidR="00F86268" w:rsidRPr="00087495" w:rsidRDefault="00F86268" w:rsidP="00087495">
      <w:pPr>
        <w:pStyle w:val="Heading3"/>
        <w:rPr>
          <w:rFonts w:ascii="Cambria" w:hAnsi="Cambria"/>
          <w:color w:val="000000" w:themeColor="text1"/>
        </w:rPr>
      </w:pPr>
      <w:bookmarkStart w:id="94" w:name="_Toc30493079"/>
      <w:r w:rsidRPr="00087495">
        <w:rPr>
          <w:rFonts w:ascii="Cambria" w:hAnsi="Cambria"/>
          <w:color w:val="000000" w:themeColor="text1"/>
        </w:rPr>
        <w:lastRenderedPageBreak/>
        <w:t>Appendix F: Conflict Resolution Map</w:t>
      </w:r>
      <w:bookmarkEnd w:id="94"/>
    </w:p>
    <w:p w14:paraId="212681A5" w14:textId="73229B56" w:rsidR="00F86268" w:rsidRPr="00087495" w:rsidRDefault="005C6944">
      <w:pPr>
        <w:rPr>
          <w:rFonts w:ascii="Cambria" w:hAnsi="Cambria" w:cs="Times New Roman"/>
          <w:color w:val="000000" w:themeColor="text1"/>
        </w:rPr>
      </w:pPr>
      <w:r w:rsidRPr="00087495">
        <w:rPr>
          <w:rFonts w:ascii="Cambria" w:hAnsi="Cambria" w:cs="Times New Roman"/>
          <w:noProof/>
          <w:color w:val="000000" w:themeColor="text1"/>
        </w:rPr>
        <w:drawing>
          <wp:anchor distT="0" distB="0" distL="114300" distR="114300" simplePos="0" relativeHeight="251659264" behindDoc="0" locked="0" layoutInCell="1" allowOverlap="1" wp14:anchorId="0D31C765" wp14:editId="7F01E2D0">
            <wp:simplePos x="0" y="0"/>
            <wp:positionH relativeFrom="column">
              <wp:posOffset>-749300</wp:posOffset>
            </wp:positionH>
            <wp:positionV relativeFrom="paragraph">
              <wp:posOffset>1396365</wp:posOffset>
            </wp:positionV>
            <wp:extent cx="7487285" cy="4066540"/>
            <wp:effectExtent l="0" t="0" r="5715" b="0"/>
            <wp:wrapThrough wrapText="bothSides">
              <wp:wrapPolygon edited="0">
                <wp:start x="0" y="0"/>
                <wp:lineTo x="0" y="21519"/>
                <wp:lineTo x="21580" y="21519"/>
                <wp:lineTo x="21580" y="0"/>
                <wp:lineTo x="0" y="0"/>
              </wp:wrapPolygon>
            </wp:wrapThrough>
            <wp:docPr id="263" name="Picture 2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487285" cy="4066540"/>
                    </a:xfrm>
                    <a:prstGeom prst="rect">
                      <a:avLst/>
                    </a:prstGeom>
                  </pic:spPr>
                </pic:pic>
              </a:graphicData>
            </a:graphic>
            <wp14:sizeRelH relativeFrom="page">
              <wp14:pctWidth>0</wp14:pctWidth>
            </wp14:sizeRelH>
            <wp14:sizeRelV relativeFrom="page">
              <wp14:pctHeight>0</wp14:pctHeight>
            </wp14:sizeRelV>
          </wp:anchor>
        </w:drawing>
      </w:r>
      <w:r w:rsidR="00F86268" w:rsidRPr="00087495">
        <w:rPr>
          <w:rFonts w:ascii="Cambria" w:hAnsi="Cambria" w:cs="Times New Roman"/>
          <w:color w:val="000000" w:themeColor="text1"/>
        </w:rPr>
        <w:br w:type="page"/>
      </w:r>
    </w:p>
    <w:p w14:paraId="69AB5381" w14:textId="74F08839" w:rsidR="009B6F83" w:rsidRPr="00087495" w:rsidRDefault="00F86268" w:rsidP="00087495">
      <w:pPr>
        <w:pStyle w:val="Heading3"/>
        <w:rPr>
          <w:rFonts w:ascii="Cambria" w:hAnsi="Cambria"/>
          <w:color w:val="000000" w:themeColor="text1"/>
        </w:rPr>
      </w:pPr>
      <w:bookmarkStart w:id="95" w:name="_Toc30493080"/>
      <w:r w:rsidRPr="00087495">
        <w:rPr>
          <w:rFonts w:ascii="Cambria" w:hAnsi="Cambria"/>
          <w:color w:val="000000" w:themeColor="text1"/>
        </w:rPr>
        <w:lastRenderedPageBreak/>
        <w:t>Appendix G: Project Planning and Management Process</w:t>
      </w:r>
      <w:bookmarkEnd w:id="95"/>
    </w:p>
    <w:p w14:paraId="3C7340C2" w14:textId="77777777" w:rsidR="00F86268" w:rsidRPr="00087495" w:rsidRDefault="00F86268" w:rsidP="00F86268">
      <w:pPr>
        <w:autoSpaceDE w:val="0"/>
        <w:autoSpaceDN w:val="0"/>
        <w:adjustRightInd w:val="0"/>
        <w:rPr>
          <w:rFonts w:ascii="Cambria" w:hAnsi="Cambria" w:cs="Times New Roman"/>
          <w:color w:val="000000" w:themeColor="text1"/>
        </w:rPr>
      </w:pPr>
    </w:p>
    <w:p w14:paraId="7DA9176A" w14:textId="77777777" w:rsidR="00F86268" w:rsidRPr="00087495" w:rsidRDefault="00F86268" w:rsidP="00F86268">
      <w:pPr>
        <w:rPr>
          <w:rFonts w:ascii="Cambria" w:hAnsi="Cambria"/>
          <w:color w:val="000000" w:themeColor="text1"/>
        </w:rPr>
      </w:pPr>
      <w:r w:rsidRPr="00087495">
        <w:rPr>
          <w:rFonts w:ascii="Cambria" w:hAnsi="Cambria"/>
          <w:color w:val="000000" w:themeColor="text1"/>
        </w:rPr>
        <w:t>The following is the process for planning and obtaining approval for projects and events:</w:t>
      </w:r>
    </w:p>
    <w:p w14:paraId="12C1EE79" w14:textId="20AE1A5C" w:rsidR="00F86268"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Begin filling out the project planning guide found on the Y drive</w:t>
      </w:r>
    </w:p>
    <w:p w14:paraId="646C8594"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Once you get your ideas typed on the form, or if you would like help filling out the form, set up a meeting time with the Vice President</w:t>
      </w:r>
    </w:p>
    <w:p w14:paraId="6293C003"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In this meeting you will review your project idea along with your plan for execution</w:t>
      </w:r>
    </w:p>
    <w:p w14:paraId="06DCCA89"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Any adjustments in the plan should be recorded in the project planning document</w:t>
      </w:r>
    </w:p>
    <w:p w14:paraId="1AD1AF39"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Once the project has a preliminary approval from the Vice President, then you will</w:t>
      </w:r>
      <w:r w:rsidR="00AF4123" w:rsidRPr="00087495">
        <w:rPr>
          <w:rFonts w:ascii="Cambria" w:hAnsi="Cambria"/>
          <w:color w:val="000000" w:themeColor="text1"/>
        </w:rPr>
        <w:t xml:space="preserve"> </w:t>
      </w:r>
      <w:r w:rsidRPr="00087495">
        <w:rPr>
          <w:rFonts w:ascii="Cambria" w:hAnsi="Cambria"/>
          <w:color w:val="000000" w:themeColor="text1"/>
        </w:rPr>
        <w:t>need to garner support from fellow members of SGA</w:t>
      </w:r>
    </w:p>
    <w:p w14:paraId="3AF1FA38"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Once you have gained support for the project, identify the team which will help</w:t>
      </w:r>
      <w:r w:rsidR="00AF4123" w:rsidRPr="00087495">
        <w:rPr>
          <w:rFonts w:ascii="Cambria" w:hAnsi="Cambria"/>
          <w:color w:val="000000" w:themeColor="text1"/>
        </w:rPr>
        <w:t xml:space="preserve"> </w:t>
      </w:r>
      <w:r w:rsidRPr="00087495">
        <w:rPr>
          <w:rFonts w:ascii="Cambria" w:hAnsi="Cambria"/>
          <w:color w:val="000000" w:themeColor="text1"/>
        </w:rPr>
        <w:t>you execute your plan and communicate this with the Vice President</w:t>
      </w:r>
    </w:p>
    <w:p w14:paraId="37E008B9"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Add your team to the project plan</w:t>
      </w:r>
    </w:p>
    <w:p w14:paraId="20098260"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At this point in time the Project Lead will present the project to SGA President, Vice</w:t>
      </w:r>
      <w:r w:rsidR="00AF4123" w:rsidRPr="00087495">
        <w:rPr>
          <w:rFonts w:ascii="Cambria" w:hAnsi="Cambria"/>
          <w:color w:val="000000" w:themeColor="text1"/>
        </w:rPr>
        <w:t xml:space="preserve"> </w:t>
      </w:r>
      <w:r w:rsidRPr="00087495">
        <w:rPr>
          <w:rFonts w:ascii="Cambria" w:hAnsi="Cambria"/>
          <w:color w:val="000000" w:themeColor="text1"/>
        </w:rPr>
        <w:t>President, and AVP for approval</w:t>
      </w:r>
    </w:p>
    <w:p w14:paraId="7A7EC6B0"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After leadership has signed off on the project plan a budget will be assigned to your</w:t>
      </w:r>
      <w:r w:rsidR="00AF4123" w:rsidRPr="00087495">
        <w:rPr>
          <w:rFonts w:ascii="Cambria" w:hAnsi="Cambria"/>
          <w:color w:val="000000" w:themeColor="text1"/>
        </w:rPr>
        <w:t xml:space="preserve"> </w:t>
      </w:r>
      <w:r w:rsidRPr="00087495">
        <w:rPr>
          <w:rFonts w:ascii="Cambria" w:hAnsi="Cambria"/>
          <w:color w:val="000000" w:themeColor="text1"/>
        </w:rPr>
        <w:t>project</w:t>
      </w:r>
    </w:p>
    <w:p w14:paraId="1F34CEB0"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Meet with the Vice President to receive your budget and to discuss the budget</w:t>
      </w:r>
      <w:r w:rsidR="00AF4123" w:rsidRPr="00087495">
        <w:rPr>
          <w:rFonts w:ascii="Cambria" w:hAnsi="Cambria"/>
          <w:color w:val="000000" w:themeColor="text1"/>
        </w:rPr>
        <w:t xml:space="preserve"> </w:t>
      </w:r>
      <w:r w:rsidRPr="00087495">
        <w:rPr>
          <w:rFonts w:ascii="Cambria" w:hAnsi="Cambria"/>
          <w:color w:val="000000" w:themeColor="text1"/>
        </w:rPr>
        <w:t>monitoring process</w:t>
      </w:r>
    </w:p>
    <w:p w14:paraId="4EE4C81D"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Now you may begin executing your project</w:t>
      </w:r>
    </w:p>
    <w:p w14:paraId="72547966"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Set up bi-weekly progress meetings with the Vice President for assistance in</w:t>
      </w:r>
      <w:r w:rsidR="00AF4123" w:rsidRPr="00087495">
        <w:rPr>
          <w:rFonts w:ascii="Cambria" w:hAnsi="Cambria"/>
          <w:color w:val="000000" w:themeColor="text1"/>
        </w:rPr>
        <w:t xml:space="preserve"> </w:t>
      </w:r>
      <w:r w:rsidRPr="00087495">
        <w:rPr>
          <w:rFonts w:ascii="Cambria" w:hAnsi="Cambria"/>
          <w:color w:val="000000" w:themeColor="text1"/>
        </w:rPr>
        <w:t>monitoring your budget and the progression of your project (See disclosure)</w:t>
      </w:r>
    </w:p>
    <w:p w14:paraId="0400EACB" w14:textId="77777777" w:rsidR="00AF4123" w:rsidRPr="00087495" w:rsidRDefault="00F86268" w:rsidP="00F57F1B">
      <w:pPr>
        <w:pStyle w:val="ListParagraph"/>
        <w:numPr>
          <w:ilvl w:val="0"/>
          <w:numId w:val="48"/>
        </w:numPr>
        <w:rPr>
          <w:rFonts w:ascii="Cambria" w:hAnsi="Cambria"/>
          <w:color w:val="000000" w:themeColor="text1"/>
        </w:rPr>
      </w:pPr>
      <w:r w:rsidRPr="00087495">
        <w:rPr>
          <w:rFonts w:ascii="Cambria" w:hAnsi="Cambria"/>
          <w:color w:val="000000" w:themeColor="text1"/>
        </w:rPr>
        <w:t>Upon the completion of your project, set up a final meeting with the Vice President</w:t>
      </w:r>
      <w:r w:rsidR="00AF4123" w:rsidRPr="00087495">
        <w:rPr>
          <w:rFonts w:ascii="Cambria" w:hAnsi="Cambria"/>
          <w:color w:val="000000" w:themeColor="text1"/>
        </w:rPr>
        <w:t xml:space="preserve"> </w:t>
      </w:r>
      <w:r w:rsidRPr="00087495">
        <w:rPr>
          <w:rFonts w:ascii="Cambria" w:hAnsi="Cambria"/>
          <w:color w:val="000000" w:themeColor="text1"/>
        </w:rPr>
        <w:t>to evaluate the outcomes of your project</w:t>
      </w:r>
    </w:p>
    <w:p w14:paraId="1C7F411F" w14:textId="77777777" w:rsidR="00AF4123" w:rsidRPr="00087495" w:rsidRDefault="00F86268" w:rsidP="00F86268">
      <w:pPr>
        <w:rPr>
          <w:rFonts w:ascii="Cambria" w:hAnsi="Cambria"/>
          <w:color w:val="000000" w:themeColor="text1"/>
        </w:rPr>
      </w:pPr>
      <w:r w:rsidRPr="00087495">
        <w:rPr>
          <w:rFonts w:ascii="Cambria" w:hAnsi="Cambria"/>
          <w:color w:val="000000" w:themeColor="text1"/>
        </w:rPr>
        <w:t>Keep in mind the Vice President is a resource for you and your team during every stage of</w:t>
      </w:r>
      <w:r w:rsidR="00AF4123" w:rsidRPr="00087495">
        <w:rPr>
          <w:rFonts w:ascii="Cambria" w:hAnsi="Cambria"/>
          <w:color w:val="000000" w:themeColor="text1"/>
        </w:rPr>
        <w:t xml:space="preserve"> </w:t>
      </w:r>
      <w:r w:rsidRPr="00087495">
        <w:rPr>
          <w:rFonts w:ascii="Cambria" w:hAnsi="Cambria"/>
          <w:color w:val="000000" w:themeColor="text1"/>
        </w:rPr>
        <w:t>the</w:t>
      </w:r>
      <w:r w:rsidR="00AF4123" w:rsidRPr="00087495">
        <w:rPr>
          <w:rFonts w:ascii="Cambria" w:hAnsi="Cambria"/>
          <w:color w:val="000000" w:themeColor="text1"/>
        </w:rPr>
        <w:t xml:space="preserve"> </w:t>
      </w:r>
      <w:r w:rsidRPr="00087495">
        <w:rPr>
          <w:rFonts w:ascii="Cambria" w:hAnsi="Cambria"/>
          <w:color w:val="000000" w:themeColor="text1"/>
        </w:rPr>
        <w:t>planning, executing, and closing of your project. Please do not hesitate to ask for advice</w:t>
      </w:r>
      <w:r w:rsidR="00AF4123" w:rsidRPr="00087495">
        <w:rPr>
          <w:rFonts w:ascii="Cambria" w:hAnsi="Cambria"/>
          <w:color w:val="000000" w:themeColor="text1"/>
        </w:rPr>
        <w:t xml:space="preserve"> </w:t>
      </w:r>
      <w:r w:rsidRPr="00087495">
        <w:rPr>
          <w:rFonts w:ascii="Cambria" w:hAnsi="Cambria"/>
          <w:color w:val="000000" w:themeColor="text1"/>
        </w:rPr>
        <w:t>or</w:t>
      </w:r>
      <w:r w:rsidR="00AF4123" w:rsidRPr="00087495">
        <w:rPr>
          <w:rFonts w:ascii="Cambria" w:hAnsi="Cambria"/>
          <w:color w:val="000000" w:themeColor="text1"/>
        </w:rPr>
        <w:t xml:space="preserve"> </w:t>
      </w:r>
      <w:r w:rsidRPr="00087495">
        <w:rPr>
          <w:rFonts w:ascii="Cambria" w:hAnsi="Cambria"/>
          <w:color w:val="000000" w:themeColor="text1"/>
        </w:rPr>
        <w:t>support at any time.</w:t>
      </w:r>
    </w:p>
    <w:p w14:paraId="6D1BD265" w14:textId="77777777" w:rsidR="00AF4123" w:rsidRPr="00087495" w:rsidRDefault="00AF4123" w:rsidP="00F86268">
      <w:pPr>
        <w:rPr>
          <w:rFonts w:ascii="Cambria" w:hAnsi="Cambria"/>
          <w:i/>
          <w:iCs/>
          <w:color w:val="000000" w:themeColor="text1"/>
        </w:rPr>
      </w:pPr>
    </w:p>
    <w:p w14:paraId="4AA6D5D6" w14:textId="724E0E9D" w:rsidR="00AF4123" w:rsidRPr="00087495" w:rsidRDefault="00F86268" w:rsidP="00F86268">
      <w:pPr>
        <w:rPr>
          <w:rFonts w:ascii="Cambria" w:hAnsi="Cambria"/>
          <w:i/>
          <w:iCs/>
          <w:color w:val="000000" w:themeColor="text1"/>
        </w:rPr>
      </w:pPr>
      <w:r w:rsidRPr="00087495">
        <w:rPr>
          <w:rFonts w:ascii="Cambria" w:hAnsi="Cambria"/>
          <w:i/>
          <w:iCs/>
          <w:color w:val="000000" w:themeColor="text1"/>
        </w:rPr>
        <w:t>Disclosure: This process can be adjusted based on the individual needs and timelines of each</w:t>
      </w:r>
      <w:r w:rsidR="00AF4123" w:rsidRPr="00087495">
        <w:rPr>
          <w:rFonts w:ascii="Cambria" w:hAnsi="Cambria"/>
          <w:i/>
          <w:iCs/>
          <w:color w:val="000000" w:themeColor="text1"/>
        </w:rPr>
        <w:t xml:space="preserve"> </w:t>
      </w:r>
      <w:r w:rsidRPr="00087495">
        <w:rPr>
          <w:rFonts w:ascii="Cambria" w:hAnsi="Cambria"/>
          <w:i/>
          <w:iCs/>
          <w:color w:val="000000" w:themeColor="text1"/>
        </w:rPr>
        <w:t>project. Any adjustments will be determined at the initial meeting with the Funding Manager</w:t>
      </w:r>
      <w:r w:rsidR="00AF4123" w:rsidRPr="00087495">
        <w:rPr>
          <w:rFonts w:ascii="Cambria" w:hAnsi="Cambria"/>
          <w:i/>
          <w:iCs/>
          <w:color w:val="000000" w:themeColor="text1"/>
        </w:rPr>
        <w:t xml:space="preserve"> </w:t>
      </w:r>
      <w:r w:rsidRPr="00087495">
        <w:rPr>
          <w:rFonts w:ascii="Cambria" w:hAnsi="Cambria"/>
          <w:i/>
          <w:iCs/>
          <w:color w:val="000000" w:themeColor="text1"/>
        </w:rPr>
        <w:t>during the project plan discussion</w:t>
      </w:r>
      <w:r w:rsidR="00AF4123" w:rsidRPr="00087495">
        <w:rPr>
          <w:rFonts w:ascii="Cambria" w:hAnsi="Cambria"/>
          <w:i/>
          <w:iCs/>
          <w:color w:val="000000" w:themeColor="text1"/>
        </w:rPr>
        <w:t>.</w:t>
      </w:r>
    </w:p>
    <w:p w14:paraId="37939AB1" w14:textId="77777777" w:rsidR="00AF4123" w:rsidRPr="00087495" w:rsidRDefault="00AF4123">
      <w:pPr>
        <w:rPr>
          <w:rFonts w:ascii="Cambria" w:hAnsi="Cambria"/>
          <w:i/>
          <w:iCs/>
          <w:color w:val="000000" w:themeColor="text1"/>
        </w:rPr>
      </w:pPr>
      <w:r w:rsidRPr="00087495">
        <w:rPr>
          <w:rFonts w:ascii="Cambria" w:hAnsi="Cambria"/>
          <w:i/>
          <w:iCs/>
          <w:color w:val="000000" w:themeColor="text1"/>
        </w:rPr>
        <w:br w:type="page"/>
      </w:r>
    </w:p>
    <w:p w14:paraId="0127E377" w14:textId="7AC0D5D9" w:rsidR="00F86268" w:rsidRPr="00087495" w:rsidRDefault="00AF4123" w:rsidP="00087495">
      <w:pPr>
        <w:pStyle w:val="Heading3"/>
        <w:rPr>
          <w:rFonts w:ascii="Cambria" w:hAnsi="Cambria"/>
          <w:color w:val="000000" w:themeColor="text1"/>
        </w:rPr>
      </w:pPr>
      <w:bookmarkStart w:id="96" w:name="_Toc30493081"/>
      <w:r w:rsidRPr="00087495">
        <w:rPr>
          <w:rFonts w:ascii="Cambria" w:hAnsi="Cambria"/>
          <w:color w:val="000000" w:themeColor="text1"/>
        </w:rPr>
        <w:lastRenderedPageBreak/>
        <w:t>Appendix H: Student Employee Warning Letter</w:t>
      </w:r>
      <w:bookmarkEnd w:id="96"/>
    </w:p>
    <w:p w14:paraId="52D8F073" w14:textId="678D54C0" w:rsidR="00AF4123" w:rsidRPr="00087495" w:rsidRDefault="00AF4123" w:rsidP="00F86268">
      <w:pPr>
        <w:rPr>
          <w:rFonts w:ascii="Cambria" w:hAnsi="Cambria" w:cs="Times New Roman"/>
          <w:color w:val="000000" w:themeColor="text1"/>
        </w:rPr>
      </w:pPr>
    </w:p>
    <w:p w14:paraId="33F935F3" w14:textId="049D65AF" w:rsidR="00AF4123" w:rsidRPr="00087495" w:rsidRDefault="00AF4123" w:rsidP="00F86268">
      <w:pPr>
        <w:rPr>
          <w:rFonts w:ascii="Cambria" w:hAnsi="Cambria" w:cs="Times New Roman"/>
          <w:color w:val="000000" w:themeColor="text1"/>
        </w:rPr>
      </w:pPr>
      <w:r w:rsidRPr="00087495">
        <w:rPr>
          <w:rFonts w:ascii="Cambria" w:hAnsi="Cambria" w:cs="Times New Roman"/>
          <w:color w:val="000000" w:themeColor="text1"/>
        </w:rPr>
        <w:t>Contact Human Resources for this.</w:t>
      </w:r>
    </w:p>
    <w:p w14:paraId="255290A4" w14:textId="77777777" w:rsidR="00AF4123" w:rsidRPr="00087495" w:rsidRDefault="00AF4123">
      <w:pPr>
        <w:rPr>
          <w:rFonts w:ascii="Cambria" w:hAnsi="Cambria" w:cs="Times New Roman"/>
          <w:color w:val="000000" w:themeColor="text1"/>
        </w:rPr>
      </w:pPr>
      <w:r w:rsidRPr="00087495">
        <w:rPr>
          <w:rFonts w:ascii="Cambria" w:hAnsi="Cambria" w:cs="Times New Roman"/>
          <w:color w:val="000000" w:themeColor="text1"/>
        </w:rPr>
        <w:br w:type="page"/>
      </w:r>
    </w:p>
    <w:p w14:paraId="4F8D8E6A" w14:textId="33D933A7" w:rsidR="00AF4123" w:rsidRPr="00087495" w:rsidRDefault="00AF4123" w:rsidP="00087495">
      <w:pPr>
        <w:pStyle w:val="Heading3"/>
        <w:rPr>
          <w:rFonts w:ascii="Cambria" w:hAnsi="Cambria"/>
          <w:color w:val="000000" w:themeColor="text1"/>
        </w:rPr>
      </w:pPr>
      <w:bookmarkStart w:id="97" w:name="_Toc30493082"/>
      <w:r w:rsidRPr="00087495">
        <w:rPr>
          <w:rFonts w:ascii="Cambria" w:hAnsi="Cambria"/>
          <w:color w:val="000000" w:themeColor="text1"/>
        </w:rPr>
        <w:lastRenderedPageBreak/>
        <w:t>Appendix I: Student Government Assembly Seal</w:t>
      </w:r>
      <w:bookmarkEnd w:id="97"/>
    </w:p>
    <w:sectPr w:rsidR="00AF4123" w:rsidRPr="00087495" w:rsidSect="00777D0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C6C77" w14:textId="77777777" w:rsidR="00957772" w:rsidRDefault="00957772" w:rsidP="00F3126A">
      <w:r>
        <w:separator/>
      </w:r>
    </w:p>
  </w:endnote>
  <w:endnote w:type="continuationSeparator" w:id="0">
    <w:p w14:paraId="5C3446D5" w14:textId="77777777" w:rsidR="00957772" w:rsidRDefault="00957772" w:rsidP="00F3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8946853"/>
      <w:docPartObj>
        <w:docPartGallery w:val="Page Numbers (Bottom of Page)"/>
        <w:docPartUnique/>
      </w:docPartObj>
    </w:sdtPr>
    <w:sdtEndPr>
      <w:rPr>
        <w:rStyle w:val="PageNumber"/>
      </w:rPr>
    </w:sdtEndPr>
    <w:sdtContent>
      <w:p w14:paraId="01350591" w14:textId="64E170D9" w:rsidR="00777D05" w:rsidRDefault="00777D05" w:rsidP="00631F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9D9B0E" w14:textId="77777777" w:rsidR="00777D05" w:rsidRDefault="00777D05" w:rsidP="00777D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0467072"/>
      <w:docPartObj>
        <w:docPartGallery w:val="Page Numbers (Bottom of Page)"/>
        <w:docPartUnique/>
      </w:docPartObj>
    </w:sdtPr>
    <w:sdtEndPr>
      <w:rPr>
        <w:rStyle w:val="PageNumber"/>
      </w:rPr>
    </w:sdtEndPr>
    <w:sdtContent>
      <w:p w14:paraId="307EC35F" w14:textId="52E6099E" w:rsidR="00777D05" w:rsidRDefault="00777D05" w:rsidP="00631F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684FF0" w14:textId="5A995DF3" w:rsidR="00777D05" w:rsidRDefault="00777D05" w:rsidP="00777D05">
    <w:pPr>
      <w:pStyle w:val="Footer"/>
      <w:ind w:right="360"/>
    </w:pPr>
    <w:r>
      <w:t>V. 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A0804" w14:textId="77777777" w:rsidR="003A400C" w:rsidRDefault="003A4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BADBC" w14:textId="77777777" w:rsidR="00957772" w:rsidRDefault="00957772" w:rsidP="00F3126A">
      <w:r>
        <w:separator/>
      </w:r>
    </w:p>
  </w:footnote>
  <w:footnote w:type="continuationSeparator" w:id="0">
    <w:p w14:paraId="56C21A91" w14:textId="77777777" w:rsidR="00957772" w:rsidRDefault="00957772" w:rsidP="00F31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39DC" w14:textId="6049EF55" w:rsidR="003A400C" w:rsidRDefault="00957772">
    <w:pPr>
      <w:pStyle w:val="Header"/>
    </w:pPr>
    <w:r>
      <w:rPr>
        <w:noProof/>
      </w:rPr>
      <w:pict w14:anchorId="0F6F7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340980" o:spid="_x0000_s2051" type="#_x0000_t75" alt="" style="position:absolute;margin-left:0;margin-top:0;width:467.55pt;height:605.05pt;z-index:-251653120;mso-wrap-edited:f;mso-width-percent:0;mso-height-percent:0;mso-position-horizontal:center;mso-position-horizontal-relative:margin;mso-position-vertical:center;mso-position-vertical-relative:margin;mso-width-percent:0;mso-height-percent:0" o:allowincell="f">
          <v:imagedata r:id="rId1" o:title="SGA-Seal(Outline)Full_color"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3DAC4" w14:textId="161BFFA0" w:rsidR="003A400C" w:rsidRDefault="00957772">
    <w:pPr>
      <w:pStyle w:val="Header"/>
    </w:pPr>
    <w:r>
      <w:rPr>
        <w:noProof/>
      </w:rPr>
      <w:pict w14:anchorId="4B2A6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340981" o:spid="_x0000_s2050" type="#_x0000_t75" alt="" style="position:absolute;margin-left:0;margin-top:0;width:467.55pt;height:605.05pt;z-index:-251650048;mso-wrap-edited:f;mso-width-percent:0;mso-height-percent:0;mso-position-horizontal:center;mso-position-horizontal-relative:margin;mso-position-vertical:center;mso-position-vertical-relative:margin;mso-width-percent:0;mso-height-percent:0" o:allowincell="f">
          <v:imagedata r:id="rId1" o:title="SGA-Seal(Outline)Full_color"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1440C" w14:textId="75F544BD" w:rsidR="003A400C" w:rsidRDefault="00957772">
    <w:pPr>
      <w:pStyle w:val="Header"/>
    </w:pPr>
    <w:r>
      <w:rPr>
        <w:noProof/>
      </w:rPr>
      <w:pict w14:anchorId="5D5B0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340979" o:spid="_x0000_s2049" type="#_x0000_t75" alt="" style="position:absolute;margin-left:0;margin-top:0;width:467.55pt;height:605.05pt;z-index:-251656192;mso-wrap-edited:f;mso-width-percent:0;mso-height-percent:0;mso-position-horizontal:center;mso-position-horizontal-relative:margin;mso-position-vertical:center;mso-position-vertical-relative:margin;mso-width-percent:0;mso-height-percent:0" o:allowincell="f">
          <v:imagedata r:id="rId1" o:title="SGA-Seal(Outline)Full_color"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A93"/>
    <w:multiLevelType w:val="hybridMultilevel"/>
    <w:tmpl w:val="001E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F03C6"/>
    <w:multiLevelType w:val="hybridMultilevel"/>
    <w:tmpl w:val="FE56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63299"/>
    <w:multiLevelType w:val="hybridMultilevel"/>
    <w:tmpl w:val="BE70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57488"/>
    <w:multiLevelType w:val="hybridMultilevel"/>
    <w:tmpl w:val="C09A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C1E31"/>
    <w:multiLevelType w:val="hybridMultilevel"/>
    <w:tmpl w:val="6A2A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134E9"/>
    <w:multiLevelType w:val="hybridMultilevel"/>
    <w:tmpl w:val="1E74A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D236CB"/>
    <w:multiLevelType w:val="hybridMultilevel"/>
    <w:tmpl w:val="B0F0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C39B0"/>
    <w:multiLevelType w:val="hybridMultilevel"/>
    <w:tmpl w:val="A002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577B9"/>
    <w:multiLevelType w:val="hybridMultilevel"/>
    <w:tmpl w:val="A600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3574FA"/>
    <w:multiLevelType w:val="hybridMultilevel"/>
    <w:tmpl w:val="36CA7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1765B"/>
    <w:multiLevelType w:val="hybridMultilevel"/>
    <w:tmpl w:val="B802D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26660"/>
    <w:multiLevelType w:val="hybridMultilevel"/>
    <w:tmpl w:val="B934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E1CDB"/>
    <w:multiLevelType w:val="hybridMultilevel"/>
    <w:tmpl w:val="5AD0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C59D5"/>
    <w:multiLevelType w:val="hybridMultilevel"/>
    <w:tmpl w:val="3000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53961"/>
    <w:multiLevelType w:val="hybridMultilevel"/>
    <w:tmpl w:val="1BE0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A3331"/>
    <w:multiLevelType w:val="hybridMultilevel"/>
    <w:tmpl w:val="53BE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B1EDE"/>
    <w:multiLevelType w:val="hybridMultilevel"/>
    <w:tmpl w:val="A782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377BA"/>
    <w:multiLevelType w:val="hybridMultilevel"/>
    <w:tmpl w:val="DD58F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B593B"/>
    <w:multiLevelType w:val="hybridMultilevel"/>
    <w:tmpl w:val="0964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796911"/>
    <w:multiLevelType w:val="hybridMultilevel"/>
    <w:tmpl w:val="F934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B792B"/>
    <w:multiLevelType w:val="hybridMultilevel"/>
    <w:tmpl w:val="8E08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44F"/>
    <w:multiLevelType w:val="hybridMultilevel"/>
    <w:tmpl w:val="CEDE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196434"/>
    <w:multiLevelType w:val="hybridMultilevel"/>
    <w:tmpl w:val="BDAE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933A9"/>
    <w:multiLevelType w:val="hybridMultilevel"/>
    <w:tmpl w:val="1FA2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C3325D"/>
    <w:multiLevelType w:val="hybridMultilevel"/>
    <w:tmpl w:val="9BA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E21B1"/>
    <w:multiLevelType w:val="hybridMultilevel"/>
    <w:tmpl w:val="C19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8065AD"/>
    <w:multiLevelType w:val="hybridMultilevel"/>
    <w:tmpl w:val="B3EE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9226BA"/>
    <w:multiLevelType w:val="hybridMultilevel"/>
    <w:tmpl w:val="C39A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A04F5A"/>
    <w:multiLevelType w:val="hybridMultilevel"/>
    <w:tmpl w:val="02DAB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0E6B72"/>
    <w:multiLevelType w:val="hybridMultilevel"/>
    <w:tmpl w:val="D834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579B2"/>
    <w:multiLevelType w:val="hybridMultilevel"/>
    <w:tmpl w:val="C53C3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404658"/>
    <w:multiLevelType w:val="hybridMultilevel"/>
    <w:tmpl w:val="D64A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0201DD"/>
    <w:multiLevelType w:val="hybridMultilevel"/>
    <w:tmpl w:val="30AC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3185D"/>
    <w:multiLevelType w:val="hybridMultilevel"/>
    <w:tmpl w:val="CEC4C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E91145"/>
    <w:multiLevelType w:val="hybridMultilevel"/>
    <w:tmpl w:val="8734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06F16"/>
    <w:multiLevelType w:val="hybridMultilevel"/>
    <w:tmpl w:val="D71A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E37A7"/>
    <w:multiLevelType w:val="hybridMultilevel"/>
    <w:tmpl w:val="8DB2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366EA4"/>
    <w:multiLevelType w:val="hybridMultilevel"/>
    <w:tmpl w:val="BCDA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8792A"/>
    <w:multiLevelType w:val="hybridMultilevel"/>
    <w:tmpl w:val="3750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3645E9"/>
    <w:multiLevelType w:val="hybridMultilevel"/>
    <w:tmpl w:val="928A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F3739"/>
    <w:multiLevelType w:val="hybridMultilevel"/>
    <w:tmpl w:val="95BE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F1A38"/>
    <w:multiLevelType w:val="hybridMultilevel"/>
    <w:tmpl w:val="B47EC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FF437A"/>
    <w:multiLevelType w:val="hybridMultilevel"/>
    <w:tmpl w:val="DFE4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A579B"/>
    <w:multiLevelType w:val="hybridMultilevel"/>
    <w:tmpl w:val="4512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177A11"/>
    <w:multiLevelType w:val="hybridMultilevel"/>
    <w:tmpl w:val="45CE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592FB2"/>
    <w:multiLevelType w:val="hybridMultilevel"/>
    <w:tmpl w:val="820A3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110E35"/>
    <w:multiLevelType w:val="hybridMultilevel"/>
    <w:tmpl w:val="95E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A6B98"/>
    <w:multiLevelType w:val="hybridMultilevel"/>
    <w:tmpl w:val="6082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
  </w:num>
  <w:num w:numId="4">
    <w:abstractNumId w:val="25"/>
  </w:num>
  <w:num w:numId="5">
    <w:abstractNumId w:val="18"/>
  </w:num>
  <w:num w:numId="6">
    <w:abstractNumId w:val="42"/>
  </w:num>
  <w:num w:numId="7">
    <w:abstractNumId w:val="21"/>
  </w:num>
  <w:num w:numId="8">
    <w:abstractNumId w:val="26"/>
  </w:num>
  <w:num w:numId="9">
    <w:abstractNumId w:val="12"/>
  </w:num>
  <w:num w:numId="10">
    <w:abstractNumId w:val="28"/>
  </w:num>
  <w:num w:numId="11">
    <w:abstractNumId w:val="5"/>
  </w:num>
  <w:num w:numId="12">
    <w:abstractNumId w:val="10"/>
  </w:num>
  <w:num w:numId="13">
    <w:abstractNumId w:val="23"/>
  </w:num>
  <w:num w:numId="14">
    <w:abstractNumId w:val="24"/>
  </w:num>
  <w:num w:numId="15">
    <w:abstractNumId w:val="29"/>
  </w:num>
  <w:num w:numId="16">
    <w:abstractNumId w:val="33"/>
  </w:num>
  <w:num w:numId="17">
    <w:abstractNumId w:val="17"/>
  </w:num>
  <w:num w:numId="18">
    <w:abstractNumId w:val="45"/>
  </w:num>
  <w:num w:numId="19">
    <w:abstractNumId w:val="1"/>
  </w:num>
  <w:num w:numId="20">
    <w:abstractNumId w:val="16"/>
  </w:num>
  <w:num w:numId="21">
    <w:abstractNumId w:val="4"/>
  </w:num>
  <w:num w:numId="22">
    <w:abstractNumId w:val="11"/>
  </w:num>
  <w:num w:numId="23">
    <w:abstractNumId w:val="43"/>
  </w:num>
  <w:num w:numId="24">
    <w:abstractNumId w:val="38"/>
  </w:num>
  <w:num w:numId="25">
    <w:abstractNumId w:val="2"/>
  </w:num>
  <w:num w:numId="26">
    <w:abstractNumId w:val="13"/>
  </w:num>
  <w:num w:numId="27">
    <w:abstractNumId w:val="20"/>
  </w:num>
  <w:num w:numId="28">
    <w:abstractNumId w:val="37"/>
  </w:num>
  <w:num w:numId="29">
    <w:abstractNumId w:val="15"/>
  </w:num>
  <w:num w:numId="30">
    <w:abstractNumId w:val="35"/>
  </w:num>
  <w:num w:numId="31">
    <w:abstractNumId w:val="7"/>
  </w:num>
  <w:num w:numId="32">
    <w:abstractNumId w:val="46"/>
  </w:num>
  <w:num w:numId="33">
    <w:abstractNumId w:val="27"/>
  </w:num>
  <w:num w:numId="34">
    <w:abstractNumId w:val="36"/>
  </w:num>
  <w:num w:numId="35">
    <w:abstractNumId w:val="8"/>
  </w:num>
  <w:num w:numId="36">
    <w:abstractNumId w:val="9"/>
  </w:num>
  <w:num w:numId="37">
    <w:abstractNumId w:val="41"/>
  </w:num>
  <w:num w:numId="38">
    <w:abstractNumId w:val="44"/>
  </w:num>
  <w:num w:numId="39">
    <w:abstractNumId w:val="0"/>
  </w:num>
  <w:num w:numId="40">
    <w:abstractNumId w:val="39"/>
  </w:num>
  <w:num w:numId="41">
    <w:abstractNumId w:val="19"/>
  </w:num>
  <w:num w:numId="42">
    <w:abstractNumId w:val="6"/>
  </w:num>
  <w:num w:numId="43">
    <w:abstractNumId w:val="47"/>
  </w:num>
  <w:num w:numId="44">
    <w:abstractNumId w:val="40"/>
  </w:num>
  <w:num w:numId="45">
    <w:abstractNumId w:val="34"/>
  </w:num>
  <w:num w:numId="46">
    <w:abstractNumId w:val="31"/>
  </w:num>
  <w:num w:numId="47">
    <w:abstractNumId w:val="32"/>
  </w:num>
  <w:num w:numId="48">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3D"/>
    <w:rsid w:val="00047BC0"/>
    <w:rsid w:val="00087495"/>
    <w:rsid w:val="000913D1"/>
    <w:rsid w:val="000D4E63"/>
    <w:rsid w:val="000E5334"/>
    <w:rsid w:val="0019632F"/>
    <w:rsid w:val="001A10F7"/>
    <w:rsid w:val="0022747D"/>
    <w:rsid w:val="00264059"/>
    <w:rsid w:val="002A734C"/>
    <w:rsid w:val="002D006A"/>
    <w:rsid w:val="0034403D"/>
    <w:rsid w:val="00375C69"/>
    <w:rsid w:val="003A400C"/>
    <w:rsid w:val="003F4C61"/>
    <w:rsid w:val="00440EB2"/>
    <w:rsid w:val="00441B5D"/>
    <w:rsid w:val="004B4BAD"/>
    <w:rsid w:val="004B7932"/>
    <w:rsid w:val="004C58AA"/>
    <w:rsid w:val="00532D1F"/>
    <w:rsid w:val="005C6944"/>
    <w:rsid w:val="005E6334"/>
    <w:rsid w:val="00635C94"/>
    <w:rsid w:val="006D554A"/>
    <w:rsid w:val="00777D05"/>
    <w:rsid w:val="00792E9D"/>
    <w:rsid w:val="007B47FF"/>
    <w:rsid w:val="007E75FA"/>
    <w:rsid w:val="008268A0"/>
    <w:rsid w:val="00856310"/>
    <w:rsid w:val="00894B04"/>
    <w:rsid w:val="008E1C99"/>
    <w:rsid w:val="00957772"/>
    <w:rsid w:val="009B6F83"/>
    <w:rsid w:val="009F6442"/>
    <w:rsid w:val="00AC22CC"/>
    <w:rsid w:val="00AD2AF9"/>
    <w:rsid w:val="00AF4123"/>
    <w:rsid w:val="00B46DDA"/>
    <w:rsid w:val="00B825C4"/>
    <w:rsid w:val="00BC3656"/>
    <w:rsid w:val="00BD41CD"/>
    <w:rsid w:val="00C66BB1"/>
    <w:rsid w:val="00C90861"/>
    <w:rsid w:val="00CA3D5E"/>
    <w:rsid w:val="00DE40E1"/>
    <w:rsid w:val="00E34FFE"/>
    <w:rsid w:val="00E41405"/>
    <w:rsid w:val="00E441EE"/>
    <w:rsid w:val="00ED5268"/>
    <w:rsid w:val="00F1029B"/>
    <w:rsid w:val="00F3126A"/>
    <w:rsid w:val="00F35FF4"/>
    <w:rsid w:val="00F57F1B"/>
    <w:rsid w:val="00F7165A"/>
    <w:rsid w:val="00F86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B1532C"/>
  <w15:chartTrackingRefBased/>
  <w15:docId w15:val="{036B7D8A-C4E5-0A40-B27D-19C4183A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8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68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68A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03D"/>
    <w:pPr>
      <w:ind w:left="720"/>
      <w:contextualSpacing/>
    </w:pPr>
  </w:style>
  <w:style w:type="character" w:customStyle="1" w:styleId="Heading1Char">
    <w:name w:val="Heading 1 Char"/>
    <w:basedOn w:val="DefaultParagraphFont"/>
    <w:link w:val="Heading1"/>
    <w:uiPriority w:val="9"/>
    <w:rsid w:val="008268A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268A0"/>
    <w:pPr>
      <w:spacing w:before="480" w:line="276" w:lineRule="auto"/>
      <w:outlineLvl w:val="9"/>
    </w:pPr>
    <w:rPr>
      <w:b/>
      <w:bCs/>
      <w:sz w:val="28"/>
      <w:szCs w:val="28"/>
    </w:rPr>
  </w:style>
  <w:style w:type="paragraph" w:styleId="TOC2">
    <w:name w:val="toc 2"/>
    <w:basedOn w:val="Normal"/>
    <w:next w:val="Normal"/>
    <w:autoRedefine/>
    <w:uiPriority w:val="39"/>
    <w:unhideWhenUsed/>
    <w:rsid w:val="008268A0"/>
    <w:pPr>
      <w:spacing w:before="120"/>
      <w:ind w:left="240"/>
    </w:pPr>
    <w:rPr>
      <w:b/>
      <w:bCs/>
      <w:sz w:val="22"/>
      <w:szCs w:val="22"/>
    </w:rPr>
  </w:style>
  <w:style w:type="paragraph" w:styleId="TOC1">
    <w:name w:val="toc 1"/>
    <w:basedOn w:val="Normal"/>
    <w:next w:val="Normal"/>
    <w:autoRedefine/>
    <w:uiPriority w:val="39"/>
    <w:unhideWhenUsed/>
    <w:rsid w:val="008268A0"/>
    <w:pPr>
      <w:spacing w:before="120"/>
    </w:pPr>
    <w:rPr>
      <w:b/>
      <w:bCs/>
      <w:i/>
      <w:iCs/>
    </w:rPr>
  </w:style>
  <w:style w:type="paragraph" w:styleId="TOC3">
    <w:name w:val="toc 3"/>
    <w:basedOn w:val="Normal"/>
    <w:next w:val="Normal"/>
    <w:autoRedefine/>
    <w:uiPriority w:val="39"/>
    <w:unhideWhenUsed/>
    <w:rsid w:val="008268A0"/>
    <w:pPr>
      <w:ind w:left="480"/>
    </w:pPr>
    <w:rPr>
      <w:sz w:val="20"/>
      <w:szCs w:val="20"/>
    </w:rPr>
  </w:style>
  <w:style w:type="paragraph" w:styleId="TOC4">
    <w:name w:val="toc 4"/>
    <w:basedOn w:val="Normal"/>
    <w:next w:val="Normal"/>
    <w:autoRedefine/>
    <w:uiPriority w:val="39"/>
    <w:unhideWhenUsed/>
    <w:rsid w:val="008268A0"/>
    <w:pPr>
      <w:ind w:left="720"/>
    </w:pPr>
    <w:rPr>
      <w:sz w:val="20"/>
      <w:szCs w:val="20"/>
    </w:rPr>
  </w:style>
  <w:style w:type="paragraph" w:styleId="TOC5">
    <w:name w:val="toc 5"/>
    <w:basedOn w:val="Normal"/>
    <w:next w:val="Normal"/>
    <w:autoRedefine/>
    <w:uiPriority w:val="39"/>
    <w:unhideWhenUsed/>
    <w:rsid w:val="008268A0"/>
    <w:pPr>
      <w:ind w:left="960"/>
    </w:pPr>
    <w:rPr>
      <w:sz w:val="20"/>
      <w:szCs w:val="20"/>
    </w:rPr>
  </w:style>
  <w:style w:type="paragraph" w:styleId="TOC6">
    <w:name w:val="toc 6"/>
    <w:basedOn w:val="Normal"/>
    <w:next w:val="Normal"/>
    <w:autoRedefine/>
    <w:uiPriority w:val="39"/>
    <w:unhideWhenUsed/>
    <w:rsid w:val="008268A0"/>
    <w:pPr>
      <w:ind w:left="1200"/>
    </w:pPr>
    <w:rPr>
      <w:sz w:val="20"/>
      <w:szCs w:val="20"/>
    </w:rPr>
  </w:style>
  <w:style w:type="paragraph" w:styleId="TOC7">
    <w:name w:val="toc 7"/>
    <w:basedOn w:val="Normal"/>
    <w:next w:val="Normal"/>
    <w:autoRedefine/>
    <w:uiPriority w:val="39"/>
    <w:unhideWhenUsed/>
    <w:rsid w:val="008268A0"/>
    <w:pPr>
      <w:ind w:left="1440"/>
    </w:pPr>
    <w:rPr>
      <w:sz w:val="20"/>
      <w:szCs w:val="20"/>
    </w:rPr>
  </w:style>
  <w:style w:type="paragraph" w:styleId="TOC8">
    <w:name w:val="toc 8"/>
    <w:basedOn w:val="Normal"/>
    <w:next w:val="Normal"/>
    <w:autoRedefine/>
    <w:uiPriority w:val="39"/>
    <w:unhideWhenUsed/>
    <w:rsid w:val="008268A0"/>
    <w:pPr>
      <w:ind w:left="1680"/>
    </w:pPr>
    <w:rPr>
      <w:sz w:val="20"/>
      <w:szCs w:val="20"/>
    </w:rPr>
  </w:style>
  <w:style w:type="paragraph" w:styleId="TOC9">
    <w:name w:val="toc 9"/>
    <w:basedOn w:val="Normal"/>
    <w:next w:val="Normal"/>
    <w:autoRedefine/>
    <w:uiPriority w:val="39"/>
    <w:unhideWhenUsed/>
    <w:rsid w:val="008268A0"/>
    <w:pPr>
      <w:ind w:left="1920"/>
    </w:pPr>
    <w:rPr>
      <w:sz w:val="20"/>
      <w:szCs w:val="20"/>
    </w:rPr>
  </w:style>
  <w:style w:type="character" w:customStyle="1" w:styleId="Heading2Char">
    <w:name w:val="Heading 2 Char"/>
    <w:basedOn w:val="DefaultParagraphFont"/>
    <w:link w:val="Heading2"/>
    <w:uiPriority w:val="9"/>
    <w:rsid w:val="008268A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268A0"/>
    <w:rPr>
      <w:color w:val="0563C1" w:themeColor="hyperlink"/>
      <w:u w:val="single"/>
    </w:rPr>
  </w:style>
  <w:style w:type="character" w:customStyle="1" w:styleId="Heading3Char">
    <w:name w:val="Heading 3 Char"/>
    <w:basedOn w:val="DefaultParagraphFont"/>
    <w:link w:val="Heading3"/>
    <w:uiPriority w:val="9"/>
    <w:rsid w:val="008268A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3126A"/>
    <w:pPr>
      <w:tabs>
        <w:tab w:val="center" w:pos="4680"/>
        <w:tab w:val="right" w:pos="9360"/>
      </w:tabs>
    </w:pPr>
  </w:style>
  <w:style w:type="character" w:customStyle="1" w:styleId="HeaderChar">
    <w:name w:val="Header Char"/>
    <w:basedOn w:val="DefaultParagraphFont"/>
    <w:link w:val="Header"/>
    <w:uiPriority w:val="99"/>
    <w:rsid w:val="00F3126A"/>
  </w:style>
  <w:style w:type="paragraph" w:styleId="Footer">
    <w:name w:val="footer"/>
    <w:basedOn w:val="Normal"/>
    <w:link w:val="FooterChar"/>
    <w:uiPriority w:val="99"/>
    <w:unhideWhenUsed/>
    <w:rsid w:val="00F3126A"/>
    <w:pPr>
      <w:tabs>
        <w:tab w:val="center" w:pos="4680"/>
        <w:tab w:val="right" w:pos="9360"/>
      </w:tabs>
    </w:pPr>
  </w:style>
  <w:style w:type="character" w:customStyle="1" w:styleId="FooterChar">
    <w:name w:val="Footer Char"/>
    <w:basedOn w:val="DefaultParagraphFont"/>
    <w:link w:val="Footer"/>
    <w:uiPriority w:val="99"/>
    <w:rsid w:val="00F3126A"/>
  </w:style>
  <w:style w:type="character" w:styleId="PageNumber">
    <w:name w:val="page number"/>
    <w:basedOn w:val="DefaultParagraphFont"/>
    <w:uiPriority w:val="99"/>
    <w:semiHidden/>
    <w:unhideWhenUsed/>
    <w:rsid w:val="00777D05"/>
  </w:style>
  <w:style w:type="character" w:styleId="UnresolvedMention">
    <w:name w:val="Unresolved Mention"/>
    <w:basedOn w:val="DefaultParagraphFont"/>
    <w:uiPriority w:val="99"/>
    <w:semiHidden/>
    <w:unhideWhenUsed/>
    <w:rsid w:val="00087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3CD1B-EEF9-AC4B-ADF2-B00C2DA0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39</Pages>
  <Words>10752</Words>
  <Characters>61292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dcterms:created xsi:type="dcterms:W3CDTF">2019-10-25T21:43:00Z</dcterms:created>
  <dcterms:modified xsi:type="dcterms:W3CDTF">2020-01-22T21:02:00Z</dcterms:modified>
</cp:coreProperties>
</file>