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51E9D" w14:textId="78448F37" w:rsidR="002459FA" w:rsidRDefault="002459FA" w:rsidP="00DF50F4">
      <w:pPr>
        <w:rPr>
          <w:b/>
        </w:rPr>
      </w:pPr>
      <w:r>
        <w:rPr>
          <w:b/>
        </w:rPr>
        <w:t xml:space="preserve">Metropolitan State </w:t>
      </w:r>
      <w:r w:rsidR="009923AA">
        <w:rPr>
          <w:b/>
        </w:rPr>
        <w:t>University</w:t>
      </w:r>
      <w:r>
        <w:rPr>
          <w:b/>
        </w:rPr>
        <w:t xml:space="preserve"> of Denver</w:t>
      </w:r>
    </w:p>
    <w:p w14:paraId="5AF43CAF" w14:textId="77777777" w:rsidR="002459FA" w:rsidRPr="00C557B8" w:rsidRDefault="00AE6664" w:rsidP="00DF50F4">
      <w:pPr>
        <w:rPr>
          <w:b/>
        </w:rPr>
      </w:pPr>
      <w:r>
        <w:rPr>
          <w:b/>
        </w:rPr>
        <w:t>Cellular Telephone and Tablet Policy</w:t>
      </w:r>
    </w:p>
    <w:p w14:paraId="66C8E2A2" w14:textId="77777777" w:rsidR="00DF50F4" w:rsidRDefault="00DF50F4" w:rsidP="00DF50F4">
      <w:r>
        <w:t>Policy #</w:t>
      </w:r>
      <w:bookmarkStart w:id="0" w:name="_GoBack"/>
      <w:bookmarkEnd w:id="0"/>
    </w:p>
    <w:p w14:paraId="43AB519E" w14:textId="77777777" w:rsidR="00DF50F4" w:rsidRDefault="00DF50F4" w:rsidP="00DF50F4">
      <w:r>
        <w:t>Authority:  President</w:t>
      </w:r>
    </w:p>
    <w:p w14:paraId="1E670267" w14:textId="77777777" w:rsidR="00DF50F4" w:rsidRDefault="00DF50F4" w:rsidP="00DF50F4">
      <w:r>
        <w:t>Proponent:  Vice President of Administration, Finance, and Facilities</w:t>
      </w:r>
    </w:p>
    <w:p w14:paraId="70D3E163" w14:textId="44B9E387" w:rsidR="00DF50F4" w:rsidRDefault="00DF50F4" w:rsidP="00DF50F4">
      <w:r>
        <w:t>Approval Date:</w:t>
      </w:r>
      <w:r w:rsidR="002331F6">
        <w:t xml:space="preserve">  December 7, 2012</w:t>
      </w:r>
    </w:p>
    <w:p w14:paraId="0B7A871B" w14:textId="2419F67C" w:rsidR="00DF50F4" w:rsidRDefault="00DF50F4" w:rsidP="00DF50F4">
      <w:r>
        <w:t>Implementation Date:</w:t>
      </w:r>
      <w:r w:rsidR="0006187F">
        <w:t xml:space="preserve">  January 1, 2013</w:t>
      </w:r>
    </w:p>
    <w:p w14:paraId="769DDF43" w14:textId="2A5A800C" w:rsidR="00DF50F4" w:rsidRDefault="00DF50F4" w:rsidP="00DF50F4">
      <w:r>
        <w:t>Revision Date(s):</w:t>
      </w:r>
      <w:r w:rsidR="002331F6">
        <w:t xml:space="preserve">  January 1, 2014</w:t>
      </w:r>
    </w:p>
    <w:p w14:paraId="218AFFFB" w14:textId="77777777" w:rsidR="00DF50F4" w:rsidRPr="003A3DBD" w:rsidRDefault="00DF50F4" w:rsidP="00DF50F4">
      <w:r>
        <w:t>Scope:  Employees and departments of the Metropolitan State University of Denver</w:t>
      </w:r>
    </w:p>
    <w:p w14:paraId="6C8B16B9" w14:textId="77777777" w:rsidR="00DF50F4" w:rsidRDefault="00DF50F4" w:rsidP="00DF50F4">
      <w:r>
        <w:t xml:space="preserve"> </w:t>
      </w:r>
    </w:p>
    <w:p w14:paraId="2EF3AF8B" w14:textId="77777777" w:rsidR="002459FA" w:rsidRPr="00C557B8" w:rsidRDefault="002459FA" w:rsidP="002459FA">
      <w:pPr>
        <w:rPr>
          <w:b/>
          <w:u w:val="single"/>
        </w:rPr>
      </w:pPr>
      <w:r w:rsidRPr="00C557B8">
        <w:rPr>
          <w:b/>
          <w:u w:val="single"/>
        </w:rPr>
        <w:t>Background and Purpose</w:t>
      </w:r>
    </w:p>
    <w:p w14:paraId="55A2368B" w14:textId="77777777" w:rsidR="00633082" w:rsidRDefault="009923AA" w:rsidP="002459FA">
      <w:r>
        <w:t xml:space="preserve">As a general rule, MSU Denver shall not own or otherwise provide cell phones to its employees.  </w:t>
      </w:r>
      <w:r w:rsidR="00633082">
        <w:t>It is important for certain employees to use cell phones</w:t>
      </w:r>
      <w:r w:rsidR="0093461F">
        <w:t xml:space="preserve"> </w:t>
      </w:r>
      <w:r w:rsidR="00633082">
        <w:t xml:space="preserve">or tablets for conducting official Metropolitan State </w:t>
      </w:r>
      <w:r>
        <w:t>University</w:t>
      </w:r>
      <w:r w:rsidR="00633082">
        <w:t xml:space="preserve"> of Denver (</w:t>
      </w:r>
      <w:r>
        <w:t>MSU Denver</w:t>
      </w:r>
      <w:r w:rsidR="00633082">
        <w:t xml:space="preserve"> or the </w:t>
      </w:r>
      <w:r>
        <w:t>University</w:t>
      </w:r>
      <w:r w:rsidR="00633082">
        <w:t xml:space="preserve">) business.  </w:t>
      </w:r>
      <w:r w:rsidR="00CC2AC1">
        <w:t>There may be urgent</w:t>
      </w:r>
      <w:r w:rsidR="00633082">
        <w:t xml:space="preserve"> </w:t>
      </w:r>
      <w:r w:rsidR="00CC2AC1">
        <w:t>business needs where employees</w:t>
      </w:r>
      <w:r w:rsidR="00633082">
        <w:t xml:space="preserve"> need to be able to be contacted and to contact the </w:t>
      </w:r>
      <w:r>
        <w:t>University</w:t>
      </w:r>
      <w:r w:rsidR="00633082">
        <w:t xml:space="preserve"> at any time.  </w:t>
      </w:r>
      <w:r w:rsidR="00CC2AC1">
        <w:t xml:space="preserve">In these cases, the </w:t>
      </w:r>
      <w:r>
        <w:t>University</w:t>
      </w:r>
      <w:r w:rsidR="00CC2AC1">
        <w:t xml:space="preserve"> will reimburse employees for the business portion of their cellular plans. </w:t>
      </w:r>
      <w:r>
        <w:t xml:space="preserve"> </w:t>
      </w:r>
      <w:r w:rsidR="00B21F56">
        <w:t xml:space="preserve">Additionally, some employees may need tablet devices to conduct their work.  In these cases, the </w:t>
      </w:r>
      <w:r>
        <w:t>University</w:t>
      </w:r>
      <w:r w:rsidR="00B21F56">
        <w:t xml:space="preserve"> may provide tablets to employees to conduct their business.</w:t>
      </w:r>
      <w:r w:rsidR="00AC0EC5">
        <w:t xml:space="preserve">  </w:t>
      </w:r>
    </w:p>
    <w:p w14:paraId="4B136489" w14:textId="77777777" w:rsidR="00AC0EC5" w:rsidRDefault="00AC0EC5" w:rsidP="002459FA"/>
    <w:p w14:paraId="4204C724" w14:textId="77777777" w:rsidR="00AC0EC5" w:rsidRDefault="00AC0EC5" w:rsidP="002459FA">
      <w:r>
        <w:t>The purpose of this policy is to provide guidelines, criteria, and condit</w:t>
      </w:r>
      <w:r w:rsidR="00C63E97">
        <w:t xml:space="preserve">ions of business use of </w:t>
      </w:r>
      <w:r w:rsidR="009923AA">
        <w:t>University</w:t>
      </w:r>
      <w:r w:rsidR="00C63E97">
        <w:t>-</w:t>
      </w:r>
      <w:r>
        <w:t xml:space="preserve">provided and personally owned </w:t>
      </w:r>
      <w:r w:rsidR="00B21F56">
        <w:t>mobile</w:t>
      </w:r>
      <w:r>
        <w:t xml:space="preserve"> devices.  The policy provides guidelines for the use and administration of </w:t>
      </w:r>
      <w:r w:rsidR="009923AA">
        <w:t>MSU Denver</w:t>
      </w:r>
      <w:r>
        <w:t xml:space="preserve"> resources as well as the administration of </w:t>
      </w:r>
      <w:r w:rsidR="00CC2AC1">
        <w:t>a</w:t>
      </w:r>
      <w:r>
        <w:t xml:space="preserve"> monthly reimbursement program.</w:t>
      </w:r>
    </w:p>
    <w:p w14:paraId="4C589515" w14:textId="77777777" w:rsidR="00974C55" w:rsidRDefault="00974C55" w:rsidP="002459FA"/>
    <w:p w14:paraId="7D5C1AC5" w14:textId="77777777" w:rsidR="00974C55" w:rsidRDefault="00974C55" w:rsidP="00974C55">
      <w:r>
        <w:rPr>
          <w:b/>
          <w:u w:val="single"/>
        </w:rPr>
        <w:t>Definitions</w:t>
      </w:r>
    </w:p>
    <w:p w14:paraId="517BF718" w14:textId="77777777" w:rsidR="00974C55" w:rsidRDefault="0093461F" w:rsidP="00974C55">
      <w:r>
        <w:rPr>
          <w:b/>
        </w:rPr>
        <w:t>Cell Phone</w:t>
      </w:r>
      <w:r w:rsidR="00974C55">
        <w:t xml:space="preserve"> </w:t>
      </w:r>
      <w:r>
        <w:t>is any wireless device used for voice communication.  This includes wireless devices used for text, data, or email communication, if they are also used for voice communication.</w:t>
      </w:r>
    </w:p>
    <w:p w14:paraId="1BC3338E" w14:textId="77777777" w:rsidR="0093461F" w:rsidRDefault="0093461F" w:rsidP="00974C55"/>
    <w:p w14:paraId="2A9D8E47" w14:textId="77777777" w:rsidR="0093461F" w:rsidRDefault="0093461F" w:rsidP="00974C55">
      <w:pPr>
        <w:rPr>
          <w:rFonts w:eastAsia="Times New Roman" w:cs="Times New Roman"/>
        </w:rPr>
      </w:pPr>
      <w:r>
        <w:rPr>
          <w:b/>
        </w:rPr>
        <w:t>Tablet</w:t>
      </w:r>
      <w:r>
        <w:t xml:space="preserve"> </w:t>
      </w:r>
      <w:r w:rsidR="003B7390">
        <w:t xml:space="preserve">is </w:t>
      </w:r>
      <w:r w:rsidR="003B7390">
        <w:rPr>
          <w:rFonts w:eastAsia="Times New Roman" w:cs="Times New Roman"/>
        </w:rPr>
        <w:t>general-purpose computer contained in a single panel. Its distinguishing characteristic is the use of a touch screen as the input devi</w:t>
      </w:r>
      <w:r w:rsidR="00B36B22">
        <w:rPr>
          <w:rFonts w:eastAsia="Times New Roman" w:cs="Times New Roman"/>
        </w:rPr>
        <w:t>ce.   It receives data and</w:t>
      </w:r>
      <w:r w:rsidR="003B7390">
        <w:rPr>
          <w:rFonts w:eastAsia="Times New Roman" w:cs="Times New Roman"/>
        </w:rPr>
        <w:t xml:space="preserve"> email communications via wireless connections either through a </w:t>
      </w:r>
      <w:r w:rsidR="00B36B22">
        <w:rPr>
          <w:rFonts w:eastAsia="Times New Roman" w:cs="Times New Roman"/>
        </w:rPr>
        <w:t>Wi-Fi</w:t>
      </w:r>
      <w:r w:rsidR="003B7390">
        <w:rPr>
          <w:rFonts w:eastAsia="Times New Roman" w:cs="Times New Roman"/>
        </w:rPr>
        <w:t xml:space="preserve"> network or a data network provided by a </w:t>
      </w:r>
      <w:r w:rsidR="00B36B22">
        <w:rPr>
          <w:rFonts w:eastAsia="Times New Roman" w:cs="Times New Roman"/>
        </w:rPr>
        <w:t>communications carrier.</w:t>
      </w:r>
    </w:p>
    <w:p w14:paraId="7967FC67" w14:textId="77777777" w:rsidR="003E35F8" w:rsidRDefault="003E35F8" w:rsidP="00974C55">
      <w:pPr>
        <w:rPr>
          <w:rFonts w:eastAsia="Times New Roman" w:cs="Times New Roman"/>
        </w:rPr>
      </w:pPr>
    </w:p>
    <w:p w14:paraId="254AE79E" w14:textId="77777777" w:rsidR="002459FA" w:rsidRPr="003B09FB" w:rsidRDefault="00B36B22" w:rsidP="00E930FC">
      <w:pPr>
        <w:rPr>
          <w:b/>
        </w:rPr>
      </w:pPr>
      <w:r w:rsidRPr="003B09FB">
        <w:rPr>
          <w:b/>
        </w:rPr>
        <w:t>Policy Statement</w:t>
      </w:r>
    </w:p>
    <w:p w14:paraId="45A456F7" w14:textId="77777777" w:rsidR="007931D9" w:rsidRDefault="007931D9" w:rsidP="002459FA"/>
    <w:p w14:paraId="4CA90EE8" w14:textId="77777777" w:rsidR="007931D9" w:rsidRPr="007931D9" w:rsidRDefault="007931D9" w:rsidP="002459FA">
      <w:pPr>
        <w:rPr>
          <w:b/>
        </w:rPr>
      </w:pPr>
      <w:r w:rsidRPr="007931D9">
        <w:rPr>
          <w:b/>
        </w:rPr>
        <w:t>Cell Phone</w:t>
      </w:r>
    </w:p>
    <w:p w14:paraId="0CADB792" w14:textId="77777777" w:rsidR="00B36B22" w:rsidRDefault="00B36B22" w:rsidP="002459FA">
      <w:r>
        <w:t xml:space="preserve">Where the </w:t>
      </w:r>
      <w:r w:rsidR="0028668B">
        <w:t>President,</w:t>
      </w:r>
      <w:r>
        <w:t xml:space="preserve"> Provost</w:t>
      </w:r>
      <w:r w:rsidR="0028668B">
        <w:t>,</w:t>
      </w:r>
      <w:r>
        <w:t xml:space="preserve"> or appropriate Vice President determines that an employee, typically Director level or above, is required to be available via </w:t>
      </w:r>
      <w:r w:rsidR="007931D9">
        <w:t>cell phone</w:t>
      </w:r>
      <w:r>
        <w:t xml:space="preserve"> to the </w:t>
      </w:r>
      <w:r w:rsidR="009923AA">
        <w:t>University</w:t>
      </w:r>
      <w:r>
        <w:t xml:space="preserve"> at a</w:t>
      </w:r>
      <w:r w:rsidR="00221D0C">
        <w:t>ll</w:t>
      </w:r>
      <w:r>
        <w:t xml:space="preserve"> time</w:t>
      </w:r>
      <w:r w:rsidR="00E75CE9">
        <w:t>s</w:t>
      </w:r>
      <w:r>
        <w:t xml:space="preserve">, a maximum amount </w:t>
      </w:r>
      <w:r w:rsidR="00FD5357">
        <w:t>of $60 per month</w:t>
      </w:r>
      <w:r>
        <w:t xml:space="preserve"> may </w:t>
      </w:r>
      <w:r w:rsidR="00FD5357">
        <w:t>be reimbursed to the employee.  The reimbursement is not taxable per IRS Guidelines.</w:t>
      </w:r>
    </w:p>
    <w:p w14:paraId="7F6814FB" w14:textId="77777777" w:rsidR="007931D9" w:rsidRDefault="007931D9" w:rsidP="002459FA"/>
    <w:p w14:paraId="56F9E32F" w14:textId="77777777" w:rsidR="006977FF" w:rsidRDefault="006977FF" w:rsidP="002459FA"/>
    <w:p w14:paraId="4B8D619B" w14:textId="77777777" w:rsidR="006977FF" w:rsidRDefault="006977FF" w:rsidP="002459FA"/>
    <w:p w14:paraId="09E667DB" w14:textId="77777777" w:rsidR="007931D9" w:rsidRDefault="007931D9" w:rsidP="002459FA">
      <w:r>
        <w:rPr>
          <w:b/>
        </w:rPr>
        <w:lastRenderedPageBreak/>
        <w:t>Tablet</w:t>
      </w:r>
    </w:p>
    <w:p w14:paraId="672AE94A" w14:textId="77777777" w:rsidR="007931D9" w:rsidRPr="007931D9" w:rsidRDefault="00E21FF6" w:rsidP="002459FA">
      <w:r>
        <w:t>Where the President, Provost, or appropriate Vice Preside</w:t>
      </w:r>
      <w:r w:rsidR="008460A3">
        <w:t>nt determines that an employee has a business use for a</w:t>
      </w:r>
      <w:r>
        <w:t xml:space="preserve"> tablet, they may authorize the employee’s department to purchase a tablet from the Auraria Campus Bookstore.  The purchase should be the most cost effective tablet, taking into consideration the primary business purpose need </w:t>
      </w:r>
      <w:r w:rsidR="008460A3">
        <w:t>of</w:t>
      </w:r>
      <w:r>
        <w:t xml:space="preserve"> the employee.  </w:t>
      </w:r>
      <w:r w:rsidR="00FD5357">
        <w:t xml:space="preserve">As a general rule, the tablets should only provide connectivity through wireless devices, and not through a mobile phone carrier to ensure that it is the most cost effective price.  </w:t>
      </w:r>
      <w:r w:rsidR="00AF693C">
        <w:t>The President, Provost, or appropriate Vice President must approve exceptions to this rule</w:t>
      </w:r>
      <w:r w:rsidR="00FD5357">
        <w:t>.</w:t>
      </w:r>
      <w:r w:rsidR="00AF693C">
        <w:t xml:space="preserve">  If an exception is provided, the </w:t>
      </w:r>
      <w:r w:rsidR="009923AA">
        <w:t>University</w:t>
      </w:r>
      <w:r w:rsidR="00AF693C">
        <w:t xml:space="preserve"> will only purchase the tablet with the additional connectivity.  No reimbursement will be made to the employee for these monthly charges.</w:t>
      </w:r>
    </w:p>
    <w:p w14:paraId="7444A694" w14:textId="77777777" w:rsidR="00B36B22" w:rsidRDefault="00B36B22" w:rsidP="002459FA"/>
    <w:p w14:paraId="08B76EC9" w14:textId="77777777" w:rsidR="00B36B22" w:rsidRDefault="0042332F" w:rsidP="002459FA">
      <w:r>
        <w:rPr>
          <w:b/>
          <w:u w:val="single"/>
        </w:rPr>
        <w:t>Procedures for Obtaining an Allowance</w:t>
      </w:r>
    </w:p>
    <w:p w14:paraId="0021C19B" w14:textId="77777777" w:rsidR="0042332F" w:rsidRDefault="0042332F" w:rsidP="002459FA">
      <w:r>
        <w:t xml:space="preserve">In applying for a </w:t>
      </w:r>
      <w:r w:rsidR="00E21FF6">
        <w:t>cell phone</w:t>
      </w:r>
      <w:r>
        <w:t xml:space="preserve"> allowance, employees along with their supervisors will take several steps:</w:t>
      </w:r>
    </w:p>
    <w:p w14:paraId="2A0D0DB5" w14:textId="77777777" w:rsidR="0042332F" w:rsidRDefault="0042332F" w:rsidP="002459FA"/>
    <w:p w14:paraId="51D3ADA6" w14:textId="77777777" w:rsidR="0042332F" w:rsidRDefault="0042332F" w:rsidP="002459FA">
      <w:r>
        <w:t>Employees:</w:t>
      </w:r>
    </w:p>
    <w:p w14:paraId="40B999D0" w14:textId="77777777" w:rsidR="0042332F" w:rsidRDefault="0042332F" w:rsidP="0042332F">
      <w:pPr>
        <w:pStyle w:val="ListParagraph"/>
        <w:numPr>
          <w:ilvl w:val="0"/>
          <w:numId w:val="2"/>
        </w:numPr>
      </w:pPr>
      <w:r>
        <w:t xml:space="preserve">Prepare a memo outlining the business or academic need for </w:t>
      </w:r>
      <w:r w:rsidR="002B0527">
        <w:t>being reimbursed a portion of their monthly cell phone expenses.</w:t>
      </w:r>
    </w:p>
    <w:p w14:paraId="2B4E989B" w14:textId="77777777" w:rsidR="002B0527" w:rsidRDefault="002B0527" w:rsidP="0042332F">
      <w:pPr>
        <w:pStyle w:val="ListParagraph"/>
        <w:numPr>
          <w:ilvl w:val="0"/>
          <w:numId w:val="2"/>
        </w:numPr>
      </w:pPr>
      <w:r>
        <w:t>Identify the portion of the use on three months of cell phone that is related to school business.  This amount will be used to justify the monthly reimbursement.  The maximum reimbursement available to any employee is $60</w:t>
      </w:r>
      <w:r w:rsidR="00B3086B">
        <w:t xml:space="preserve"> per month</w:t>
      </w:r>
      <w:r>
        <w:t>.</w:t>
      </w:r>
      <w:r w:rsidR="00F0170D">
        <w:t xml:space="preserve">  The following formula can be used to calculate the reimbursement:</w:t>
      </w:r>
    </w:p>
    <w:p w14:paraId="01413633" w14:textId="77777777" w:rsidR="00F0170D" w:rsidRDefault="00F0170D" w:rsidP="00883576">
      <w:pPr>
        <w:ind w:left="720"/>
      </w:pPr>
    </w:p>
    <w:p w14:paraId="3DC8E55F" w14:textId="233E1D7E" w:rsidR="00883576" w:rsidRDefault="00883576" w:rsidP="00883576">
      <w:pPr>
        <w:ind w:left="720"/>
      </w:pPr>
      <w:r w:rsidRPr="00883576">
        <w:rPr>
          <w:u w:val="single"/>
        </w:rPr>
        <w:t>Number of Minutes</w:t>
      </w:r>
      <w:r w:rsidR="00426E72">
        <w:rPr>
          <w:u w:val="single"/>
        </w:rPr>
        <w:t xml:space="preserve"> </w:t>
      </w:r>
      <w:r w:rsidRPr="00883576">
        <w:rPr>
          <w:u w:val="single"/>
        </w:rPr>
        <w:t>for Business</w:t>
      </w:r>
      <w:r w:rsidR="00374CF9">
        <w:rPr>
          <w:u w:val="single"/>
        </w:rPr>
        <w:t>/Data Use</w:t>
      </w:r>
      <w:r w:rsidRPr="00883576">
        <w:rPr>
          <w:u w:val="single"/>
        </w:rPr>
        <w:t xml:space="preserve"> </w:t>
      </w:r>
      <w:r>
        <w:t>= % of Reimbursable Charges</w:t>
      </w:r>
    </w:p>
    <w:p w14:paraId="5F1432BF" w14:textId="119DF256" w:rsidR="00883576" w:rsidRDefault="00883576" w:rsidP="00883576">
      <w:pPr>
        <w:ind w:left="720"/>
      </w:pPr>
      <w:r>
        <w:t>Number of Total Plan Minutes</w:t>
      </w:r>
      <w:r w:rsidR="00374CF9">
        <w:t>/</w:t>
      </w:r>
      <w:r w:rsidR="00426E72">
        <w:t>Data</w:t>
      </w:r>
      <w:r w:rsidR="00374CF9">
        <w:t xml:space="preserve"> Use</w:t>
      </w:r>
    </w:p>
    <w:p w14:paraId="24EBA866" w14:textId="77777777" w:rsidR="00883576" w:rsidRDefault="00883576" w:rsidP="00883576">
      <w:pPr>
        <w:ind w:left="720"/>
      </w:pPr>
    </w:p>
    <w:p w14:paraId="7FA810D1" w14:textId="77777777" w:rsidR="002B0527" w:rsidRDefault="002B0527" w:rsidP="0042332F">
      <w:pPr>
        <w:pStyle w:val="ListParagraph"/>
        <w:numPr>
          <w:ilvl w:val="0"/>
          <w:numId w:val="2"/>
        </w:numPr>
      </w:pPr>
      <w:r>
        <w:t>Turn in the memo to the next level supervisor for their approval.</w:t>
      </w:r>
    </w:p>
    <w:p w14:paraId="6D9A11DE" w14:textId="77777777" w:rsidR="002B0527" w:rsidRDefault="002B0527" w:rsidP="002B0527">
      <w:pPr>
        <w:ind w:left="360"/>
      </w:pPr>
    </w:p>
    <w:p w14:paraId="4AAC59E0" w14:textId="77777777" w:rsidR="002B0527" w:rsidRDefault="002B0527" w:rsidP="002B0527">
      <w:pPr>
        <w:ind w:left="360"/>
      </w:pPr>
      <w:r>
        <w:t>Supervisors:</w:t>
      </w:r>
    </w:p>
    <w:p w14:paraId="5100B353" w14:textId="77777777" w:rsidR="002B0527" w:rsidRDefault="002B0527" w:rsidP="002B0527">
      <w:pPr>
        <w:pStyle w:val="ListParagraph"/>
        <w:numPr>
          <w:ilvl w:val="0"/>
          <w:numId w:val="3"/>
        </w:numPr>
      </w:pPr>
      <w:r>
        <w:t xml:space="preserve">Determine whether the employee’s position requires a </w:t>
      </w:r>
      <w:r w:rsidR="00426E72">
        <w:t>mobile</w:t>
      </w:r>
      <w:r>
        <w:t xml:space="preserve"> device and/or Internet service based on the job duties and responsibilities.</w:t>
      </w:r>
    </w:p>
    <w:p w14:paraId="22EC65E6" w14:textId="77777777" w:rsidR="002B0527" w:rsidRDefault="002B0527" w:rsidP="002B0527">
      <w:pPr>
        <w:pStyle w:val="ListParagraph"/>
        <w:numPr>
          <w:ilvl w:val="0"/>
          <w:numId w:val="3"/>
        </w:numPr>
      </w:pPr>
      <w:r>
        <w:t>Determine the source of funds to be used to pay for the reimbursement.</w:t>
      </w:r>
    </w:p>
    <w:p w14:paraId="620DEDDD" w14:textId="77777777" w:rsidR="002B0527" w:rsidRDefault="002B0527" w:rsidP="002B0527">
      <w:pPr>
        <w:pStyle w:val="ListParagraph"/>
        <w:numPr>
          <w:ilvl w:val="0"/>
          <w:numId w:val="3"/>
        </w:numPr>
      </w:pPr>
      <w:r>
        <w:t>Determine the appropriate reimbursement based on the employee’s analysis of their expenses.</w:t>
      </w:r>
    </w:p>
    <w:p w14:paraId="4B6B11CC" w14:textId="77777777" w:rsidR="00254A77" w:rsidRDefault="00254A77" w:rsidP="002B0527">
      <w:pPr>
        <w:pStyle w:val="ListParagraph"/>
        <w:numPr>
          <w:ilvl w:val="0"/>
          <w:numId w:val="3"/>
        </w:numPr>
      </w:pPr>
      <w:r>
        <w:t>Fill out a</w:t>
      </w:r>
      <w:r w:rsidR="00CA5AD9">
        <w:t>n initial</w:t>
      </w:r>
      <w:r>
        <w:t xml:space="preserve"> “Check Request form” and attach the memo and analysis.  Identify the Fund, Org, Account, and Program to be charged for the reimbursement.</w:t>
      </w:r>
    </w:p>
    <w:p w14:paraId="6596A922" w14:textId="7E1C90C2" w:rsidR="0028668B" w:rsidRDefault="002B0527" w:rsidP="0028668B">
      <w:pPr>
        <w:pStyle w:val="ListParagraph"/>
        <w:numPr>
          <w:ilvl w:val="0"/>
          <w:numId w:val="3"/>
        </w:numPr>
      </w:pPr>
      <w:r>
        <w:t xml:space="preserve">Forward to the President, Provost, or </w:t>
      </w:r>
      <w:r w:rsidR="001054F3">
        <w:t xml:space="preserve">appropriate </w:t>
      </w:r>
      <w:r>
        <w:t>Vice President for their approval.</w:t>
      </w:r>
    </w:p>
    <w:p w14:paraId="5FE35803" w14:textId="77777777" w:rsidR="00254A77" w:rsidRDefault="00254A77" w:rsidP="00254A77"/>
    <w:p w14:paraId="2FB4630D" w14:textId="77777777" w:rsidR="00254A77" w:rsidRDefault="00254A77" w:rsidP="00254A77">
      <w:r>
        <w:t xml:space="preserve">Once Accounts Payable receives the appropriate documentation, it will process the reimbursements monthly to the employee.  Employees are responsible for paying all amounts due as agreed upon between the employee and the service provider.  </w:t>
      </w:r>
      <w:r w:rsidR="00FD5357">
        <w:lastRenderedPageBreak/>
        <w:t>Employees will need to provide a copy of their monthly summary billing page to show they are maintaining their service</w:t>
      </w:r>
      <w:r w:rsidR="00CA5AD9">
        <w:t>, and fill out the check request form.</w:t>
      </w:r>
      <w:r w:rsidR="00FD5357">
        <w:t xml:space="preserve">.  </w:t>
      </w:r>
      <w:r>
        <w:t>Employees are also responsible for providing the department/</w:t>
      </w:r>
      <w:r w:rsidR="009923AA">
        <w:t>University</w:t>
      </w:r>
      <w:r>
        <w:t xml:space="preserve"> with the current </w:t>
      </w:r>
      <w:r w:rsidR="00A155D9">
        <w:t>cell phone</w:t>
      </w:r>
      <w:r>
        <w:t xml:space="preserve"> number.  Employees must notify their supervisor within five working days of inactivation of the device.</w:t>
      </w:r>
    </w:p>
    <w:p w14:paraId="3648BC25" w14:textId="77777777" w:rsidR="00CC2AC1" w:rsidRDefault="00CC2AC1" w:rsidP="00254A77"/>
    <w:p w14:paraId="1F66A9CA" w14:textId="77777777" w:rsidR="00CC2AC1" w:rsidRDefault="00CC2AC1" w:rsidP="00254A77">
      <w:r>
        <w:t>The reimbursement expires at the end of each fiscal year.  Employees need to reapply for reimbursement at the start of each new fiscal year.</w:t>
      </w:r>
    </w:p>
    <w:p w14:paraId="408C75C3" w14:textId="77777777" w:rsidR="00254A77" w:rsidRDefault="00254A77" w:rsidP="00254A77"/>
    <w:p w14:paraId="678E8956" w14:textId="77777777" w:rsidR="00CC2AC1" w:rsidRDefault="00CC2AC1" w:rsidP="00254A77">
      <w:r w:rsidRPr="00CC2AC1">
        <w:rPr>
          <w:b/>
          <w:u w:val="single"/>
        </w:rPr>
        <w:t>Cell Phones, Tablets and Business Use</w:t>
      </w:r>
    </w:p>
    <w:p w14:paraId="62379DBA" w14:textId="77777777" w:rsidR="00CC2AC1" w:rsidRDefault="00E52110" w:rsidP="00254A77">
      <w:r>
        <w:t xml:space="preserve">Please see the </w:t>
      </w:r>
      <w:r w:rsidR="009923AA">
        <w:t>University</w:t>
      </w:r>
      <w:r>
        <w:t xml:space="preserve">’s </w:t>
      </w:r>
      <w:r>
        <w:rPr>
          <w:i/>
        </w:rPr>
        <w:t>Mobile Device Security Policy</w:t>
      </w:r>
      <w:r>
        <w:t>.</w:t>
      </w:r>
    </w:p>
    <w:p w14:paraId="0AAAE195" w14:textId="77777777" w:rsidR="00CE0C74" w:rsidRDefault="00CE0C74" w:rsidP="00254A77"/>
    <w:p w14:paraId="589CD204" w14:textId="77777777" w:rsidR="003B09FB" w:rsidRDefault="003B09FB" w:rsidP="003B09FB">
      <w:r>
        <w:rPr>
          <w:b/>
          <w:u w:val="single"/>
        </w:rPr>
        <w:t>Exceptions</w:t>
      </w:r>
    </w:p>
    <w:p w14:paraId="1331C8D6" w14:textId="1311B656" w:rsidR="003B09FB" w:rsidRDefault="00502464" w:rsidP="003B09FB">
      <w:r>
        <w:t>The President may grant exceptions</w:t>
      </w:r>
      <w:r w:rsidR="0006187F">
        <w:t xml:space="preserve"> in writing</w:t>
      </w:r>
      <w:r>
        <w:t xml:space="preserve"> to this policy on a case-by-case basis based on University business needs</w:t>
      </w:r>
      <w:r w:rsidR="003B09FB">
        <w:t>.</w:t>
      </w:r>
    </w:p>
    <w:p w14:paraId="77F26400" w14:textId="77777777" w:rsidR="003B09FB" w:rsidRDefault="003B09FB" w:rsidP="00254A77"/>
    <w:p w14:paraId="28F33EED" w14:textId="77777777" w:rsidR="00CE0C74" w:rsidRDefault="00CE0C74" w:rsidP="00254A77">
      <w:r w:rsidRPr="00CE0C74">
        <w:rPr>
          <w:b/>
          <w:u w:val="single"/>
        </w:rPr>
        <w:t>Policy Review</w:t>
      </w:r>
    </w:p>
    <w:p w14:paraId="16C1C55E" w14:textId="77777777" w:rsidR="00CE0C74" w:rsidRDefault="00CE0C74" w:rsidP="00254A77">
      <w:r>
        <w:t>This policy will be reviewed one year after its effective date, and every five years after that date.</w:t>
      </w:r>
    </w:p>
    <w:p w14:paraId="22BD74A0" w14:textId="77777777" w:rsidR="006977FF" w:rsidRDefault="006977FF" w:rsidP="00254A77"/>
    <w:p w14:paraId="592FF0EB" w14:textId="561EA18B" w:rsidR="006977FF" w:rsidRDefault="006977FF"/>
    <w:sectPr w:rsidR="006977FF" w:rsidSect="00E8460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50AFB" w14:textId="77777777" w:rsidR="0037691A" w:rsidRDefault="0037691A" w:rsidP="00A734B0">
      <w:r>
        <w:separator/>
      </w:r>
    </w:p>
  </w:endnote>
  <w:endnote w:type="continuationSeparator" w:id="0">
    <w:p w14:paraId="0B12369C" w14:textId="77777777" w:rsidR="0037691A" w:rsidRDefault="0037691A" w:rsidP="00A7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6372F" w14:textId="77777777" w:rsidR="002331F6" w:rsidRDefault="00233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285"/>
      <w:docPartObj>
        <w:docPartGallery w:val="Page Numbers (Bottom of Page)"/>
        <w:docPartUnique/>
      </w:docPartObj>
    </w:sdtPr>
    <w:sdtEndPr/>
    <w:sdtContent>
      <w:sdt>
        <w:sdtPr>
          <w:id w:val="565050523"/>
          <w:docPartObj>
            <w:docPartGallery w:val="Page Numbers (Top of Page)"/>
            <w:docPartUnique/>
          </w:docPartObj>
        </w:sdtPr>
        <w:sdtEndPr/>
        <w:sdtContent>
          <w:p w14:paraId="204DADB1" w14:textId="77777777" w:rsidR="005E592A" w:rsidRDefault="005E592A">
            <w:pPr>
              <w:pStyle w:val="Footer"/>
              <w:jc w:val="right"/>
            </w:pPr>
            <w:r>
              <w:t xml:space="preserve">Page </w:t>
            </w:r>
            <w:r>
              <w:rPr>
                <w:b/>
              </w:rPr>
              <w:fldChar w:fldCharType="begin"/>
            </w:r>
            <w:r>
              <w:rPr>
                <w:b/>
              </w:rPr>
              <w:instrText xml:space="preserve"> PAGE </w:instrText>
            </w:r>
            <w:r>
              <w:rPr>
                <w:b/>
              </w:rPr>
              <w:fldChar w:fldCharType="separate"/>
            </w:r>
            <w:r w:rsidR="005A21F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A21F3">
              <w:rPr>
                <w:b/>
                <w:noProof/>
              </w:rPr>
              <w:t>3</w:t>
            </w:r>
            <w:r>
              <w:rPr>
                <w:b/>
              </w:rPr>
              <w:fldChar w:fldCharType="end"/>
            </w:r>
          </w:p>
        </w:sdtContent>
      </w:sdt>
    </w:sdtContent>
  </w:sdt>
  <w:p w14:paraId="5F0D1253" w14:textId="77777777" w:rsidR="005E592A" w:rsidRDefault="005E59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0AED" w14:textId="77777777" w:rsidR="002331F6" w:rsidRDefault="00233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3A1E4" w14:textId="77777777" w:rsidR="0037691A" w:rsidRDefault="0037691A" w:rsidP="00A734B0">
      <w:r>
        <w:separator/>
      </w:r>
    </w:p>
  </w:footnote>
  <w:footnote w:type="continuationSeparator" w:id="0">
    <w:p w14:paraId="18D430CB" w14:textId="77777777" w:rsidR="0037691A" w:rsidRDefault="0037691A" w:rsidP="00A73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374FA" w14:textId="511FB1E1" w:rsidR="005E592A" w:rsidRDefault="005E5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9822" w14:textId="640C90E6" w:rsidR="005E592A" w:rsidRDefault="005E5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7BAC6" w14:textId="47F7D4E9" w:rsidR="005E592A" w:rsidRDefault="005E5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2E3A"/>
    <w:multiLevelType w:val="hybridMultilevel"/>
    <w:tmpl w:val="5E7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7FBD"/>
    <w:multiLevelType w:val="hybridMultilevel"/>
    <w:tmpl w:val="AA82F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4423B"/>
    <w:multiLevelType w:val="hybridMultilevel"/>
    <w:tmpl w:val="13AC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176A2"/>
    <w:multiLevelType w:val="hybridMultilevel"/>
    <w:tmpl w:val="DC38E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FA"/>
    <w:rsid w:val="0006187F"/>
    <w:rsid w:val="00066D89"/>
    <w:rsid w:val="000D1C7D"/>
    <w:rsid w:val="000D5C59"/>
    <w:rsid w:val="001054F3"/>
    <w:rsid w:val="001754E0"/>
    <w:rsid w:val="001B51F5"/>
    <w:rsid w:val="00221D0C"/>
    <w:rsid w:val="002331F6"/>
    <w:rsid w:val="002459FA"/>
    <w:rsid w:val="00254A77"/>
    <w:rsid w:val="0028668B"/>
    <w:rsid w:val="002B0527"/>
    <w:rsid w:val="00310736"/>
    <w:rsid w:val="00374CF9"/>
    <w:rsid w:val="0037691A"/>
    <w:rsid w:val="003B09FB"/>
    <w:rsid w:val="003B7390"/>
    <w:rsid w:val="003E35F8"/>
    <w:rsid w:val="0042332F"/>
    <w:rsid w:val="00426E72"/>
    <w:rsid w:val="004C1A01"/>
    <w:rsid w:val="004C26D3"/>
    <w:rsid w:val="004D30A8"/>
    <w:rsid w:val="00502464"/>
    <w:rsid w:val="005635B1"/>
    <w:rsid w:val="005A21F3"/>
    <w:rsid w:val="005E592A"/>
    <w:rsid w:val="00633082"/>
    <w:rsid w:val="0065576A"/>
    <w:rsid w:val="006977FF"/>
    <w:rsid w:val="006C1E70"/>
    <w:rsid w:val="007931D9"/>
    <w:rsid w:val="008460A3"/>
    <w:rsid w:val="00864503"/>
    <w:rsid w:val="00883576"/>
    <w:rsid w:val="0093461F"/>
    <w:rsid w:val="00974C55"/>
    <w:rsid w:val="0099047E"/>
    <w:rsid w:val="009923AA"/>
    <w:rsid w:val="00A10F64"/>
    <w:rsid w:val="00A155D9"/>
    <w:rsid w:val="00A734B0"/>
    <w:rsid w:val="00A76FF8"/>
    <w:rsid w:val="00AB3E3A"/>
    <w:rsid w:val="00AC0EC5"/>
    <w:rsid w:val="00AE6664"/>
    <w:rsid w:val="00AF693C"/>
    <w:rsid w:val="00B21A8A"/>
    <w:rsid w:val="00B21F56"/>
    <w:rsid w:val="00B3086B"/>
    <w:rsid w:val="00B36B22"/>
    <w:rsid w:val="00C56689"/>
    <w:rsid w:val="00C63E97"/>
    <w:rsid w:val="00CA5AD9"/>
    <w:rsid w:val="00CC2AC1"/>
    <w:rsid w:val="00CE0C74"/>
    <w:rsid w:val="00D903E2"/>
    <w:rsid w:val="00DF50F4"/>
    <w:rsid w:val="00E21FF6"/>
    <w:rsid w:val="00E52110"/>
    <w:rsid w:val="00E75CE9"/>
    <w:rsid w:val="00E84603"/>
    <w:rsid w:val="00E930FC"/>
    <w:rsid w:val="00F0170D"/>
    <w:rsid w:val="00FD53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719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3169"/>
    <w:rPr>
      <w:rFonts w:ascii="Lucida Grande" w:hAnsi="Lucida Grande"/>
      <w:sz w:val="18"/>
      <w:szCs w:val="18"/>
    </w:rPr>
  </w:style>
  <w:style w:type="paragraph" w:styleId="ListParagraph">
    <w:name w:val="List Paragraph"/>
    <w:basedOn w:val="Normal"/>
    <w:uiPriority w:val="34"/>
    <w:qFormat/>
    <w:rsid w:val="004D30A8"/>
    <w:pPr>
      <w:ind w:left="720"/>
      <w:contextualSpacing/>
    </w:pPr>
  </w:style>
  <w:style w:type="character" w:customStyle="1" w:styleId="itxtrst">
    <w:name w:val="itxtrst"/>
    <w:basedOn w:val="DefaultParagraphFont"/>
    <w:rsid w:val="003B7390"/>
  </w:style>
  <w:style w:type="paragraph" w:styleId="Header">
    <w:name w:val="header"/>
    <w:basedOn w:val="Normal"/>
    <w:link w:val="HeaderChar"/>
    <w:uiPriority w:val="99"/>
    <w:unhideWhenUsed/>
    <w:rsid w:val="00A734B0"/>
    <w:pPr>
      <w:tabs>
        <w:tab w:val="center" w:pos="4320"/>
        <w:tab w:val="right" w:pos="8640"/>
      </w:tabs>
    </w:pPr>
  </w:style>
  <w:style w:type="character" w:customStyle="1" w:styleId="HeaderChar">
    <w:name w:val="Header Char"/>
    <w:basedOn w:val="DefaultParagraphFont"/>
    <w:link w:val="Header"/>
    <w:uiPriority w:val="99"/>
    <w:rsid w:val="00A734B0"/>
  </w:style>
  <w:style w:type="paragraph" w:styleId="Footer">
    <w:name w:val="footer"/>
    <w:basedOn w:val="Normal"/>
    <w:link w:val="FooterChar"/>
    <w:uiPriority w:val="99"/>
    <w:unhideWhenUsed/>
    <w:rsid w:val="00A734B0"/>
    <w:pPr>
      <w:tabs>
        <w:tab w:val="center" w:pos="4320"/>
        <w:tab w:val="right" w:pos="8640"/>
      </w:tabs>
    </w:pPr>
  </w:style>
  <w:style w:type="character" w:customStyle="1" w:styleId="FooterChar">
    <w:name w:val="Footer Char"/>
    <w:basedOn w:val="DefaultParagraphFont"/>
    <w:link w:val="Footer"/>
    <w:uiPriority w:val="99"/>
    <w:rsid w:val="00A734B0"/>
  </w:style>
  <w:style w:type="table" w:styleId="TableGrid">
    <w:name w:val="Table Grid"/>
    <w:basedOn w:val="TableNormal"/>
    <w:uiPriority w:val="59"/>
    <w:rsid w:val="00697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3169"/>
    <w:rPr>
      <w:rFonts w:ascii="Lucida Grande" w:hAnsi="Lucida Grande"/>
      <w:sz w:val="18"/>
      <w:szCs w:val="18"/>
    </w:rPr>
  </w:style>
  <w:style w:type="paragraph" w:styleId="ListParagraph">
    <w:name w:val="List Paragraph"/>
    <w:basedOn w:val="Normal"/>
    <w:uiPriority w:val="34"/>
    <w:qFormat/>
    <w:rsid w:val="004D30A8"/>
    <w:pPr>
      <w:ind w:left="720"/>
      <w:contextualSpacing/>
    </w:pPr>
  </w:style>
  <w:style w:type="character" w:customStyle="1" w:styleId="itxtrst">
    <w:name w:val="itxtrst"/>
    <w:basedOn w:val="DefaultParagraphFont"/>
    <w:rsid w:val="003B7390"/>
  </w:style>
  <w:style w:type="paragraph" w:styleId="Header">
    <w:name w:val="header"/>
    <w:basedOn w:val="Normal"/>
    <w:link w:val="HeaderChar"/>
    <w:uiPriority w:val="99"/>
    <w:unhideWhenUsed/>
    <w:rsid w:val="00A734B0"/>
    <w:pPr>
      <w:tabs>
        <w:tab w:val="center" w:pos="4320"/>
        <w:tab w:val="right" w:pos="8640"/>
      </w:tabs>
    </w:pPr>
  </w:style>
  <w:style w:type="character" w:customStyle="1" w:styleId="HeaderChar">
    <w:name w:val="Header Char"/>
    <w:basedOn w:val="DefaultParagraphFont"/>
    <w:link w:val="Header"/>
    <w:uiPriority w:val="99"/>
    <w:rsid w:val="00A734B0"/>
  </w:style>
  <w:style w:type="paragraph" w:styleId="Footer">
    <w:name w:val="footer"/>
    <w:basedOn w:val="Normal"/>
    <w:link w:val="FooterChar"/>
    <w:uiPriority w:val="99"/>
    <w:unhideWhenUsed/>
    <w:rsid w:val="00A734B0"/>
    <w:pPr>
      <w:tabs>
        <w:tab w:val="center" w:pos="4320"/>
        <w:tab w:val="right" w:pos="8640"/>
      </w:tabs>
    </w:pPr>
  </w:style>
  <w:style w:type="character" w:customStyle="1" w:styleId="FooterChar">
    <w:name w:val="Footer Char"/>
    <w:basedOn w:val="DefaultParagraphFont"/>
    <w:link w:val="Footer"/>
    <w:uiPriority w:val="99"/>
    <w:rsid w:val="00A734B0"/>
  </w:style>
  <w:style w:type="table" w:styleId="TableGrid">
    <w:name w:val="Table Grid"/>
    <w:basedOn w:val="TableNormal"/>
    <w:uiPriority w:val="59"/>
    <w:rsid w:val="00697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6AF87-EDEB-4937-9F2B-0867DD16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Middlemist</dc:creator>
  <cp:lastModifiedBy>brc</cp:lastModifiedBy>
  <cp:revision>2</cp:revision>
  <cp:lastPrinted>2012-11-23T23:36:00Z</cp:lastPrinted>
  <dcterms:created xsi:type="dcterms:W3CDTF">2013-01-15T17:16:00Z</dcterms:created>
  <dcterms:modified xsi:type="dcterms:W3CDTF">2013-01-15T17:16:00Z</dcterms:modified>
</cp:coreProperties>
</file>