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72CC7" w14:textId="77777777" w:rsidR="009C49BA" w:rsidRPr="00784FDC" w:rsidRDefault="009C49BA" w:rsidP="00784FDC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84FDC">
        <w:rPr>
          <w:rFonts w:ascii="Arial" w:eastAsia="Times New Roman" w:hAnsi="Arial" w:cs="Arial"/>
          <w:b/>
          <w:bCs/>
          <w:spacing w:val="-1"/>
          <w:sz w:val="20"/>
          <w:szCs w:val="20"/>
        </w:rPr>
        <w:t>M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ET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RO</w:t>
      </w:r>
      <w:r w:rsidRPr="00784FDC">
        <w:rPr>
          <w:rFonts w:ascii="Arial" w:eastAsia="Times New Roman" w:hAnsi="Arial" w:cs="Arial"/>
          <w:b/>
          <w:bCs/>
          <w:spacing w:val="-3"/>
          <w:sz w:val="20"/>
          <w:szCs w:val="20"/>
        </w:rPr>
        <w:t>P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L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 xml:space="preserve">AN 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ST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UNIV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S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Y of</w:t>
      </w:r>
      <w:r w:rsidRPr="00784FDC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NV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R</w:t>
      </w:r>
    </w:p>
    <w:p w14:paraId="30CDC488" w14:textId="77777777" w:rsidR="009C49BA" w:rsidRPr="00784FDC" w:rsidRDefault="009C49BA" w:rsidP="00784FDC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B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OARD OF</w:t>
      </w:r>
      <w:r w:rsidRPr="00784FDC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T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RU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STEE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S</w:t>
      </w:r>
    </w:p>
    <w:p w14:paraId="60F96102" w14:textId="77777777" w:rsidR="009C49BA" w:rsidRPr="00784FDC" w:rsidRDefault="009C49BA" w:rsidP="00784FDC">
      <w:pPr>
        <w:jc w:val="center"/>
        <w:rPr>
          <w:rFonts w:ascii="Arial" w:eastAsia="Times New Roman" w:hAnsi="Arial" w:cs="Arial"/>
          <w:i/>
          <w:sz w:val="20"/>
          <w:szCs w:val="20"/>
        </w:rPr>
      </w:pPr>
      <w:r w:rsidRPr="00784FDC">
        <w:rPr>
          <w:rFonts w:ascii="Arial" w:eastAsia="Times New Roman" w:hAnsi="Arial" w:cs="Arial"/>
          <w:i/>
          <w:spacing w:val="-2"/>
          <w:sz w:val="20"/>
          <w:szCs w:val="20"/>
        </w:rPr>
        <w:t xml:space="preserve">Academic and Student Affairs Committee </w:t>
      </w:r>
      <w:r w:rsidRPr="00784FDC">
        <w:rPr>
          <w:rFonts w:ascii="Arial" w:eastAsia="Times New Roman" w:hAnsi="Arial" w:cs="Arial"/>
          <w:i/>
          <w:spacing w:val="3"/>
          <w:sz w:val="20"/>
          <w:szCs w:val="20"/>
        </w:rPr>
        <w:t>M</w:t>
      </w:r>
      <w:r w:rsidRPr="00784FDC">
        <w:rPr>
          <w:rFonts w:ascii="Arial" w:eastAsia="Times New Roman" w:hAnsi="Arial" w:cs="Arial"/>
          <w:i/>
          <w:spacing w:val="-1"/>
          <w:sz w:val="20"/>
          <w:szCs w:val="20"/>
        </w:rPr>
        <w:t>ee</w:t>
      </w:r>
      <w:r w:rsidRPr="00784FDC">
        <w:rPr>
          <w:rFonts w:ascii="Arial" w:eastAsia="Times New Roman" w:hAnsi="Arial" w:cs="Arial"/>
          <w:i/>
          <w:sz w:val="20"/>
          <w:szCs w:val="20"/>
        </w:rPr>
        <w:t>ti</w:t>
      </w:r>
      <w:r w:rsidRPr="00784FDC">
        <w:rPr>
          <w:rFonts w:ascii="Arial" w:eastAsia="Times New Roman" w:hAnsi="Arial" w:cs="Arial"/>
          <w:i/>
          <w:spacing w:val="2"/>
          <w:sz w:val="20"/>
          <w:szCs w:val="20"/>
        </w:rPr>
        <w:t>n</w:t>
      </w:r>
      <w:r w:rsidRPr="00784FDC">
        <w:rPr>
          <w:rFonts w:ascii="Arial" w:eastAsia="Times New Roman" w:hAnsi="Arial" w:cs="Arial"/>
          <w:i/>
          <w:sz w:val="20"/>
          <w:szCs w:val="20"/>
        </w:rPr>
        <w:t>g</w:t>
      </w:r>
    </w:p>
    <w:p w14:paraId="5A0B6E21" w14:textId="786727E3" w:rsidR="00F149D5" w:rsidRPr="00784FDC" w:rsidRDefault="00F149D5" w:rsidP="00784FDC">
      <w:pPr>
        <w:jc w:val="center"/>
        <w:rPr>
          <w:rFonts w:ascii="Arial" w:eastAsia="Times New Roman" w:hAnsi="Arial" w:cs="Arial"/>
          <w:sz w:val="20"/>
          <w:szCs w:val="20"/>
        </w:rPr>
      </w:pPr>
      <w:r w:rsidRPr="00784FDC">
        <w:rPr>
          <w:rFonts w:ascii="Arial" w:eastAsia="Times New Roman" w:hAnsi="Arial" w:cs="Arial"/>
          <w:sz w:val="20"/>
          <w:szCs w:val="20"/>
        </w:rPr>
        <w:t xml:space="preserve">Thursday, </w:t>
      </w:r>
      <w:r w:rsidR="009A05A1" w:rsidRPr="00784FDC">
        <w:rPr>
          <w:rFonts w:ascii="Arial" w:eastAsia="Times New Roman" w:hAnsi="Arial" w:cs="Arial"/>
          <w:sz w:val="20"/>
          <w:szCs w:val="20"/>
        </w:rPr>
        <w:t>September 3</w:t>
      </w:r>
      <w:r w:rsidR="004A3837" w:rsidRPr="00784FDC">
        <w:rPr>
          <w:rFonts w:ascii="Arial" w:eastAsia="Times New Roman" w:hAnsi="Arial" w:cs="Arial"/>
          <w:sz w:val="20"/>
          <w:szCs w:val="20"/>
        </w:rPr>
        <w:t>, 2020</w:t>
      </w:r>
    </w:p>
    <w:p w14:paraId="038CD11E" w14:textId="77777777" w:rsidR="001E576D" w:rsidRPr="00784FDC" w:rsidRDefault="001E576D" w:rsidP="00784FDC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4C3F194E" w14:textId="77777777" w:rsidR="00526790" w:rsidRPr="00784FDC" w:rsidRDefault="00526790" w:rsidP="00784FDC">
      <w:pPr>
        <w:tabs>
          <w:tab w:val="left" w:pos="720"/>
        </w:tabs>
        <w:rPr>
          <w:rFonts w:ascii="Arial" w:eastAsia="Times New Roman" w:hAnsi="Arial" w:cs="Arial"/>
          <w:b/>
          <w:bCs/>
          <w:sz w:val="20"/>
          <w:szCs w:val="20"/>
        </w:rPr>
      </w:pPr>
      <w:r w:rsidRPr="00784FDC">
        <w:rPr>
          <w:rFonts w:ascii="Arial" w:eastAsia="Times New Roman" w:hAnsi="Arial" w:cs="Arial"/>
          <w:b/>
          <w:bCs/>
          <w:sz w:val="20"/>
          <w:szCs w:val="20"/>
        </w:rPr>
        <w:t>CA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L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T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O ORD</w:t>
      </w:r>
      <w:r w:rsidRPr="00784FDC">
        <w:rPr>
          <w:rFonts w:ascii="Arial" w:eastAsia="Times New Roman" w:hAnsi="Arial" w:cs="Arial"/>
          <w:b/>
          <w:bCs/>
          <w:spacing w:val="1"/>
          <w:sz w:val="20"/>
          <w:szCs w:val="20"/>
        </w:rPr>
        <w:t>E</w:t>
      </w:r>
      <w:r w:rsidRPr="00784FDC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="001E576D" w:rsidRPr="00784FDC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2BBAA206" w14:textId="3F4BF095" w:rsidR="001E576D" w:rsidRPr="00784FDC" w:rsidRDefault="001E576D" w:rsidP="00784FDC">
      <w:pPr>
        <w:tabs>
          <w:tab w:val="left" w:pos="720"/>
        </w:tabs>
        <w:spacing w:after="240"/>
        <w:rPr>
          <w:rFonts w:ascii="Arial" w:eastAsia="Times New Roman" w:hAnsi="Arial" w:cs="Arial"/>
          <w:bCs/>
          <w:sz w:val="20"/>
          <w:szCs w:val="20"/>
        </w:rPr>
      </w:pPr>
      <w:r w:rsidRPr="00784FDC">
        <w:rPr>
          <w:rFonts w:ascii="Arial" w:eastAsia="Times New Roman" w:hAnsi="Arial" w:cs="Arial"/>
          <w:bCs/>
          <w:sz w:val="20"/>
          <w:szCs w:val="20"/>
        </w:rPr>
        <w:t xml:space="preserve">Chairwoman of the Academic and Student Affairs (ASA) Committee, Trustee </w:t>
      </w:r>
      <w:r w:rsidR="00E017BB" w:rsidRPr="00784FDC">
        <w:rPr>
          <w:rFonts w:ascii="Arial" w:eastAsia="Times New Roman" w:hAnsi="Arial" w:cs="Arial"/>
          <w:bCs/>
          <w:sz w:val="20"/>
          <w:szCs w:val="20"/>
        </w:rPr>
        <w:t>Marissa Molina</w:t>
      </w:r>
      <w:r w:rsidRPr="00784FDC">
        <w:rPr>
          <w:rFonts w:ascii="Arial" w:eastAsia="Times New Roman" w:hAnsi="Arial" w:cs="Arial"/>
          <w:bCs/>
          <w:sz w:val="20"/>
          <w:szCs w:val="20"/>
        </w:rPr>
        <w:t xml:space="preserve">, called the ASA Committee meeting to order at </w:t>
      </w:r>
      <w:r w:rsidR="004668F2" w:rsidRPr="00784FDC">
        <w:rPr>
          <w:rFonts w:ascii="Arial" w:eastAsia="Times New Roman" w:hAnsi="Arial" w:cs="Arial"/>
          <w:bCs/>
          <w:sz w:val="20"/>
          <w:szCs w:val="20"/>
        </w:rPr>
        <w:t>1:49</w:t>
      </w:r>
      <w:r w:rsidR="00E017BB" w:rsidRPr="00784FDC">
        <w:rPr>
          <w:rFonts w:ascii="Arial" w:eastAsia="Times New Roman" w:hAnsi="Arial" w:cs="Arial"/>
          <w:bCs/>
          <w:sz w:val="20"/>
          <w:szCs w:val="20"/>
        </w:rPr>
        <w:t xml:space="preserve"> p.m.</w:t>
      </w:r>
    </w:p>
    <w:p w14:paraId="74E6780C" w14:textId="575EAEA6" w:rsidR="001E576D" w:rsidRPr="00784FDC" w:rsidRDefault="001E576D" w:rsidP="00784FDC">
      <w:pPr>
        <w:tabs>
          <w:tab w:val="left" w:pos="720"/>
        </w:tabs>
        <w:rPr>
          <w:rFonts w:ascii="Arial" w:eastAsia="Times New Roman" w:hAnsi="Arial" w:cs="Arial"/>
          <w:sz w:val="20"/>
          <w:szCs w:val="20"/>
        </w:rPr>
      </w:pPr>
      <w:r w:rsidRPr="00784FDC">
        <w:rPr>
          <w:rFonts w:ascii="Arial" w:eastAsia="Times New Roman" w:hAnsi="Arial" w:cs="Arial"/>
          <w:b/>
          <w:bCs/>
          <w:sz w:val="20"/>
          <w:szCs w:val="20"/>
        </w:rPr>
        <w:t xml:space="preserve">Board of Trustees Present: </w:t>
      </w:r>
      <w:r w:rsidR="00B84CD7" w:rsidRPr="00784FDC">
        <w:rPr>
          <w:rFonts w:ascii="Arial" w:eastAsia="Times New Roman" w:hAnsi="Arial" w:cs="Arial"/>
          <w:bCs/>
          <w:sz w:val="20"/>
          <w:szCs w:val="20"/>
        </w:rPr>
        <w:t xml:space="preserve">Trustee </w:t>
      </w:r>
      <w:r w:rsidR="00E017BB" w:rsidRPr="00784FDC">
        <w:rPr>
          <w:rFonts w:ascii="Arial" w:eastAsia="Times New Roman" w:hAnsi="Arial" w:cs="Arial"/>
          <w:bCs/>
          <w:sz w:val="20"/>
          <w:szCs w:val="20"/>
        </w:rPr>
        <w:t>Marissa Molina</w:t>
      </w:r>
      <w:r w:rsidR="00B84CD7" w:rsidRPr="00784FDC">
        <w:rPr>
          <w:rFonts w:ascii="Arial" w:eastAsia="Times New Roman" w:hAnsi="Arial" w:cs="Arial"/>
          <w:bCs/>
          <w:sz w:val="20"/>
          <w:szCs w:val="20"/>
        </w:rPr>
        <w:t xml:space="preserve">, Trustee Barb Grogan, </w:t>
      </w:r>
      <w:r w:rsidR="00E017BB" w:rsidRPr="00784FDC">
        <w:rPr>
          <w:rFonts w:ascii="Arial" w:eastAsia="Times New Roman" w:hAnsi="Arial" w:cs="Arial"/>
          <w:bCs/>
          <w:sz w:val="20"/>
          <w:szCs w:val="20"/>
        </w:rPr>
        <w:t xml:space="preserve">Trustee Russell Noles, </w:t>
      </w:r>
      <w:r w:rsidR="00D9402C" w:rsidRPr="00784FDC">
        <w:rPr>
          <w:rFonts w:ascii="Arial" w:eastAsia="Times New Roman" w:hAnsi="Arial" w:cs="Arial"/>
          <w:bCs/>
          <w:sz w:val="20"/>
          <w:szCs w:val="20"/>
        </w:rPr>
        <w:t xml:space="preserve">Trustee Albus Brooks, Trustee Mario Carrera, </w:t>
      </w:r>
      <w:r w:rsidR="00E91730" w:rsidRPr="00784FDC">
        <w:rPr>
          <w:rFonts w:ascii="Arial" w:eastAsia="Times New Roman" w:hAnsi="Arial" w:cs="Arial"/>
          <w:bCs/>
          <w:sz w:val="20"/>
          <w:szCs w:val="20"/>
        </w:rPr>
        <w:t xml:space="preserve">Trustee Mike Johnston, </w:t>
      </w:r>
      <w:r w:rsidR="00744184" w:rsidRPr="00784FDC">
        <w:rPr>
          <w:rFonts w:ascii="Arial" w:eastAsia="Times New Roman" w:hAnsi="Arial" w:cs="Arial"/>
          <w:bCs/>
          <w:sz w:val="20"/>
          <w:szCs w:val="20"/>
        </w:rPr>
        <w:t>Trustee Kristin Hultquist</w:t>
      </w:r>
      <w:r w:rsidR="00833F4E" w:rsidRPr="00784FDC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B84CD7" w:rsidRPr="00784FDC">
        <w:rPr>
          <w:rFonts w:ascii="Arial" w:eastAsia="Times New Roman" w:hAnsi="Arial" w:cs="Arial"/>
          <w:bCs/>
          <w:sz w:val="20"/>
          <w:szCs w:val="20"/>
        </w:rPr>
        <w:t xml:space="preserve">Faculty Senate Representative </w:t>
      </w:r>
      <w:r w:rsidR="00C35DD8" w:rsidRPr="00784FDC">
        <w:rPr>
          <w:rFonts w:ascii="Arial" w:eastAsia="Times New Roman" w:hAnsi="Arial" w:cs="Arial"/>
          <w:bCs/>
          <w:sz w:val="20"/>
          <w:szCs w:val="20"/>
        </w:rPr>
        <w:t>Bethany Fleck</w:t>
      </w:r>
      <w:r w:rsidR="00B84CD7" w:rsidRPr="00784FDC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C35DD8" w:rsidRPr="00784FDC">
        <w:rPr>
          <w:rFonts w:ascii="Arial" w:eastAsia="Times New Roman" w:hAnsi="Arial" w:cs="Arial"/>
          <w:bCs/>
          <w:sz w:val="20"/>
          <w:szCs w:val="20"/>
        </w:rPr>
        <w:t xml:space="preserve">and </w:t>
      </w:r>
      <w:r w:rsidR="00B84CD7" w:rsidRPr="00784FDC">
        <w:rPr>
          <w:rFonts w:ascii="Arial" w:eastAsia="Times New Roman" w:hAnsi="Arial" w:cs="Arial"/>
          <w:bCs/>
          <w:sz w:val="20"/>
          <w:szCs w:val="20"/>
        </w:rPr>
        <w:t>Student Representative</w:t>
      </w:r>
      <w:r w:rsidR="00C35DD8" w:rsidRPr="00784FDC">
        <w:rPr>
          <w:rFonts w:ascii="Arial" w:eastAsia="Times New Roman" w:hAnsi="Arial" w:cs="Arial"/>
          <w:bCs/>
          <w:sz w:val="20"/>
          <w:szCs w:val="20"/>
        </w:rPr>
        <w:t>, Alaura Ward</w:t>
      </w:r>
      <w:r w:rsidR="00A115C3" w:rsidRPr="00784FDC">
        <w:rPr>
          <w:rFonts w:ascii="Arial" w:eastAsia="Times New Roman" w:hAnsi="Arial" w:cs="Arial"/>
          <w:bCs/>
          <w:sz w:val="20"/>
          <w:szCs w:val="20"/>
        </w:rPr>
        <w:t>.</w:t>
      </w:r>
      <w:r w:rsidR="00B84CD7" w:rsidRPr="00784FDC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4898672F" w14:textId="77777777" w:rsidR="00B5110B" w:rsidRPr="00784FDC" w:rsidRDefault="00B5110B" w:rsidP="00784FDC">
      <w:pPr>
        <w:tabs>
          <w:tab w:val="left" w:pos="720"/>
        </w:tabs>
        <w:spacing w:before="240"/>
        <w:rPr>
          <w:rFonts w:ascii="Arial" w:eastAsia="Times New Roman" w:hAnsi="Arial" w:cs="Arial"/>
          <w:sz w:val="20"/>
          <w:szCs w:val="20"/>
        </w:rPr>
      </w:pPr>
      <w:r w:rsidRPr="00784FDC">
        <w:rPr>
          <w:rFonts w:ascii="Arial" w:eastAsia="Times New Roman" w:hAnsi="Arial" w:cs="Arial"/>
          <w:b/>
          <w:bCs/>
          <w:sz w:val="20"/>
          <w:szCs w:val="20"/>
        </w:rPr>
        <w:t>APPROVAL OF MINUTES</w:t>
      </w:r>
      <w:r w:rsidR="001E576D" w:rsidRPr="00784FDC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19BB559C" w14:textId="30B3E00F" w:rsidR="00B10A6D" w:rsidRPr="00784FDC" w:rsidRDefault="00B5110B" w:rsidP="00784FDC">
      <w:pPr>
        <w:tabs>
          <w:tab w:val="right" w:leader="dot" w:pos="9360"/>
        </w:tabs>
        <w:rPr>
          <w:rFonts w:ascii="Arial" w:eastAsia="Times New Roman" w:hAnsi="Arial" w:cs="Arial"/>
          <w:b/>
          <w:sz w:val="20"/>
          <w:szCs w:val="20"/>
        </w:rPr>
      </w:pPr>
      <w:r w:rsidRPr="00784FDC">
        <w:rPr>
          <w:rFonts w:ascii="Arial" w:hAnsi="Arial" w:cs="Arial"/>
          <w:b/>
          <w:sz w:val="20"/>
          <w:szCs w:val="20"/>
        </w:rPr>
        <w:t>Approval</w:t>
      </w:r>
      <w:r w:rsidRPr="00784FDC">
        <w:rPr>
          <w:rFonts w:ascii="Arial" w:eastAsia="Times New Roman" w:hAnsi="Arial" w:cs="Arial"/>
          <w:b/>
          <w:sz w:val="20"/>
          <w:szCs w:val="20"/>
        </w:rPr>
        <w:t xml:space="preserve"> of </w:t>
      </w:r>
      <w:r w:rsidR="009E70A1" w:rsidRPr="00784FDC">
        <w:rPr>
          <w:rFonts w:ascii="Arial" w:eastAsia="Times New Roman" w:hAnsi="Arial" w:cs="Arial"/>
          <w:b/>
          <w:sz w:val="20"/>
          <w:szCs w:val="20"/>
        </w:rPr>
        <w:t>June 4,</w:t>
      </w:r>
      <w:r w:rsidR="005738DE" w:rsidRPr="00784FDC">
        <w:rPr>
          <w:rFonts w:ascii="Arial" w:eastAsia="Times New Roman" w:hAnsi="Arial" w:cs="Arial"/>
          <w:b/>
          <w:sz w:val="20"/>
          <w:szCs w:val="20"/>
        </w:rPr>
        <w:t xml:space="preserve"> 20</w:t>
      </w:r>
      <w:r w:rsidR="00E017BB" w:rsidRPr="00784FDC">
        <w:rPr>
          <w:rFonts w:ascii="Arial" w:eastAsia="Times New Roman" w:hAnsi="Arial" w:cs="Arial"/>
          <w:b/>
          <w:sz w:val="20"/>
          <w:szCs w:val="20"/>
        </w:rPr>
        <w:t>20</w:t>
      </w:r>
      <w:r w:rsidRPr="00784FD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10A6D" w:rsidRPr="00784FDC">
        <w:rPr>
          <w:rFonts w:ascii="Arial" w:eastAsia="Times New Roman" w:hAnsi="Arial" w:cs="Arial"/>
          <w:b/>
          <w:sz w:val="20"/>
          <w:szCs w:val="20"/>
        </w:rPr>
        <w:t>Academic and Student Affairs Committee Meeting Minutes</w:t>
      </w:r>
    </w:p>
    <w:p w14:paraId="42D00BDA" w14:textId="6212F9EA" w:rsidR="001E576D" w:rsidRPr="00784FDC" w:rsidRDefault="00D9402C" w:rsidP="00784FDC">
      <w:pPr>
        <w:rPr>
          <w:rFonts w:ascii="Arial" w:eastAsia="Times New Roman" w:hAnsi="Arial" w:cs="Arial"/>
          <w:sz w:val="20"/>
          <w:szCs w:val="20"/>
        </w:rPr>
      </w:pPr>
      <w:r w:rsidRPr="00784FDC">
        <w:rPr>
          <w:rFonts w:ascii="Arial" w:eastAsia="Times New Roman" w:hAnsi="Arial" w:cs="Arial"/>
          <w:sz w:val="20"/>
          <w:szCs w:val="20"/>
        </w:rPr>
        <w:t xml:space="preserve">Trustee </w:t>
      </w:r>
      <w:r w:rsidR="008744F7" w:rsidRPr="00784FDC">
        <w:rPr>
          <w:rFonts w:ascii="Arial" w:eastAsia="Times New Roman" w:hAnsi="Arial" w:cs="Arial"/>
          <w:sz w:val="20"/>
          <w:szCs w:val="20"/>
        </w:rPr>
        <w:t>Carrera</w:t>
      </w:r>
      <w:r w:rsidR="001E576D" w:rsidRPr="00784FDC">
        <w:rPr>
          <w:rFonts w:ascii="Arial" w:eastAsia="Times New Roman" w:hAnsi="Arial" w:cs="Arial"/>
          <w:sz w:val="20"/>
          <w:szCs w:val="20"/>
        </w:rPr>
        <w:t xml:space="preserve"> </w:t>
      </w:r>
      <w:r w:rsidR="001E576D" w:rsidRPr="00784FDC">
        <w:rPr>
          <w:rFonts w:ascii="Arial" w:eastAsia="Times New Roman" w:hAnsi="Arial" w:cs="Arial"/>
          <w:b/>
          <w:sz w:val="20"/>
          <w:szCs w:val="20"/>
        </w:rPr>
        <w:t>moved for approval</w:t>
      </w:r>
      <w:r w:rsidR="001E576D" w:rsidRPr="00784FDC">
        <w:rPr>
          <w:rFonts w:ascii="Arial" w:eastAsia="Times New Roman" w:hAnsi="Arial" w:cs="Arial"/>
          <w:sz w:val="20"/>
          <w:szCs w:val="20"/>
        </w:rPr>
        <w:t xml:space="preserve"> of the </w:t>
      </w:r>
      <w:r w:rsidR="009E70A1" w:rsidRPr="00784FDC">
        <w:rPr>
          <w:rFonts w:ascii="Arial" w:eastAsia="Times New Roman" w:hAnsi="Arial" w:cs="Arial"/>
          <w:sz w:val="20"/>
          <w:szCs w:val="20"/>
        </w:rPr>
        <w:t>June 4</w:t>
      </w:r>
      <w:r w:rsidR="00E017BB" w:rsidRPr="00784FDC">
        <w:rPr>
          <w:rFonts w:ascii="Arial" w:eastAsia="Times New Roman" w:hAnsi="Arial" w:cs="Arial"/>
          <w:sz w:val="20"/>
          <w:szCs w:val="20"/>
        </w:rPr>
        <w:t>, 2020</w:t>
      </w:r>
      <w:r w:rsidR="001E576D" w:rsidRPr="00784FDC">
        <w:rPr>
          <w:rFonts w:ascii="Arial" w:eastAsia="Times New Roman" w:hAnsi="Arial" w:cs="Arial"/>
          <w:sz w:val="20"/>
          <w:szCs w:val="20"/>
        </w:rPr>
        <w:t xml:space="preserve"> ASA Committee meeting minutes, with a </w:t>
      </w:r>
      <w:r w:rsidR="001E576D" w:rsidRPr="00784FDC">
        <w:rPr>
          <w:rFonts w:ascii="Arial" w:eastAsia="Times New Roman" w:hAnsi="Arial" w:cs="Arial"/>
          <w:b/>
          <w:sz w:val="20"/>
          <w:szCs w:val="20"/>
        </w:rPr>
        <w:t>second</w:t>
      </w:r>
      <w:r w:rsidR="001E576D" w:rsidRPr="00784FDC">
        <w:rPr>
          <w:rFonts w:ascii="Arial" w:eastAsia="Times New Roman" w:hAnsi="Arial" w:cs="Arial"/>
          <w:sz w:val="20"/>
          <w:szCs w:val="20"/>
        </w:rPr>
        <w:t xml:space="preserve"> by Trustee </w:t>
      </w:r>
      <w:r w:rsidR="003A3767" w:rsidRPr="00784FDC">
        <w:rPr>
          <w:rFonts w:ascii="Arial" w:eastAsia="Times New Roman" w:hAnsi="Arial" w:cs="Arial"/>
          <w:sz w:val="20"/>
          <w:szCs w:val="20"/>
        </w:rPr>
        <w:t>Hul</w:t>
      </w:r>
      <w:r w:rsidR="00833F4E" w:rsidRPr="00784FDC">
        <w:rPr>
          <w:rFonts w:ascii="Arial" w:eastAsia="Times New Roman" w:hAnsi="Arial" w:cs="Arial"/>
          <w:sz w:val="20"/>
          <w:szCs w:val="20"/>
        </w:rPr>
        <w:t>t</w:t>
      </w:r>
      <w:r w:rsidR="003A3767" w:rsidRPr="00784FDC">
        <w:rPr>
          <w:rFonts w:ascii="Arial" w:eastAsia="Times New Roman" w:hAnsi="Arial" w:cs="Arial"/>
          <w:sz w:val="20"/>
          <w:szCs w:val="20"/>
        </w:rPr>
        <w:t>quist</w:t>
      </w:r>
      <w:r w:rsidR="00C35DD8" w:rsidRPr="00784FDC">
        <w:rPr>
          <w:rFonts w:ascii="Arial" w:eastAsia="Times New Roman" w:hAnsi="Arial" w:cs="Arial"/>
          <w:sz w:val="20"/>
          <w:szCs w:val="20"/>
        </w:rPr>
        <w:t>.</w:t>
      </w:r>
      <w:r w:rsidR="00864DF7" w:rsidRPr="00784FDC">
        <w:rPr>
          <w:rFonts w:ascii="Arial" w:eastAsia="Times New Roman" w:hAnsi="Arial" w:cs="Arial"/>
          <w:sz w:val="20"/>
          <w:szCs w:val="20"/>
        </w:rPr>
        <w:t xml:space="preserve"> </w:t>
      </w:r>
      <w:r w:rsidR="001E576D" w:rsidRPr="00784FDC">
        <w:rPr>
          <w:rFonts w:ascii="Arial" w:eastAsia="Times New Roman" w:hAnsi="Arial" w:cs="Arial"/>
          <w:sz w:val="20"/>
          <w:szCs w:val="20"/>
        </w:rPr>
        <w:t xml:space="preserve">The motion was </w:t>
      </w:r>
      <w:r w:rsidR="001E576D" w:rsidRPr="00784FDC">
        <w:rPr>
          <w:rFonts w:ascii="Arial" w:eastAsia="Times New Roman" w:hAnsi="Arial" w:cs="Arial"/>
          <w:b/>
          <w:sz w:val="20"/>
          <w:szCs w:val="20"/>
        </w:rPr>
        <w:t>unanimously approved</w:t>
      </w:r>
      <w:r w:rsidR="001E576D" w:rsidRPr="00784FDC">
        <w:rPr>
          <w:rFonts w:ascii="Arial" w:eastAsia="Times New Roman" w:hAnsi="Arial" w:cs="Arial"/>
          <w:sz w:val="20"/>
          <w:szCs w:val="20"/>
        </w:rPr>
        <w:t>.</w:t>
      </w:r>
    </w:p>
    <w:p w14:paraId="039724A3" w14:textId="77777777" w:rsidR="00864DF7" w:rsidRPr="00784FDC" w:rsidRDefault="00864DF7" w:rsidP="00784FDC">
      <w:pPr>
        <w:tabs>
          <w:tab w:val="left" w:pos="720"/>
        </w:tabs>
        <w:spacing w:before="240"/>
        <w:rPr>
          <w:rFonts w:ascii="Arial" w:eastAsia="Times New Roman" w:hAnsi="Arial" w:cs="Arial"/>
          <w:sz w:val="20"/>
          <w:szCs w:val="20"/>
        </w:rPr>
      </w:pPr>
      <w:r w:rsidRPr="00784FDC">
        <w:rPr>
          <w:rFonts w:ascii="Arial" w:eastAsia="Times New Roman" w:hAnsi="Arial" w:cs="Arial"/>
          <w:b/>
          <w:bCs/>
          <w:sz w:val="20"/>
          <w:szCs w:val="20"/>
        </w:rPr>
        <w:t>ACTION</w:t>
      </w:r>
      <w:r w:rsidRPr="00784FDC">
        <w:rPr>
          <w:rFonts w:ascii="Arial" w:eastAsia="Times New Roman" w:hAnsi="Arial" w:cs="Arial"/>
          <w:b/>
          <w:sz w:val="20"/>
          <w:szCs w:val="20"/>
        </w:rPr>
        <w:t xml:space="preserve"> ITEMS</w:t>
      </w:r>
    </w:p>
    <w:p w14:paraId="586535F7" w14:textId="7E3DAA76" w:rsidR="00864DF7" w:rsidRPr="00784FDC" w:rsidRDefault="00864DF7" w:rsidP="00784FDC">
      <w:pPr>
        <w:tabs>
          <w:tab w:val="right" w:leader="dot" w:pos="9360"/>
        </w:tabs>
        <w:rPr>
          <w:rFonts w:ascii="Arial" w:hAnsi="Arial" w:cs="Arial"/>
          <w:i/>
          <w:sz w:val="20"/>
          <w:szCs w:val="20"/>
        </w:rPr>
      </w:pPr>
      <w:r w:rsidRPr="00784FDC">
        <w:rPr>
          <w:rFonts w:ascii="Arial" w:hAnsi="Arial" w:cs="Arial"/>
          <w:b/>
          <w:sz w:val="20"/>
          <w:szCs w:val="20"/>
        </w:rPr>
        <w:t xml:space="preserve">Approval of Faculty Emeritus </w:t>
      </w:r>
      <w:r w:rsidR="00F26B98" w:rsidRPr="00784FDC">
        <w:rPr>
          <w:rFonts w:ascii="Arial" w:hAnsi="Arial" w:cs="Arial"/>
          <w:b/>
          <w:sz w:val="20"/>
          <w:szCs w:val="20"/>
        </w:rPr>
        <w:t>Recommendation</w:t>
      </w:r>
      <w:r w:rsidR="00487118" w:rsidRPr="00784FDC">
        <w:rPr>
          <w:rFonts w:ascii="Arial" w:hAnsi="Arial" w:cs="Arial"/>
          <w:b/>
          <w:sz w:val="20"/>
          <w:szCs w:val="20"/>
        </w:rPr>
        <w:t xml:space="preserve"> for Mr. Robert Amend</w:t>
      </w:r>
      <w:r w:rsidR="00F26B98" w:rsidRPr="00784FDC">
        <w:rPr>
          <w:rFonts w:ascii="Arial" w:hAnsi="Arial" w:cs="Arial"/>
          <w:i/>
          <w:sz w:val="20"/>
          <w:szCs w:val="20"/>
        </w:rPr>
        <w:t xml:space="preserve"> </w:t>
      </w:r>
      <w:r w:rsidR="003727BB" w:rsidRPr="00784FDC">
        <w:rPr>
          <w:rFonts w:ascii="Arial" w:hAnsi="Arial" w:cs="Arial"/>
          <w:i/>
          <w:sz w:val="20"/>
          <w:szCs w:val="20"/>
        </w:rPr>
        <w:t>– Bill Henry</w:t>
      </w:r>
    </w:p>
    <w:p w14:paraId="2E093D06" w14:textId="5A6AF17F" w:rsidR="00AD4119" w:rsidRPr="00784FDC" w:rsidRDefault="001A7DB1" w:rsidP="00784FDC">
      <w:pPr>
        <w:tabs>
          <w:tab w:val="right" w:leader="dot" w:pos="9360"/>
        </w:tabs>
        <w:spacing w:after="80"/>
        <w:rPr>
          <w:rFonts w:ascii="Arial" w:hAnsi="Arial" w:cs="Arial"/>
          <w:sz w:val="20"/>
          <w:szCs w:val="20"/>
        </w:rPr>
      </w:pPr>
      <w:r w:rsidRPr="00784FDC">
        <w:rPr>
          <w:rFonts w:ascii="Arial" w:hAnsi="Arial" w:cs="Arial"/>
          <w:sz w:val="20"/>
          <w:szCs w:val="20"/>
        </w:rPr>
        <w:t>Emeritus</w:t>
      </w:r>
      <w:r w:rsidR="00D9402C" w:rsidRPr="00784FDC">
        <w:rPr>
          <w:rFonts w:ascii="Arial" w:hAnsi="Arial" w:cs="Arial"/>
          <w:sz w:val="20"/>
          <w:szCs w:val="20"/>
        </w:rPr>
        <w:t xml:space="preserve"> status is an honor that may be bestowed on retired faculty and administrators</w:t>
      </w:r>
      <w:r w:rsidR="004D6E17" w:rsidRPr="00784FDC">
        <w:rPr>
          <w:rFonts w:ascii="Arial" w:hAnsi="Arial" w:cs="Arial"/>
          <w:sz w:val="20"/>
          <w:szCs w:val="20"/>
        </w:rPr>
        <w:t xml:space="preserve"> with privileges consisting of their names</w:t>
      </w:r>
      <w:r w:rsidR="00D9402C" w:rsidRPr="00784FDC">
        <w:rPr>
          <w:rFonts w:ascii="Arial" w:hAnsi="Arial" w:cs="Arial"/>
          <w:sz w:val="20"/>
          <w:szCs w:val="20"/>
        </w:rPr>
        <w:t xml:space="preserve"> in the future versions of catalog, library access</w:t>
      </w:r>
      <w:r w:rsidR="004D6E17" w:rsidRPr="00784FDC">
        <w:rPr>
          <w:rFonts w:ascii="Arial" w:hAnsi="Arial" w:cs="Arial"/>
          <w:sz w:val="20"/>
          <w:szCs w:val="20"/>
        </w:rPr>
        <w:t>, and a</w:t>
      </w:r>
      <w:r w:rsidR="00181968" w:rsidRPr="00784FDC">
        <w:rPr>
          <w:rFonts w:ascii="Arial" w:hAnsi="Arial" w:cs="Arial"/>
          <w:sz w:val="20"/>
          <w:szCs w:val="20"/>
        </w:rPr>
        <w:t>n</w:t>
      </w:r>
      <w:r w:rsidR="004D6E17" w:rsidRPr="00784FDC">
        <w:rPr>
          <w:rFonts w:ascii="Arial" w:hAnsi="Arial" w:cs="Arial"/>
          <w:sz w:val="20"/>
          <w:szCs w:val="20"/>
        </w:rPr>
        <w:t xml:space="preserve"> MSU Denver email address</w:t>
      </w:r>
      <w:r w:rsidR="00D9402C" w:rsidRPr="00784FDC">
        <w:rPr>
          <w:rFonts w:ascii="Arial" w:hAnsi="Arial" w:cs="Arial"/>
          <w:sz w:val="20"/>
          <w:szCs w:val="20"/>
        </w:rPr>
        <w:t xml:space="preserve">. </w:t>
      </w:r>
      <w:r w:rsidR="004D6E17" w:rsidRPr="00784FDC">
        <w:rPr>
          <w:rFonts w:ascii="Arial" w:hAnsi="Arial" w:cs="Arial"/>
          <w:sz w:val="20"/>
          <w:szCs w:val="20"/>
        </w:rPr>
        <w:t xml:space="preserve">Faculty </w:t>
      </w:r>
      <w:r w:rsidR="00D8633E" w:rsidRPr="00784FDC">
        <w:rPr>
          <w:rFonts w:ascii="Arial" w:hAnsi="Arial" w:cs="Arial"/>
          <w:sz w:val="20"/>
          <w:szCs w:val="20"/>
        </w:rPr>
        <w:t>m</w:t>
      </w:r>
      <w:r w:rsidR="00D9402C" w:rsidRPr="00784FDC">
        <w:rPr>
          <w:rFonts w:ascii="Arial" w:hAnsi="Arial" w:cs="Arial"/>
          <w:sz w:val="20"/>
          <w:szCs w:val="20"/>
        </w:rPr>
        <w:t xml:space="preserve">ust have a record of </w:t>
      </w:r>
      <w:r w:rsidR="00181968" w:rsidRPr="00784FDC">
        <w:rPr>
          <w:rFonts w:ascii="Arial" w:hAnsi="Arial" w:cs="Arial"/>
          <w:sz w:val="20"/>
          <w:szCs w:val="20"/>
        </w:rPr>
        <w:t>no less than</w:t>
      </w:r>
      <w:r w:rsidR="00D9402C" w:rsidRPr="00784FDC">
        <w:rPr>
          <w:rFonts w:ascii="Arial" w:hAnsi="Arial" w:cs="Arial"/>
          <w:sz w:val="20"/>
          <w:szCs w:val="20"/>
        </w:rPr>
        <w:t xml:space="preserve"> 10 years</w:t>
      </w:r>
      <w:r w:rsidR="00D8633E" w:rsidRPr="00784FDC">
        <w:rPr>
          <w:rFonts w:ascii="Arial" w:hAnsi="Arial" w:cs="Arial"/>
          <w:sz w:val="20"/>
          <w:szCs w:val="20"/>
        </w:rPr>
        <w:t xml:space="preserve"> at MSU Denver; the department chair or faculty nominate</w:t>
      </w:r>
      <w:r w:rsidR="000917A4" w:rsidRPr="00784FDC">
        <w:rPr>
          <w:rFonts w:ascii="Arial" w:hAnsi="Arial" w:cs="Arial"/>
          <w:sz w:val="20"/>
          <w:szCs w:val="20"/>
        </w:rPr>
        <w:t xml:space="preserve"> the retired faculty member</w:t>
      </w:r>
      <w:r w:rsidR="00020F94" w:rsidRPr="00784FDC">
        <w:rPr>
          <w:rFonts w:ascii="Arial" w:hAnsi="Arial" w:cs="Arial"/>
          <w:sz w:val="20"/>
          <w:szCs w:val="20"/>
        </w:rPr>
        <w:t xml:space="preserve">, </w:t>
      </w:r>
      <w:r w:rsidR="000917A4" w:rsidRPr="00784FDC">
        <w:rPr>
          <w:rFonts w:ascii="Arial" w:hAnsi="Arial" w:cs="Arial"/>
          <w:sz w:val="20"/>
          <w:szCs w:val="20"/>
        </w:rPr>
        <w:t xml:space="preserve">it is voted on </w:t>
      </w:r>
      <w:r w:rsidR="00471F4B" w:rsidRPr="00784FDC">
        <w:rPr>
          <w:rFonts w:ascii="Arial" w:hAnsi="Arial" w:cs="Arial"/>
          <w:sz w:val="20"/>
          <w:szCs w:val="20"/>
        </w:rPr>
        <w:t>by the faculty</w:t>
      </w:r>
      <w:r w:rsidR="00020F94" w:rsidRPr="00784FDC">
        <w:rPr>
          <w:rFonts w:ascii="Arial" w:hAnsi="Arial" w:cs="Arial"/>
          <w:sz w:val="20"/>
          <w:szCs w:val="20"/>
        </w:rPr>
        <w:t>,</w:t>
      </w:r>
      <w:r w:rsidR="00471F4B" w:rsidRPr="00784FDC">
        <w:rPr>
          <w:rFonts w:ascii="Arial" w:hAnsi="Arial" w:cs="Arial"/>
          <w:sz w:val="20"/>
          <w:szCs w:val="20"/>
        </w:rPr>
        <w:t xml:space="preserve"> and </w:t>
      </w:r>
      <w:r w:rsidR="00AD4119" w:rsidRPr="00784FDC">
        <w:rPr>
          <w:rFonts w:ascii="Arial" w:hAnsi="Arial" w:cs="Arial"/>
          <w:sz w:val="20"/>
          <w:szCs w:val="20"/>
        </w:rPr>
        <w:t xml:space="preserve">ultimately </w:t>
      </w:r>
      <w:r w:rsidR="00471F4B" w:rsidRPr="00784FDC">
        <w:rPr>
          <w:rFonts w:ascii="Arial" w:hAnsi="Arial" w:cs="Arial"/>
          <w:sz w:val="20"/>
          <w:szCs w:val="20"/>
        </w:rPr>
        <w:t>approved by</w:t>
      </w:r>
      <w:r w:rsidR="000917A4" w:rsidRPr="00784FDC">
        <w:rPr>
          <w:rFonts w:ascii="Arial" w:hAnsi="Arial" w:cs="Arial"/>
          <w:sz w:val="20"/>
          <w:szCs w:val="20"/>
        </w:rPr>
        <w:t xml:space="preserve"> the dean, provost, and president</w:t>
      </w:r>
      <w:r w:rsidR="00471F4B" w:rsidRPr="00784FDC">
        <w:rPr>
          <w:rFonts w:ascii="Arial" w:hAnsi="Arial" w:cs="Arial"/>
          <w:sz w:val="20"/>
          <w:szCs w:val="20"/>
        </w:rPr>
        <w:t>.</w:t>
      </w:r>
      <w:r w:rsidR="00E90F44" w:rsidRPr="00784FDC">
        <w:rPr>
          <w:rFonts w:ascii="Arial" w:hAnsi="Arial" w:cs="Arial"/>
          <w:sz w:val="20"/>
          <w:szCs w:val="20"/>
        </w:rPr>
        <w:t xml:space="preserve"> The Board </w:t>
      </w:r>
      <w:r w:rsidR="00D9402C" w:rsidRPr="00784FDC">
        <w:rPr>
          <w:rFonts w:ascii="Arial" w:hAnsi="Arial" w:cs="Arial"/>
          <w:sz w:val="20"/>
          <w:szCs w:val="20"/>
        </w:rPr>
        <w:t xml:space="preserve">has </w:t>
      </w:r>
      <w:r w:rsidR="003700F7" w:rsidRPr="00784FDC">
        <w:rPr>
          <w:rFonts w:ascii="Arial" w:hAnsi="Arial" w:cs="Arial"/>
          <w:sz w:val="20"/>
          <w:szCs w:val="20"/>
        </w:rPr>
        <w:t>final authority to approve emeritus status.</w:t>
      </w:r>
      <w:r w:rsidR="00487118" w:rsidRPr="00784FDC">
        <w:rPr>
          <w:rFonts w:ascii="Arial" w:hAnsi="Arial" w:cs="Arial"/>
          <w:sz w:val="20"/>
          <w:szCs w:val="20"/>
        </w:rPr>
        <w:t xml:space="preserve"> R</w:t>
      </w:r>
      <w:r w:rsidR="00F945AD" w:rsidRPr="00784FDC">
        <w:rPr>
          <w:rFonts w:ascii="Arial" w:hAnsi="Arial" w:cs="Arial"/>
          <w:sz w:val="20"/>
          <w:szCs w:val="20"/>
        </w:rPr>
        <w:t>obert Amend was a professor in Journalism and Media Production.</w:t>
      </w:r>
      <w:r w:rsidR="00806FCB" w:rsidRPr="00784FDC">
        <w:rPr>
          <w:rFonts w:ascii="Arial" w:hAnsi="Arial" w:cs="Arial"/>
          <w:sz w:val="20"/>
          <w:szCs w:val="20"/>
        </w:rPr>
        <w:t xml:space="preserve"> </w:t>
      </w:r>
    </w:p>
    <w:p w14:paraId="53BF7592" w14:textId="5F4A5F5F" w:rsidR="00AD4119" w:rsidRPr="00784FDC" w:rsidRDefault="00AD4119" w:rsidP="00784FDC">
      <w:pPr>
        <w:tabs>
          <w:tab w:val="right" w:leader="dot" w:pos="9360"/>
        </w:tabs>
        <w:spacing w:after="80"/>
        <w:rPr>
          <w:rFonts w:ascii="Arial" w:hAnsi="Arial" w:cs="Arial"/>
          <w:sz w:val="20"/>
          <w:szCs w:val="20"/>
        </w:rPr>
      </w:pPr>
      <w:r w:rsidRPr="00784FDC">
        <w:rPr>
          <w:rFonts w:ascii="Arial" w:hAnsi="Arial" w:cs="Arial"/>
          <w:sz w:val="20"/>
          <w:szCs w:val="20"/>
        </w:rPr>
        <w:t xml:space="preserve">Professor Amend, a long-time member of Journalism and Media Production, retired last year and should have been included in </w:t>
      </w:r>
      <w:r w:rsidR="0017040D" w:rsidRPr="00784FDC">
        <w:rPr>
          <w:rFonts w:ascii="Arial" w:hAnsi="Arial" w:cs="Arial"/>
          <w:sz w:val="20"/>
          <w:szCs w:val="20"/>
        </w:rPr>
        <w:t>the list of emeritus faculty at the board meeting in June 2020. The nomination is unanimously supported by his peers, the chair, dean, and provost</w:t>
      </w:r>
      <w:r w:rsidR="004C2717" w:rsidRPr="00784FDC">
        <w:rPr>
          <w:rFonts w:ascii="Arial" w:hAnsi="Arial" w:cs="Arial"/>
          <w:sz w:val="20"/>
          <w:szCs w:val="20"/>
        </w:rPr>
        <w:t>.</w:t>
      </w:r>
    </w:p>
    <w:p w14:paraId="5EDA2A4C" w14:textId="15E4D4DB" w:rsidR="00864DF7" w:rsidRPr="00784FDC" w:rsidRDefault="00BC28EE" w:rsidP="00784FDC">
      <w:pPr>
        <w:tabs>
          <w:tab w:val="right" w:leader="dot" w:pos="9360"/>
        </w:tabs>
        <w:spacing w:after="240"/>
        <w:rPr>
          <w:rFonts w:ascii="Arial" w:hAnsi="Arial" w:cs="Arial"/>
          <w:sz w:val="20"/>
          <w:szCs w:val="20"/>
        </w:rPr>
      </w:pPr>
      <w:r w:rsidRPr="00784FDC">
        <w:rPr>
          <w:rFonts w:ascii="Arial" w:hAnsi="Arial" w:cs="Arial"/>
          <w:sz w:val="20"/>
          <w:szCs w:val="20"/>
        </w:rPr>
        <w:t>Trustee</w:t>
      </w:r>
      <w:r w:rsidR="00162123" w:rsidRPr="00784FDC">
        <w:rPr>
          <w:rFonts w:ascii="Arial" w:hAnsi="Arial" w:cs="Arial"/>
          <w:sz w:val="20"/>
          <w:szCs w:val="20"/>
        </w:rPr>
        <w:t xml:space="preserve"> </w:t>
      </w:r>
      <w:r w:rsidR="00136BA7" w:rsidRPr="00784FDC">
        <w:rPr>
          <w:rFonts w:ascii="Arial" w:hAnsi="Arial" w:cs="Arial"/>
          <w:sz w:val="20"/>
          <w:szCs w:val="20"/>
        </w:rPr>
        <w:t>Noles</w:t>
      </w:r>
      <w:r w:rsidR="003913E1" w:rsidRPr="00784FDC">
        <w:rPr>
          <w:rFonts w:ascii="Arial" w:hAnsi="Arial" w:cs="Arial"/>
          <w:sz w:val="20"/>
          <w:szCs w:val="20"/>
        </w:rPr>
        <w:t xml:space="preserve"> </w:t>
      </w:r>
      <w:r w:rsidR="003913E1" w:rsidRPr="00784FDC">
        <w:rPr>
          <w:rFonts w:ascii="Arial" w:hAnsi="Arial" w:cs="Arial"/>
          <w:b/>
          <w:sz w:val="20"/>
          <w:szCs w:val="20"/>
        </w:rPr>
        <w:t xml:space="preserve">moved for </w:t>
      </w:r>
      <w:r w:rsidR="00655196" w:rsidRPr="00784FDC">
        <w:rPr>
          <w:rFonts w:ascii="Arial" w:hAnsi="Arial" w:cs="Arial"/>
          <w:b/>
          <w:sz w:val="20"/>
          <w:szCs w:val="20"/>
        </w:rPr>
        <w:t xml:space="preserve">recommendation of </w:t>
      </w:r>
      <w:r w:rsidR="003913E1" w:rsidRPr="00784FDC">
        <w:rPr>
          <w:rFonts w:ascii="Arial" w:hAnsi="Arial" w:cs="Arial"/>
          <w:b/>
          <w:sz w:val="20"/>
          <w:szCs w:val="20"/>
        </w:rPr>
        <w:t>approval</w:t>
      </w:r>
      <w:r w:rsidR="00655196" w:rsidRPr="00784FDC">
        <w:rPr>
          <w:rFonts w:ascii="Arial" w:hAnsi="Arial" w:cs="Arial"/>
          <w:sz w:val="20"/>
          <w:szCs w:val="20"/>
        </w:rPr>
        <w:t xml:space="preserve"> by the Board of Trustees</w:t>
      </w:r>
      <w:r w:rsidR="003913E1" w:rsidRPr="00784FDC">
        <w:rPr>
          <w:rFonts w:ascii="Arial" w:hAnsi="Arial" w:cs="Arial"/>
          <w:sz w:val="20"/>
          <w:szCs w:val="20"/>
        </w:rPr>
        <w:t xml:space="preserve"> of </w:t>
      </w:r>
      <w:r w:rsidR="005E0100" w:rsidRPr="00784FDC">
        <w:rPr>
          <w:rFonts w:ascii="Arial" w:hAnsi="Arial" w:cs="Arial"/>
          <w:sz w:val="20"/>
          <w:szCs w:val="20"/>
        </w:rPr>
        <w:t>Facult</w:t>
      </w:r>
      <w:r w:rsidR="00A52541" w:rsidRPr="00784FDC">
        <w:rPr>
          <w:rFonts w:ascii="Arial" w:hAnsi="Arial" w:cs="Arial"/>
          <w:sz w:val="20"/>
          <w:szCs w:val="20"/>
        </w:rPr>
        <w:t>y</w:t>
      </w:r>
      <w:r w:rsidR="005E0100" w:rsidRPr="00784FDC">
        <w:rPr>
          <w:rFonts w:ascii="Arial" w:hAnsi="Arial" w:cs="Arial"/>
          <w:sz w:val="20"/>
          <w:szCs w:val="20"/>
        </w:rPr>
        <w:t xml:space="preserve"> Emeritus </w:t>
      </w:r>
      <w:r w:rsidR="00CE51E5" w:rsidRPr="00784FDC">
        <w:rPr>
          <w:rFonts w:ascii="Arial" w:hAnsi="Arial" w:cs="Arial"/>
          <w:sz w:val="20"/>
          <w:szCs w:val="20"/>
        </w:rPr>
        <w:t xml:space="preserve">status </w:t>
      </w:r>
      <w:r w:rsidR="005E0100" w:rsidRPr="00784FDC">
        <w:rPr>
          <w:rFonts w:ascii="Arial" w:hAnsi="Arial" w:cs="Arial"/>
          <w:sz w:val="20"/>
          <w:szCs w:val="20"/>
        </w:rPr>
        <w:t>for Mr. Robert Amend</w:t>
      </w:r>
      <w:r w:rsidR="00A52541" w:rsidRPr="00784FDC">
        <w:rPr>
          <w:rFonts w:ascii="Arial" w:hAnsi="Arial" w:cs="Arial"/>
          <w:sz w:val="20"/>
          <w:szCs w:val="20"/>
        </w:rPr>
        <w:t>,</w:t>
      </w:r>
      <w:r w:rsidR="003913E1" w:rsidRPr="00784FDC">
        <w:rPr>
          <w:rFonts w:ascii="Arial" w:hAnsi="Arial" w:cs="Arial"/>
          <w:sz w:val="20"/>
          <w:szCs w:val="20"/>
        </w:rPr>
        <w:t xml:space="preserve"> with a </w:t>
      </w:r>
      <w:r w:rsidR="003913E1" w:rsidRPr="00784FDC">
        <w:rPr>
          <w:rFonts w:ascii="Arial" w:hAnsi="Arial" w:cs="Arial"/>
          <w:b/>
          <w:sz w:val="20"/>
          <w:szCs w:val="20"/>
        </w:rPr>
        <w:t>second</w:t>
      </w:r>
      <w:r w:rsidR="003913E1" w:rsidRPr="00784FDC">
        <w:rPr>
          <w:rFonts w:ascii="Arial" w:hAnsi="Arial" w:cs="Arial"/>
          <w:sz w:val="20"/>
          <w:szCs w:val="20"/>
        </w:rPr>
        <w:t xml:space="preserve"> by Trustee </w:t>
      </w:r>
      <w:r w:rsidR="00136BA7" w:rsidRPr="00784FDC">
        <w:rPr>
          <w:rFonts w:ascii="Arial" w:hAnsi="Arial" w:cs="Arial"/>
          <w:sz w:val="20"/>
          <w:szCs w:val="20"/>
        </w:rPr>
        <w:t>Brooks</w:t>
      </w:r>
      <w:r w:rsidR="003913E1" w:rsidRPr="00784FDC">
        <w:rPr>
          <w:rFonts w:ascii="Arial" w:hAnsi="Arial" w:cs="Arial"/>
          <w:sz w:val="20"/>
          <w:szCs w:val="20"/>
        </w:rPr>
        <w:t>. Th</w:t>
      </w:r>
      <w:r w:rsidR="00BD5EB2" w:rsidRPr="00784FDC">
        <w:rPr>
          <w:rFonts w:ascii="Arial" w:hAnsi="Arial" w:cs="Arial"/>
          <w:sz w:val="20"/>
          <w:szCs w:val="20"/>
        </w:rPr>
        <w:t>e</w:t>
      </w:r>
      <w:r w:rsidR="003913E1" w:rsidRPr="00784FDC">
        <w:rPr>
          <w:rFonts w:ascii="Arial" w:hAnsi="Arial" w:cs="Arial"/>
          <w:sz w:val="20"/>
          <w:szCs w:val="20"/>
        </w:rPr>
        <w:t xml:space="preserve"> motion was </w:t>
      </w:r>
      <w:r w:rsidR="003913E1" w:rsidRPr="00784FDC">
        <w:rPr>
          <w:rFonts w:ascii="Arial" w:hAnsi="Arial" w:cs="Arial"/>
          <w:b/>
          <w:sz w:val="20"/>
          <w:szCs w:val="20"/>
        </w:rPr>
        <w:t>unanimously approved</w:t>
      </w:r>
      <w:r w:rsidR="003913E1" w:rsidRPr="00784FDC">
        <w:rPr>
          <w:rFonts w:ascii="Arial" w:hAnsi="Arial" w:cs="Arial"/>
          <w:sz w:val="20"/>
          <w:szCs w:val="20"/>
        </w:rPr>
        <w:t xml:space="preserve">. </w:t>
      </w:r>
    </w:p>
    <w:p w14:paraId="42637D4A" w14:textId="7C4DAD33" w:rsidR="00210E1D" w:rsidRPr="00784FDC" w:rsidRDefault="00210E1D" w:rsidP="00784FDC">
      <w:pPr>
        <w:tabs>
          <w:tab w:val="left" w:pos="720"/>
        </w:tabs>
        <w:spacing w:before="240"/>
        <w:rPr>
          <w:rFonts w:ascii="Arial" w:eastAsia="Times New Roman" w:hAnsi="Arial" w:cs="Arial"/>
          <w:sz w:val="20"/>
          <w:szCs w:val="20"/>
        </w:rPr>
      </w:pPr>
      <w:r w:rsidRPr="00784FDC">
        <w:rPr>
          <w:rFonts w:ascii="Arial" w:eastAsia="Times New Roman" w:hAnsi="Arial" w:cs="Arial"/>
          <w:b/>
          <w:bCs/>
          <w:sz w:val="20"/>
          <w:szCs w:val="20"/>
        </w:rPr>
        <w:t>DISCUSSION</w:t>
      </w:r>
      <w:r w:rsidRPr="00784FDC">
        <w:rPr>
          <w:rFonts w:ascii="Arial" w:eastAsia="Times New Roman" w:hAnsi="Arial" w:cs="Arial"/>
          <w:b/>
          <w:sz w:val="20"/>
          <w:szCs w:val="20"/>
        </w:rPr>
        <w:t xml:space="preserve"> ITEMS</w:t>
      </w:r>
    </w:p>
    <w:p w14:paraId="794B4A55" w14:textId="49B1647B" w:rsidR="00864DF7" w:rsidRPr="00784FDC" w:rsidRDefault="00A67ECD" w:rsidP="00784FDC">
      <w:pPr>
        <w:tabs>
          <w:tab w:val="right" w:leader="dot" w:pos="9360"/>
        </w:tabs>
        <w:rPr>
          <w:rFonts w:ascii="Arial" w:eastAsia="Calibri" w:hAnsi="Arial" w:cs="Arial"/>
          <w:bCs/>
          <w:i/>
          <w:iCs/>
          <w:sz w:val="20"/>
          <w:szCs w:val="20"/>
        </w:rPr>
      </w:pPr>
      <w:r w:rsidRPr="00784FDC">
        <w:rPr>
          <w:rFonts w:ascii="Arial" w:eastAsia="Calibri" w:hAnsi="Arial" w:cs="Arial"/>
          <w:b/>
          <w:sz w:val="20"/>
          <w:szCs w:val="20"/>
        </w:rPr>
        <w:t>Academic Reorganization</w:t>
      </w:r>
      <w:r w:rsidR="00864DF7" w:rsidRPr="00784FDC">
        <w:rPr>
          <w:rFonts w:ascii="Arial" w:eastAsia="Calibri" w:hAnsi="Arial" w:cs="Arial"/>
          <w:bCs/>
          <w:sz w:val="20"/>
          <w:szCs w:val="20"/>
        </w:rPr>
        <w:t xml:space="preserve"> – </w:t>
      </w:r>
      <w:r w:rsidR="00864DF7" w:rsidRPr="00784FDC">
        <w:rPr>
          <w:rFonts w:ascii="Arial" w:eastAsia="Calibri" w:hAnsi="Arial" w:cs="Arial"/>
          <w:bCs/>
          <w:i/>
          <w:iCs/>
          <w:sz w:val="20"/>
          <w:szCs w:val="20"/>
        </w:rPr>
        <w:t>Bill Henry</w:t>
      </w:r>
    </w:p>
    <w:p w14:paraId="0CDCA069" w14:textId="051F96E6" w:rsidR="00CE51E5" w:rsidRPr="00784FDC" w:rsidRDefault="00CE51E5" w:rsidP="00784FDC">
      <w:pPr>
        <w:tabs>
          <w:tab w:val="right" w:leader="dot" w:pos="9360"/>
        </w:tabs>
        <w:spacing w:after="120"/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>The university is continuing to move forward with the academic reorganization</w:t>
      </w:r>
      <w:r w:rsidR="00E43C58" w:rsidRPr="00784FDC">
        <w:rPr>
          <w:rFonts w:ascii="Arial" w:eastAsia="Calibri" w:hAnsi="Arial" w:cs="Arial"/>
          <w:bCs/>
          <w:sz w:val="20"/>
          <w:szCs w:val="20"/>
        </w:rPr>
        <w:t>. Dr. Henry gave an overview of the current academic structure focusing on the College of Letters, Arts, and Sciences</w:t>
      </w:r>
      <w:r w:rsidR="00A951F4" w:rsidRPr="00784FDC">
        <w:rPr>
          <w:rFonts w:ascii="Arial" w:eastAsia="Calibri" w:hAnsi="Arial" w:cs="Arial"/>
          <w:bCs/>
          <w:sz w:val="20"/>
          <w:szCs w:val="20"/>
        </w:rPr>
        <w:t xml:space="preserve"> (CLAS)</w:t>
      </w:r>
      <w:r w:rsidR="00E43C58" w:rsidRPr="00784FDC">
        <w:rPr>
          <w:rFonts w:ascii="Arial" w:eastAsia="Calibri" w:hAnsi="Arial" w:cs="Arial"/>
          <w:bCs/>
          <w:sz w:val="20"/>
          <w:szCs w:val="20"/>
        </w:rPr>
        <w:t xml:space="preserve"> and the </w:t>
      </w:r>
      <w:r w:rsidR="00CD6A02" w:rsidRPr="00784FDC">
        <w:rPr>
          <w:rFonts w:ascii="Arial" w:eastAsia="Calibri" w:hAnsi="Arial" w:cs="Arial"/>
          <w:bCs/>
          <w:sz w:val="20"/>
          <w:szCs w:val="20"/>
        </w:rPr>
        <w:t>C</w:t>
      </w:r>
      <w:r w:rsidR="00E43C58" w:rsidRPr="00784FDC">
        <w:rPr>
          <w:rFonts w:ascii="Arial" w:eastAsia="Calibri" w:hAnsi="Arial" w:cs="Arial"/>
          <w:bCs/>
          <w:sz w:val="20"/>
          <w:szCs w:val="20"/>
        </w:rPr>
        <w:t>ollege of Professional Studies</w:t>
      </w:r>
      <w:r w:rsidR="00A951F4" w:rsidRPr="00784FDC">
        <w:rPr>
          <w:rFonts w:ascii="Arial" w:eastAsia="Calibri" w:hAnsi="Arial" w:cs="Arial"/>
          <w:bCs/>
          <w:sz w:val="20"/>
          <w:szCs w:val="20"/>
        </w:rPr>
        <w:t xml:space="preserve"> (CPS</w:t>
      </w:r>
      <w:r w:rsidR="00CD6A02" w:rsidRPr="00784FDC">
        <w:rPr>
          <w:rFonts w:ascii="Arial" w:eastAsia="Calibri" w:hAnsi="Arial" w:cs="Arial"/>
          <w:bCs/>
          <w:sz w:val="20"/>
          <w:szCs w:val="20"/>
        </w:rPr>
        <w:t>.</w:t>
      </w:r>
      <w:r w:rsidR="00A951F4" w:rsidRPr="00784FDC">
        <w:rPr>
          <w:rFonts w:ascii="Arial" w:eastAsia="Calibri" w:hAnsi="Arial" w:cs="Arial"/>
          <w:bCs/>
          <w:sz w:val="20"/>
          <w:szCs w:val="20"/>
        </w:rPr>
        <w:t>)</w:t>
      </w:r>
    </w:p>
    <w:p w14:paraId="241493E8" w14:textId="52A22D93" w:rsidR="009F632A" w:rsidRPr="00784FDC" w:rsidRDefault="00B3268F" w:rsidP="00784FDC">
      <w:pPr>
        <w:tabs>
          <w:tab w:val="right" w:leader="dot" w:pos="9360"/>
        </w:tabs>
        <w:spacing w:after="120"/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 xml:space="preserve">The objective of the academic reorganization is to group departments into functional units that will increase interdisciplinary coherence, </w:t>
      </w:r>
      <w:r w:rsidR="002732B2" w:rsidRPr="00784FDC">
        <w:rPr>
          <w:rFonts w:ascii="Arial" w:eastAsia="Calibri" w:hAnsi="Arial" w:cs="Arial"/>
          <w:bCs/>
          <w:sz w:val="20"/>
          <w:szCs w:val="20"/>
        </w:rPr>
        <w:t xml:space="preserve">allow departments that are disciplinarily </w:t>
      </w:r>
      <w:proofErr w:type="gramStart"/>
      <w:r w:rsidR="002732B2" w:rsidRPr="00784FDC">
        <w:rPr>
          <w:rFonts w:ascii="Arial" w:eastAsia="Calibri" w:hAnsi="Arial" w:cs="Arial"/>
          <w:bCs/>
          <w:sz w:val="20"/>
          <w:szCs w:val="20"/>
        </w:rPr>
        <w:t>similar to</w:t>
      </w:r>
      <w:proofErr w:type="gramEnd"/>
      <w:r w:rsidR="002732B2" w:rsidRPr="00784FDC">
        <w:rPr>
          <w:rFonts w:ascii="Arial" w:eastAsia="Calibri" w:hAnsi="Arial" w:cs="Arial"/>
          <w:bCs/>
          <w:sz w:val="20"/>
          <w:szCs w:val="20"/>
        </w:rPr>
        <w:t xml:space="preserve"> share resources, streamline curriculum, and promote disciplinary identity within functional units.</w:t>
      </w:r>
      <w:r w:rsidR="00FF1980" w:rsidRPr="00784FDC">
        <w:rPr>
          <w:rFonts w:ascii="Arial" w:eastAsia="Calibri" w:hAnsi="Arial" w:cs="Arial"/>
          <w:bCs/>
          <w:sz w:val="20"/>
          <w:szCs w:val="20"/>
        </w:rPr>
        <w:t xml:space="preserve"> The process could lend itself to additional colleges or schools in the future.</w:t>
      </w:r>
    </w:p>
    <w:p w14:paraId="79DD86C6" w14:textId="5423516C" w:rsidR="00C93892" w:rsidRPr="00784FDC" w:rsidRDefault="00A951F4" w:rsidP="00784FDC">
      <w:pPr>
        <w:tabs>
          <w:tab w:val="right" w:leader="dot" w:pos="9360"/>
        </w:tabs>
        <w:spacing w:after="120"/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>CPS</w:t>
      </w:r>
      <w:r w:rsidR="0028126D" w:rsidRPr="00784FDC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C1EAE" w:rsidRPr="00784FDC">
        <w:rPr>
          <w:rFonts w:ascii="Arial" w:eastAsia="Calibri" w:hAnsi="Arial" w:cs="Arial"/>
          <w:bCs/>
          <w:sz w:val="20"/>
          <w:szCs w:val="20"/>
        </w:rPr>
        <w:t>is in the process of an internal reorganization</w:t>
      </w:r>
      <w:r w:rsidR="00217762" w:rsidRPr="00784FDC">
        <w:rPr>
          <w:rFonts w:ascii="Arial" w:eastAsia="Calibri" w:hAnsi="Arial" w:cs="Arial"/>
          <w:bCs/>
          <w:sz w:val="20"/>
          <w:szCs w:val="20"/>
        </w:rPr>
        <w:t>, which includes changing</w:t>
      </w:r>
      <w:r w:rsidR="00DC1EAE" w:rsidRPr="00784FDC">
        <w:rPr>
          <w:rFonts w:ascii="Arial" w:eastAsia="Calibri" w:hAnsi="Arial" w:cs="Arial"/>
          <w:bCs/>
          <w:sz w:val="20"/>
          <w:szCs w:val="20"/>
        </w:rPr>
        <w:t xml:space="preserve"> its name to the College of Health and Applied Sciences</w:t>
      </w:r>
      <w:r w:rsidRPr="00784FDC">
        <w:rPr>
          <w:rFonts w:ascii="Arial" w:eastAsia="Calibri" w:hAnsi="Arial" w:cs="Arial"/>
          <w:bCs/>
          <w:sz w:val="20"/>
          <w:szCs w:val="20"/>
        </w:rPr>
        <w:t xml:space="preserve"> (CHAS)</w:t>
      </w:r>
      <w:r w:rsidR="00217762" w:rsidRPr="00784FDC">
        <w:rPr>
          <w:rFonts w:ascii="Arial" w:eastAsia="Calibri" w:hAnsi="Arial" w:cs="Arial"/>
          <w:bCs/>
          <w:sz w:val="20"/>
          <w:szCs w:val="20"/>
        </w:rPr>
        <w:t xml:space="preserve"> to make it more descriptive. </w:t>
      </w:r>
      <w:r w:rsidR="009F632A" w:rsidRPr="00784FDC">
        <w:rPr>
          <w:rFonts w:ascii="Arial" w:eastAsia="Calibri" w:hAnsi="Arial" w:cs="Arial"/>
          <w:bCs/>
          <w:sz w:val="20"/>
          <w:szCs w:val="20"/>
        </w:rPr>
        <w:t xml:space="preserve">The Departments of </w:t>
      </w:r>
      <w:r w:rsidRPr="00784FDC">
        <w:rPr>
          <w:rFonts w:ascii="Arial" w:eastAsia="Calibri" w:hAnsi="Arial" w:cs="Arial"/>
          <w:bCs/>
          <w:sz w:val="20"/>
          <w:szCs w:val="20"/>
        </w:rPr>
        <w:t>Journalism and Criminal Justice and Criminology will transition into CLAS in the Fall 2021 semester.</w:t>
      </w:r>
    </w:p>
    <w:p w14:paraId="557DD3DD" w14:textId="4CDB6175" w:rsidR="00E059CE" w:rsidRPr="00784FDC" w:rsidRDefault="00E059CE" w:rsidP="00784FDC">
      <w:pPr>
        <w:tabs>
          <w:tab w:val="right" w:leader="dot" w:pos="9360"/>
        </w:tabs>
        <w:spacing w:after="240"/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 xml:space="preserve">CLAS is creating two divisions: </w:t>
      </w:r>
      <w:r w:rsidR="00CD28D4" w:rsidRPr="00784FDC">
        <w:rPr>
          <w:rFonts w:ascii="Arial" w:eastAsia="Calibri" w:hAnsi="Arial" w:cs="Arial"/>
          <w:bCs/>
          <w:sz w:val="20"/>
          <w:szCs w:val="20"/>
        </w:rPr>
        <w:t xml:space="preserve">1) </w:t>
      </w:r>
      <w:r w:rsidRPr="00784FDC">
        <w:rPr>
          <w:rFonts w:ascii="Arial" w:eastAsia="Calibri" w:hAnsi="Arial" w:cs="Arial"/>
          <w:bCs/>
          <w:sz w:val="20"/>
          <w:szCs w:val="20"/>
        </w:rPr>
        <w:t>Mathematics and Sciences</w:t>
      </w:r>
      <w:r w:rsidR="00CD28D4" w:rsidRPr="00784FDC">
        <w:rPr>
          <w:rFonts w:ascii="Arial" w:eastAsia="Calibri" w:hAnsi="Arial" w:cs="Arial"/>
          <w:bCs/>
          <w:sz w:val="20"/>
          <w:szCs w:val="20"/>
        </w:rPr>
        <w:t>; and 2) Social Sciences, Arts and Humanities.</w:t>
      </w:r>
      <w:r w:rsidR="005D3A4F" w:rsidRPr="00784FDC">
        <w:rPr>
          <w:rFonts w:ascii="Arial" w:eastAsia="Calibri" w:hAnsi="Arial" w:cs="Arial"/>
          <w:bCs/>
          <w:sz w:val="20"/>
          <w:szCs w:val="20"/>
        </w:rPr>
        <w:t xml:space="preserve"> This change will increase the marketability of programs and coherence for fundraising.</w:t>
      </w:r>
    </w:p>
    <w:p w14:paraId="65BEA319" w14:textId="4E323788" w:rsidR="0068315F" w:rsidRPr="00784FDC" w:rsidRDefault="00F669CA" w:rsidP="00784FDC">
      <w:pPr>
        <w:tabs>
          <w:tab w:val="right" w:leader="dot" w:pos="9360"/>
        </w:tabs>
        <w:rPr>
          <w:rFonts w:ascii="Arial" w:eastAsia="Calibri" w:hAnsi="Arial" w:cs="Arial"/>
          <w:b/>
          <w:bCs/>
          <w:i/>
          <w:sz w:val="20"/>
          <w:szCs w:val="20"/>
        </w:rPr>
      </w:pPr>
      <w:r w:rsidRPr="00784FDC">
        <w:rPr>
          <w:rFonts w:ascii="Arial" w:eastAsia="Calibri" w:hAnsi="Arial" w:cs="Arial"/>
          <w:b/>
          <w:bCs/>
          <w:sz w:val="20"/>
          <w:szCs w:val="20"/>
        </w:rPr>
        <w:t xml:space="preserve">C2’s Industry Strategy </w:t>
      </w:r>
      <w:r w:rsidRPr="00784FDC">
        <w:rPr>
          <w:rFonts w:ascii="Arial" w:eastAsia="Calibri" w:hAnsi="Arial" w:cs="Arial"/>
          <w:bCs/>
          <w:sz w:val="20"/>
          <w:szCs w:val="20"/>
        </w:rPr>
        <w:t xml:space="preserve">– </w:t>
      </w:r>
      <w:r w:rsidRPr="00784FDC">
        <w:rPr>
          <w:rFonts w:ascii="Arial" w:eastAsia="Calibri" w:hAnsi="Arial" w:cs="Arial"/>
          <w:bCs/>
          <w:i/>
          <w:sz w:val="20"/>
          <w:szCs w:val="20"/>
        </w:rPr>
        <w:t>Adrienne Martinez</w:t>
      </w:r>
    </w:p>
    <w:p w14:paraId="6E7C26FC" w14:textId="0BCDFDE8" w:rsidR="00CE7011" w:rsidRPr="00784FDC" w:rsidRDefault="009A231D" w:rsidP="00784FDC">
      <w:pPr>
        <w:tabs>
          <w:tab w:val="right" w:leader="dot" w:pos="9360"/>
        </w:tabs>
        <w:spacing w:after="120"/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 xml:space="preserve">The </w:t>
      </w:r>
      <w:r w:rsidR="003D37B9" w:rsidRPr="00784FDC">
        <w:rPr>
          <w:rFonts w:ascii="Arial" w:eastAsia="Calibri" w:hAnsi="Arial" w:cs="Arial"/>
          <w:bCs/>
          <w:sz w:val="20"/>
          <w:szCs w:val="20"/>
        </w:rPr>
        <w:t>Classroom to Career Hub (</w:t>
      </w:r>
      <w:r w:rsidRPr="00784FDC">
        <w:rPr>
          <w:rFonts w:ascii="Arial" w:eastAsia="Calibri" w:hAnsi="Arial" w:cs="Arial"/>
          <w:bCs/>
          <w:sz w:val="20"/>
          <w:szCs w:val="20"/>
        </w:rPr>
        <w:t>C2 hub</w:t>
      </w:r>
      <w:r w:rsidR="003D37B9" w:rsidRPr="00784FDC">
        <w:rPr>
          <w:rFonts w:ascii="Arial" w:eastAsia="Calibri" w:hAnsi="Arial" w:cs="Arial"/>
          <w:bCs/>
          <w:sz w:val="20"/>
          <w:szCs w:val="20"/>
        </w:rPr>
        <w:t>)</w:t>
      </w:r>
      <w:r w:rsidRPr="00784FDC">
        <w:rPr>
          <w:rFonts w:ascii="Arial" w:eastAsia="Calibri" w:hAnsi="Arial" w:cs="Arial"/>
          <w:bCs/>
          <w:sz w:val="20"/>
          <w:szCs w:val="20"/>
        </w:rPr>
        <w:t xml:space="preserve"> has been in development for over a year and a half with </w:t>
      </w:r>
      <w:r w:rsidR="000F5C14" w:rsidRPr="00784FDC">
        <w:rPr>
          <w:rFonts w:ascii="Arial" w:eastAsia="Calibri" w:hAnsi="Arial" w:cs="Arial"/>
          <w:bCs/>
          <w:sz w:val="20"/>
          <w:szCs w:val="20"/>
        </w:rPr>
        <w:t>effort</w:t>
      </w:r>
      <w:r w:rsidR="00C54253" w:rsidRPr="00784FDC">
        <w:rPr>
          <w:rFonts w:ascii="Arial" w:eastAsia="Calibri" w:hAnsi="Arial" w:cs="Arial"/>
          <w:bCs/>
          <w:sz w:val="20"/>
          <w:szCs w:val="20"/>
        </w:rPr>
        <w:t>s</w:t>
      </w:r>
      <w:r w:rsidR="000F5C14" w:rsidRPr="00784FDC">
        <w:rPr>
          <w:rFonts w:ascii="Arial" w:eastAsia="Calibri" w:hAnsi="Arial" w:cs="Arial"/>
          <w:bCs/>
          <w:sz w:val="20"/>
          <w:szCs w:val="20"/>
        </w:rPr>
        <w:t xml:space="preserve"> focused on priority areas and staffing. </w:t>
      </w:r>
      <w:r w:rsidR="00AA580B" w:rsidRPr="00784FDC">
        <w:rPr>
          <w:rFonts w:ascii="Arial" w:eastAsia="Calibri" w:hAnsi="Arial" w:cs="Arial"/>
          <w:bCs/>
          <w:sz w:val="20"/>
          <w:szCs w:val="20"/>
        </w:rPr>
        <w:t xml:space="preserve">Transitioning students into the workforce with the appropriate skills </w:t>
      </w:r>
      <w:r w:rsidR="00240F11" w:rsidRPr="00784FDC">
        <w:rPr>
          <w:rFonts w:ascii="Arial" w:eastAsia="Calibri" w:hAnsi="Arial" w:cs="Arial"/>
          <w:bCs/>
          <w:sz w:val="20"/>
          <w:szCs w:val="20"/>
        </w:rPr>
        <w:t xml:space="preserve">is </w:t>
      </w:r>
      <w:proofErr w:type="gramStart"/>
      <w:r w:rsidR="00BF1E95" w:rsidRPr="00784FDC">
        <w:rPr>
          <w:rFonts w:ascii="Arial" w:eastAsia="Calibri" w:hAnsi="Arial" w:cs="Arial"/>
          <w:bCs/>
          <w:sz w:val="20"/>
          <w:szCs w:val="20"/>
        </w:rPr>
        <w:t>a main focus</w:t>
      </w:r>
      <w:proofErr w:type="gramEnd"/>
      <w:r w:rsidR="00BF1E95" w:rsidRPr="00784FDC">
        <w:rPr>
          <w:rFonts w:ascii="Arial" w:eastAsia="Calibri" w:hAnsi="Arial" w:cs="Arial"/>
          <w:bCs/>
          <w:sz w:val="20"/>
          <w:szCs w:val="20"/>
        </w:rPr>
        <w:t xml:space="preserve"> of </w:t>
      </w:r>
      <w:r w:rsidR="00DA70A5" w:rsidRPr="00784FDC">
        <w:rPr>
          <w:rFonts w:ascii="Arial" w:eastAsia="Calibri" w:hAnsi="Arial" w:cs="Arial"/>
          <w:bCs/>
          <w:sz w:val="20"/>
          <w:szCs w:val="20"/>
        </w:rPr>
        <w:t>the C2 Hub</w:t>
      </w:r>
      <w:r w:rsidR="00240F11" w:rsidRPr="00784FDC">
        <w:rPr>
          <w:rFonts w:ascii="Arial" w:eastAsia="Calibri" w:hAnsi="Arial" w:cs="Arial"/>
          <w:bCs/>
          <w:sz w:val="20"/>
          <w:szCs w:val="20"/>
        </w:rPr>
        <w:t>.</w:t>
      </w:r>
    </w:p>
    <w:p w14:paraId="4240A464" w14:textId="66367C37" w:rsidR="00240F11" w:rsidRPr="00784FDC" w:rsidRDefault="00240F11" w:rsidP="00784FDC">
      <w:pPr>
        <w:tabs>
          <w:tab w:val="right" w:leader="dot" w:pos="9360"/>
        </w:tabs>
        <w:spacing w:after="120"/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 xml:space="preserve">Maluwa </w:t>
      </w:r>
      <w:r w:rsidR="005A2C7A" w:rsidRPr="00784FDC">
        <w:rPr>
          <w:rFonts w:ascii="Arial" w:eastAsia="Calibri" w:hAnsi="Arial" w:cs="Arial"/>
          <w:bCs/>
          <w:sz w:val="20"/>
          <w:szCs w:val="20"/>
        </w:rPr>
        <w:t>Behringer</w:t>
      </w:r>
      <w:r w:rsidR="00A71673" w:rsidRPr="00784FDC">
        <w:rPr>
          <w:rFonts w:ascii="Arial" w:eastAsia="Calibri" w:hAnsi="Arial" w:cs="Arial"/>
          <w:bCs/>
          <w:sz w:val="20"/>
          <w:szCs w:val="20"/>
        </w:rPr>
        <w:t>, Director</w:t>
      </w:r>
      <w:r w:rsidR="00912837" w:rsidRPr="00784FDC">
        <w:rPr>
          <w:rFonts w:ascii="Arial" w:eastAsia="Calibri" w:hAnsi="Arial" w:cs="Arial"/>
          <w:bCs/>
          <w:sz w:val="20"/>
          <w:szCs w:val="20"/>
        </w:rPr>
        <w:t xml:space="preserve"> of Industry Partnerships, joined the C2 Hub in March 2020</w:t>
      </w:r>
      <w:r w:rsidR="001F6439" w:rsidRPr="00784FDC">
        <w:rPr>
          <w:rFonts w:ascii="Arial" w:eastAsia="Calibri" w:hAnsi="Arial" w:cs="Arial"/>
          <w:bCs/>
          <w:sz w:val="20"/>
          <w:szCs w:val="20"/>
        </w:rPr>
        <w:t xml:space="preserve"> and will be building on the framework of equity and justice. </w:t>
      </w:r>
      <w:r w:rsidR="002F5689" w:rsidRPr="00784FDC">
        <w:rPr>
          <w:rFonts w:ascii="Arial" w:eastAsia="Calibri" w:hAnsi="Arial" w:cs="Arial"/>
          <w:bCs/>
          <w:sz w:val="20"/>
          <w:szCs w:val="20"/>
        </w:rPr>
        <w:t>Maluwa works directly with students</w:t>
      </w:r>
      <w:r w:rsidR="00701807" w:rsidRPr="00784FDC">
        <w:rPr>
          <w:rFonts w:ascii="Arial" w:eastAsia="Calibri" w:hAnsi="Arial" w:cs="Arial"/>
          <w:bCs/>
          <w:sz w:val="20"/>
          <w:szCs w:val="20"/>
        </w:rPr>
        <w:t xml:space="preserve"> assisting them with persistence and making the transition from student to professional. </w:t>
      </w:r>
      <w:r w:rsidR="00FC121A" w:rsidRPr="00784FDC">
        <w:rPr>
          <w:rFonts w:ascii="Arial" w:eastAsia="Calibri" w:hAnsi="Arial" w:cs="Arial"/>
          <w:bCs/>
          <w:sz w:val="20"/>
          <w:szCs w:val="20"/>
        </w:rPr>
        <w:t>She will also work with faculty to better understand how they integrate career development into their curriculum.</w:t>
      </w:r>
      <w:r w:rsidR="003970FE" w:rsidRPr="00784FDC">
        <w:rPr>
          <w:rFonts w:ascii="Arial" w:eastAsia="Calibri" w:hAnsi="Arial" w:cs="Arial"/>
          <w:bCs/>
          <w:sz w:val="20"/>
          <w:szCs w:val="20"/>
        </w:rPr>
        <w:t xml:space="preserve"> In addition, </w:t>
      </w:r>
      <w:r w:rsidR="00285C74" w:rsidRPr="00784FDC">
        <w:rPr>
          <w:rFonts w:ascii="Arial" w:eastAsia="Calibri" w:hAnsi="Arial" w:cs="Arial"/>
          <w:bCs/>
          <w:sz w:val="20"/>
          <w:szCs w:val="20"/>
        </w:rPr>
        <w:t xml:space="preserve">Maluwa will be creating robust industry partnerships and will </w:t>
      </w:r>
      <w:r w:rsidR="00E5794E" w:rsidRPr="00784FDC">
        <w:rPr>
          <w:rFonts w:ascii="Arial" w:eastAsia="Calibri" w:hAnsi="Arial" w:cs="Arial"/>
          <w:bCs/>
          <w:sz w:val="20"/>
          <w:szCs w:val="20"/>
        </w:rPr>
        <w:t>encourage student experiential learning.</w:t>
      </w:r>
    </w:p>
    <w:p w14:paraId="53483068" w14:textId="7090E9A0" w:rsidR="005F42C6" w:rsidRPr="00784FDC" w:rsidRDefault="005F42C6" w:rsidP="00784FDC">
      <w:pPr>
        <w:tabs>
          <w:tab w:val="right" w:leader="dot" w:pos="9360"/>
        </w:tabs>
        <w:spacing w:after="120"/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>The mission of the C2 Hub is engaging industry, campus, and community stakeholders in mutually beneficial experiences to provide students with robust, career-focused opportunities</w:t>
      </w:r>
      <w:r w:rsidR="0029428E" w:rsidRPr="00784FDC">
        <w:rPr>
          <w:rFonts w:ascii="Arial" w:eastAsia="Calibri" w:hAnsi="Arial" w:cs="Arial"/>
          <w:bCs/>
          <w:sz w:val="20"/>
          <w:szCs w:val="20"/>
        </w:rPr>
        <w:t>. The vision</w:t>
      </w:r>
      <w:r w:rsidR="00650567" w:rsidRPr="00784FDC">
        <w:rPr>
          <w:rFonts w:ascii="Arial" w:eastAsia="Calibri" w:hAnsi="Arial" w:cs="Arial"/>
          <w:bCs/>
          <w:sz w:val="20"/>
          <w:szCs w:val="20"/>
        </w:rPr>
        <w:t xml:space="preserve"> of the program is</w:t>
      </w:r>
      <w:r w:rsidR="00491451" w:rsidRPr="00784FDC">
        <w:rPr>
          <w:rFonts w:ascii="Arial" w:eastAsia="Calibri" w:hAnsi="Arial" w:cs="Arial"/>
          <w:bCs/>
          <w:sz w:val="20"/>
          <w:szCs w:val="20"/>
        </w:rPr>
        <w:t xml:space="preserve"> to make sure every MSU Denver student has equitable access to pursue their career ambitions through purposeful employer engagement, programs and opportunities.</w:t>
      </w:r>
    </w:p>
    <w:p w14:paraId="51FC59AE" w14:textId="5C052C15" w:rsidR="00653440" w:rsidRPr="00784FDC" w:rsidRDefault="008E33C8" w:rsidP="00784FDC">
      <w:pPr>
        <w:tabs>
          <w:tab w:val="right" w:leader="dot" w:pos="9360"/>
        </w:tabs>
        <w:spacing w:after="120"/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 xml:space="preserve">The goal is to double number of students with industry partnerships </w:t>
      </w:r>
      <w:r w:rsidR="001C0CE0" w:rsidRPr="00784FDC">
        <w:rPr>
          <w:rFonts w:ascii="Arial" w:eastAsia="Calibri" w:hAnsi="Arial" w:cs="Arial"/>
          <w:bCs/>
          <w:sz w:val="20"/>
          <w:szCs w:val="20"/>
        </w:rPr>
        <w:t>in three years</w:t>
      </w:r>
      <w:r w:rsidR="00B57C7B" w:rsidRPr="00784FDC">
        <w:rPr>
          <w:rFonts w:ascii="Arial" w:eastAsia="Calibri" w:hAnsi="Arial" w:cs="Arial"/>
          <w:bCs/>
          <w:sz w:val="20"/>
          <w:szCs w:val="20"/>
        </w:rPr>
        <w:t xml:space="preserve"> with a larger goal of positively impacting the trajectory of every student at MSU Denver.</w:t>
      </w:r>
    </w:p>
    <w:p w14:paraId="4D79140B" w14:textId="2B6660E7" w:rsidR="00B57C7B" w:rsidRPr="00784FDC" w:rsidRDefault="00B57C7B" w:rsidP="00784FDC">
      <w:pPr>
        <w:pStyle w:val="ListParagraph"/>
        <w:numPr>
          <w:ilvl w:val="0"/>
          <w:numId w:val="40"/>
        </w:numPr>
        <w:tabs>
          <w:tab w:val="right" w:leader="dot" w:pos="9360"/>
        </w:tabs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>Phase</w:t>
      </w:r>
      <w:r w:rsidR="00BD625D" w:rsidRPr="00784FDC">
        <w:rPr>
          <w:rFonts w:ascii="Arial" w:eastAsia="Calibri" w:hAnsi="Arial" w:cs="Arial"/>
          <w:bCs/>
          <w:sz w:val="20"/>
          <w:szCs w:val="20"/>
        </w:rPr>
        <w:t xml:space="preserve"> 1 – Learning through work through internships/co-ops service learning and final career </w:t>
      </w:r>
      <w:proofErr w:type="gramStart"/>
      <w:r w:rsidR="00BD625D" w:rsidRPr="00784FDC">
        <w:rPr>
          <w:rFonts w:ascii="Arial" w:eastAsia="Calibri" w:hAnsi="Arial" w:cs="Arial"/>
          <w:bCs/>
          <w:sz w:val="20"/>
          <w:szCs w:val="20"/>
        </w:rPr>
        <w:t>jobs;</w:t>
      </w:r>
      <w:proofErr w:type="gramEnd"/>
    </w:p>
    <w:p w14:paraId="11A05B48" w14:textId="28BE63F9" w:rsidR="00BD625D" w:rsidRPr="00784FDC" w:rsidRDefault="00BD625D" w:rsidP="00784FDC">
      <w:pPr>
        <w:pStyle w:val="ListParagraph"/>
        <w:numPr>
          <w:ilvl w:val="0"/>
          <w:numId w:val="40"/>
        </w:numPr>
        <w:tabs>
          <w:tab w:val="right" w:leader="dot" w:pos="9360"/>
        </w:tabs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 xml:space="preserve">Phase 2 – Softer but impactful experiences; learning about </w:t>
      </w:r>
      <w:proofErr w:type="gramStart"/>
      <w:r w:rsidRPr="00784FDC">
        <w:rPr>
          <w:rFonts w:ascii="Arial" w:eastAsia="Calibri" w:hAnsi="Arial" w:cs="Arial"/>
          <w:bCs/>
          <w:sz w:val="20"/>
          <w:szCs w:val="20"/>
        </w:rPr>
        <w:t>work;</w:t>
      </w:r>
      <w:proofErr w:type="gramEnd"/>
    </w:p>
    <w:p w14:paraId="2B0E0FD7" w14:textId="275DBBDF" w:rsidR="00BD625D" w:rsidRPr="00784FDC" w:rsidRDefault="00BD625D" w:rsidP="00784FDC">
      <w:pPr>
        <w:pStyle w:val="ListParagraph"/>
        <w:numPr>
          <w:ilvl w:val="0"/>
          <w:numId w:val="40"/>
        </w:numPr>
        <w:tabs>
          <w:tab w:val="right" w:leader="dot" w:pos="9360"/>
        </w:tabs>
        <w:spacing w:after="120"/>
        <w:contextualSpacing w:val="0"/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>Phase 3 – Value creation</w:t>
      </w:r>
      <w:r w:rsidR="002D4601" w:rsidRPr="00784FDC">
        <w:rPr>
          <w:rFonts w:ascii="Arial" w:eastAsia="Calibri" w:hAnsi="Arial" w:cs="Arial"/>
          <w:bCs/>
          <w:sz w:val="20"/>
          <w:szCs w:val="20"/>
        </w:rPr>
        <w:t>, quantify, and benchmark.</w:t>
      </w:r>
    </w:p>
    <w:p w14:paraId="51FD19DA" w14:textId="339C99ED" w:rsidR="002D4601" w:rsidRPr="00784FDC" w:rsidRDefault="002D4601" w:rsidP="00784FDC">
      <w:pPr>
        <w:tabs>
          <w:tab w:val="right" w:leader="dot" w:pos="9360"/>
        </w:tabs>
        <w:spacing w:after="120"/>
        <w:rPr>
          <w:rFonts w:ascii="Arial" w:eastAsia="Calibri" w:hAnsi="Arial" w:cs="Arial"/>
          <w:bCs/>
          <w:sz w:val="20"/>
          <w:szCs w:val="20"/>
        </w:rPr>
      </w:pPr>
      <w:r w:rsidRPr="00784FDC">
        <w:rPr>
          <w:rFonts w:ascii="Arial" w:eastAsia="Calibri" w:hAnsi="Arial" w:cs="Arial"/>
          <w:bCs/>
          <w:sz w:val="20"/>
          <w:szCs w:val="20"/>
        </w:rPr>
        <w:t>The strategic priorities</w:t>
      </w:r>
      <w:r w:rsidR="000C6213" w:rsidRPr="00784FDC">
        <w:rPr>
          <w:rFonts w:ascii="Arial" w:eastAsia="Calibri" w:hAnsi="Arial" w:cs="Arial"/>
          <w:bCs/>
          <w:sz w:val="20"/>
          <w:szCs w:val="20"/>
        </w:rPr>
        <w:t xml:space="preserve"> inclu</w:t>
      </w:r>
      <w:r w:rsidR="00B65D5F" w:rsidRPr="00784FDC">
        <w:rPr>
          <w:rFonts w:ascii="Arial" w:eastAsia="Calibri" w:hAnsi="Arial" w:cs="Arial"/>
          <w:bCs/>
          <w:sz w:val="20"/>
          <w:szCs w:val="20"/>
        </w:rPr>
        <w:t>d</w:t>
      </w:r>
      <w:r w:rsidR="000C6213" w:rsidRPr="00784FDC">
        <w:rPr>
          <w:rFonts w:ascii="Arial" w:eastAsia="Calibri" w:hAnsi="Arial" w:cs="Arial"/>
          <w:bCs/>
          <w:sz w:val="20"/>
          <w:szCs w:val="20"/>
        </w:rPr>
        <w:t>e people partnerships and programs</w:t>
      </w:r>
      <w:r w:rsidR="0073088A" w:rsidRPr="00784FDC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70622E" w:rsidRPr="00784FDC">
        <w:rPr>
          <w:rFonts w:ascii="Arial" w:eastAsia="Calibri" w:hAnsi="Arial" w:cs="Arial"/>
          <w:bCs/>
          <w:sz w:val="20"/>
          <w:szCs w:val="20"/>
        </w:rPr>
        <w:t>The C2 Hub is</w:t>
      </w:r>
      <w:r w:rsidR="005B0C4D" w:rsidRPr="00784FDC">
        <w:rPr>
          <w:rFonts w:ascii="Arial" w:eastAsia="Calibri" w:hAnsi="Arial" w:cs="Arial"/>
          <w:bCs/>
          <w:sz w:val="20"/>
          <w:szCs w:val="20"/>
        </w:rPr>
        <w:t xml:space="preserve"> being intentional on their expansion strategy and putting the right programs in place that will be of mutual benefit to the partner and the student.</w:t>
      </w:r>
      <w:r w:rsidR="000E1325" w:rsidRPr="00784FDC">
        <w:rPr>
          <w:rFonts w:ascii="Arial" w:eastAsia="Calibri" w:hAnsi="Arial" w:cs="Arial"/>
          <w:bCs/>
          <w:sz w:val="20"/>
          <w:szCs w:val="20"/>
        </w:rPr>
        <w:t xml:space="preserve"> There will be industry clusters that allow the students to connect with industry partners</w:t>
      </w:r>
      <w:r w:rsidR="0091762C" w:rsidRPr="00784FDC">
        <w:rPr>
          <w:rFonts w:ascii="Arial" w:eastAsia="Calibri" w:hAnsi="Arial" w:cs="Arial"/>
          <w:bCs/>
          <w:sz w:val="20"/>
          <w:szCs w:val="20"/>
        </w:rPr>
        <w:t>. Industry navigators will connect with Board members and</w:t>
      </w:r>
      <w:r w:rsidR="00DE28A6" w:rsidRPr="00784FDC">
        <w:rPr>
          <w:rFonts w:ascii="Arial" w:eastAsia="Calibri" w:hAnsi="Arial" w:cs="Arial"/>
          <w:bCs/>
          <w:sz w:val="20"/>
          <w:szCs w:val="20"/>
        </w:rPr>
        <w:t xml:space="preserve"> industries throughout Colorado.</w:t>
      </w:r>
    </w:p>
    <w:p w14:paraId="7DCA6A94" w14:textId="3F2C90F7" w:rsidR="00210E1D" w:rsidRPr="00784FDC" w:rsidRDefault="00210E1D" w:rsidP="00784FDC">
      <w:pPr>
        <w:tabs>
          <w:tab w:val="right" w:leader="dot" w:pos="9360"/>
        </w:tabs>
        <w:rPr>
          <w:rFonts w:ascii="Arial" w:eastAsia="Calibri" w:hAnsi="Arial" w:cs="Arial"/>
          <w:sz w:val="20"/>
          <w:szCs w:val="20"/>
        </w:rPr>
      </w:pPr>
      <w:r w:rsidRPr="00784FDC">
        <w:rPr>
          <w:rFonts w:ascii="Arial" w:eastAsia="Calibri" w:hAnsi="Arial" w:cs="Arial"/>
          <w:b/>
          <w:sz w:val="20"/>
          <w:szCs w:val="20"/>
        </w:rPr>
        <w:t xml:space="preserve">Trustees Discussion:  </w:t>
      </w:r>
      <w:r w:rsidR="0027552C" w:rsidRPr="00784FDC">
        <w:rPr>
          <w:rFonts w:ascii="Arial" w:eastAsia="Calibri" w:hAnsi="Arial" w:cs="Arial"/>
          <w:b/>
          <w:sz w:val="20"/>
          <w:szCs w:val="20"/>
        </w:rPr>
        <w:t>Concurrent Enrollment</w:t>
      </w:r>
      <w:r w:rsidR="001E576D" w:rsidRPr="00784FDC">
        <w:rPr>
          <w:rFonts w:ascii="Arial" w:eastAsia="Calibri" w:hAnsi="Arial" w:cs="Arial"/>
          <w:i/>
          <w:sz w:val="20"/>
          <w:szCs w:val="20"/>
        </w:rPr>
        <w:t xml:space="preserve"> </w:t>
      </w:r>
      <w:r w:rsidR="00864DF7" w:rsidRPr="00784FDC">
        <w:rPr>
          <w:rFonts w:ascii="Arial" w:eastAsia="Calibri" w:hAnsi="Arial" w:cs="Arial"/>
          <w:i/>
          <w:sz w:val="20"/>
          <w:szCs w:val="20"/>
        </w:rPr>
        <w:t>–</w:t>
      </w:r>
      <w:r w:rsidRPr="00784FDC">
        <w:rPr>
          <w:rFonts w:ascii="Arial" w:eastAsia="Calibri" w:hAnsi="Arial" w:cs="Arial"/>
          <w:sz w:val="20"/>
          <w:szCs w:val="20"/>
        </w:rPr>
        <w:t xml:space="preserve"> </w:t>
      </w:r>
      <w:r w:rsidR="008C4605" w:rsidRPr="00784FDC">
        <w:rPr>
          <w:rFonts w:ascii="Arial" w:eastAsia="Calibri" w:hAnsi="Arial" w:cs="Arial"/>
          <w:i/>
          <w:sz w:val="20"/>
          <w:szCs w:val="20"/>
        </w:rPr>
        <w:t>Terry Bower</w:t>
      </w:r>
    </w:p>
    <w:p w14:paraId="301D9970" w14:textId="6B57A170" w:rsidR="00760092" w:rsidRPr="00784FDC" w:rsidRDefault="00760092" w:rsidP="00784FDC">
      <w:pPr>
        <w:tabs>
          <w:tab w:val="right" w:leader="dot" w:pos="9360"/>
        </w:tabs>
        <w:spacing w:after="120"/>
        <w:rPr>
          <w:rFonts w:ascii="Arial" w:eastAsia="Calibri" w:hAnsi="Arial" w:cs="Arial"/>
          <w:sz w:val="20"/>
          <w:szCs w:val="20"/>
        </w:rPr>
      </w:pPr>
      <w:r w:rsidRPr="00784FDC">
        <w:rPr>
          <w:rFonts w:ascii="Arial" w:eastAsia="Calibri" w:hAnsi="Arial" w:cs="Arial"/>
          <w:sz w:val="20"/>
          <w:szCs w:val="20"/>
        </w:rPr>
        <w:t>Concurrent enrollment is earning college credit while a student is still in high school</w:t>
      </w:r>
      <w:r w:rsidR="00A22E85" w:rsidRPr="00784FDC">
        <w:rPr>
          <w:rFonts w:ascii="Arial" w:eastAsia="Calibri" w:hAnsi="Arial" w:cs="Arial"/>
          <w:sz w:val="20"/>
          <w:szCs w:val="20"/>
        </w:rPr>
        <w:t xml:space="preserve">. There are four models of concurrent enrollment: 1) The Ascent program, which is paid for by the Colorado Department of Education; 2) </w:t>
      </w:r>
      <w:r w:rsidR="00934070" w:rsidRPr="00784FDC">
        <w:rPr>
          <w:rFonts w:ascii="Arial" w:eastAsia="Calibri" w:hAnsi="Arial" w:cs="Arial"/>
          <w:sz w:val="20"/>
          <w:szCs w:val="20"/>
        </w:rPr>
        <w:t>Course</w:t>
      </w:r>
      <w:r w:rsidR="00AA3CA5" w:rsidRPr="00784FDC">
        <w:rPr>
          <w:rFonts w:ascii="Arial" w:eastAsia="Calibri" w:hAnsi="Arial" w:cs="Arial"/>
          <w:sz w:val="20"/>
          <w:szCs w:val="20"/>
        </w:rPr>
        <w:t>s</w:t>
      </w:r>
      <w:r w:rsidR="00934070" w:rsidRPr="00784FDC">
        <w:rPr>
          <w:rFonts w:ascii="Arial" w:eastAsia="Calibri" w:hAnsi="Arial" w:cs="Arial"/>
          <w:sz w:val="20"/>
          <w:szCs w:val="20"/>
        </w:rPr>
        <w:t xml:space="preserve"> taught at the high school with </w:t>
      </w:r>
      <w:r w:rsidR="003B67E8" w:rsidRPr="00784FDC">
        <w:rPr>
          <w:rFonts w:ascii="Arial" w:eastAsia="Calibri" w:hAnsi="Arial" w:cs="Arial"/>
          <w:sz w:val="20"/>
          <w:szCs w:val="20"/>
        </w:rPr>
        <w:t>an</w:t>
      </w:r>
      <w:r w:rsidR="00934070" w:rsidRPr="00784FDC">
        <w:rPr>
          <w:rFonts w:ascii="Arial" w:eastAsia="Calibri" w:hAnsi="Arial" w:cs="Arial"/>
          <w:sz w:val="20"/>
          <w:szCs w:val="20"/>
        </w:rPr>
        <w:t xml:space="preserve"> MSU </w:t>
      </w:r>
      <w:r w:rsidR="003B67E8" w:rsidRPr="00784FDC">
        <w:rPr>
          <w:rFonts w:ascii="Arial" w:eastAsia="Calibri" w:hAnsi="Arial" w:cs="Arial"/>
          <w:sz w:val="20"/>
          <w:szCs w:val="20"/>
        </w:rPr>
        <w:t xml:space="preserve">Denver </w:t>
      </w:r>
      <w:r w:rsidR="00934070" w:rsidRPr="00784FDC">
        <w:rPr>
          <w:rFonts w:ascii="Arial" w:eastAsia="Calibri" w:hAnsi="Arial" w:cs="Arial"/>
          <w:sz w:val="20"/>
          <w:szCs w:val="20"/>
        </w:rPr>
        <w:t xml:space="preserve">instructor; 3) Courses taught </w:t>
      </w:r>
      <w:r w:rsidR="00AA3CA5" w:rsidRPr="00784FDC">
        <w:rPr>
          <w:rFonts w:ascii="Arial" w:eastAsia="Calibri" w:hAnsi="Arial" w:cs="Arial"/>
          <w:sz w:val="20"/>
          <w:szCs w:val="20"/>
        </w:rPr>
        <w:t>at the</w:t>
      </w:r>
      <w:r w:rsidR="00934070" w:rsidRPr="00784FDC">
        <w:rPr>
          <w:rFonts w:ascii="Arial" w:eastAsia="Calibri" w:hAnsi="Arial" w:cs="Arial"/>
          <w:sz w:val="20"/>
          <w:szCs w:val="20"/>
        </w:rPr>
        <w:t xml:space="preserve"> high school with a high school instructor; and 4) Self-pay cou</w:t>
      </w:r>
      <w:r w:rsidR="005E3877" w:rsidRPr="00784FDC">
        <w:rPr>
          <w:rFonts w:ascii="Arial" w:eastAsia="Calibri" w:hAnsi="Arial" w:cs="Arial"/>
          <w:sz w:val="20"/>
          <w:szCs w:val="20"/>
        </w:rPr>
        <w:t>rses at the main campus.</w:t>
      </w:r>
    </w:p>
    <w:p w14:paraId="3FC6E3F5" w14:textId="27F2D94F" w:rsidR="005E3877" w:rsidRPr="00784FDC" w:rsidRDefault="00AA3CA5" w:rsidP="00784FDC">
      <w:pPr>
        <w:tabs>
          <w:tab w:val="right" w:leader="dot" w:pos="9360"/>
        </w:tabs>
        <w:spacing w:after="120"/>
        <w:rPr>
          <w:rFonts w:ascii="Arial" w:eastAsia="Calibri" w:hAnsi="Arial" w:cs="Arial"/>
          <w:sz w:val="20"/>
          <w:szCs w:val="20"/>
        </w:rPr>
      </w:pPr>
      <w:r w:rsidRPr="00784FDC">
        <w:rPr>
          <w:rFonts w:ascii="Arial" w:eastAsia="Calibri" w:hAnsi="Arial" w:cs="Arial"/>
          <w:sz w:val="20"/>
          <w:szCs w:val="20"/>
        </w:rPr>
        <w:t>The long-term goal for concurrent enrollment is recruiting students</w:t>
      </w:r>
      <w:r w:rsidR="002220EC" w:rsidRPr="00784FDC">
        <w:rPr>
          <w:rFonts w:ascii="Arial" w:eastAsia="Calibri" w:hAnsi="Arial" w:cs="Arial"/>
          <w:sz w:val="20"/>
          <w:szCs w:val="20"/>
        </w:rPr>
        <w:t>. In 2017, concurrent enrollment was delegated to extended campus</w:t>
      </w:r>
      <w:r w:rsidR="00076555" w:rsidRPr="00784FDC">
        <w:rPr>
          <w:rFonts w:ascii="Arial" w:eastAsia="Calibri" w:hAnsi="Arial" w:cs="Arial"/>
          <w:sz w:val="20"/>
          <w:szCs w:val="20"/>
        </w:rPr>
        <w:t xml:space="preserve"> and enrollment has gone from 100</w:t>
      </w:r>
      <w:r w:rsidR="00430C4D" w:rsidRPr="00784FDC">
        <w:rPr>
          <w:rFonts w:ascii="Arial" w:eastAsia="Calibri" w:hAnsi="Arial" w:cs="Arial"/>
          <w:sz w:val="20"/>
          <w:szCs w:val="20"/>
        </w:rPr>
        <w:t xml:space="preserve"> students to 1000 students. The students are more diverse compared to the MSU Denver student body</w:t>
      </w:r>
      <w:r w:rsidR="00DE7B56" w:rsidRPr="00784FDC">
        <w:rPr>
          <w:rFonts w:ascii="Arial" w:eastAsia="Calibri" w:hAnsi="Arial" w:cs="Arial"/>
          <w:sz w:val="20"/>
          <w:szCs w:val="20"/>
        </w:rPr>
        <w:t>;</w:t>
      </w:r>
      <w:r w:rsidR="00896515" w:rsidRPr="00784FDC">
        <w:rPr>
          <w:rFonts w:ascii="Arial" w:eastAsia="Calibri" w:hAnsi="Arial" w:cs="Arial"/>
          <w:sz w:val="20"/>
          <w:szCs w:val="20"/>
        </w:rPr>
        <w:t xml:space="preserve"> their high school GPA is slightly higher than other first-time </w:t>
      </w:r>
      <w:r w:rsidR="00290A6E" w:rsidRPr="00784FDC">
        <w:rPr>
          <w:rFonts w:ascii="Arial" w:eastAsia="Calibri" w:hAnsi="Arial" w:cs="Arial"/>
          <w:sz w:val="20"/>
          <w:szCs w:val="20"/>
        </w:rPr>
        <w:t>matriculating students. Concurrent enrollment students have better grades overall</w:t>
      </w:r>
      <w:r w:rsidR="00A34E8D" w:rsidRPr="00784FDC">
        <w:rPr>
          <w:rFonts w:ascii="Arial" w:eastAsia="Calibri" w:hAnsi="Arial" w:cs="Arial"/>
          <w:sz w:val="20"/>
          <w:szCs w:val="20"/>
        </w:rPr>
        <w:t xml:space="preserve"> than other students in the same classes; it is helpful to have these students take classes on our campus</w:t>
      </w:r>
      <w:r w:rsidR="00EE464C" w:rsidRPr="00784FDC">
        <w:rPr>
          <w:rFonts w:ascii="Arial" w:eastAsia="Calibri" w:hAnsi="Arial" w:cs="Arial"/>
          <w:sz w:val="20"/>
          <w:szCs w:val="20"/>
        </w:rPr>
        <w:t xml:space="preserve"> to ensure matriculation. </w:t>
      </w:r>
    </w:p>
    <w:p w14:paraId="448917C8" w14:textId="3D8A0FFD" w:rsidR="00EE464C" w:rsidRPr="00784FDC" w:rsidRDefault="00EE464C" w:rsidP="00784FDC">
      <w:pPr>
        <w:tabs>
          <w:tab w:val="right" w:leader="dot" w:pos="9360"/>
        </w:tabs>
        <w:spacing w:after="120"/>
        <w:rPr>
          <w:rFonts w:ascii="Arial" w:eastAsia="Calibri" w:hAnsi="Arial" w:cs="Arial"/>
          <w:sz w:val="20"/>
          <w:szCs w:val="20"/>
        </w:rPr>
      </w:pPr>
      <w:r w:rsidRPr="00784FDC">
        <w:rPr>
          <w:rFonts w:ascii="Arial" w:eastAsia="Calibri" w:hAnsi="Arial" w:cs="Arial"/>
          <w:sz w:val="20"/>
          <w:szCs w:val="20"/>
        </w:rPr>
        <w:t>There are 30 school districts who have requested pathways</w:t>
      </w:r>
      <w:r w:rsidR="00A4377B" w:rsidRPr="00784FDC">
        <w:rPr>
          <w:rFonts w:ascii="Arial" w:eastAsia="Calibri" w:hAnsi="Arial" w:cs="Arial"/>
          <w:sz w:val="20"/>
          <w:szCs w:val="20"/>
        </w:rPr>
        <w:t>; MSU Denver has picked 15 career pathways by professions and liberal arts. These pathways are launching in fall 2020</w:t>
      </w:r>
      <w:r w:rsidR="002E12B8" w:rsidRPr="00784FDC">
        <w:rPr>
          <w:rFonts w:ascii="Arial" w:eastAsia="Calibri" w:hAnsi="Arial" w:cs="Arial"/>
          <w:sz w:val="20"/>
          <w:szCs w:val="20"/>
        </w:rPr>
        <w:t xml:space="preserve"> and</w:t>
      </w:r>
      <w:r w:rsidR="006014E8" w:rsidRPr="00784FDC">
        <w:rPr>
          <w:rFonts w:ascii="Arial" w:eastAsia="Calibri" w:hAnsi="Arial" w:cs="Arial"/>
          <w:sz w:val="20"/>
          <w:szCs w:val="20"/>
        </w:rPr>
        <w:t xml:space="preserve"> are</w:t>
      </w:r>
      <w:r w:rsidR="002E12B8" w:rsidRPr="00784FDC">
        <w:rPr>
          <w:rFonts w:ascii="Arial" w:eastAsia="Calibri" w:hAnsi="Arial" w:cs="Arial"/>
          <w:sz w:val="20"/>
          <w:szCs w:val="20"/>
        </w:rPr>
        <w:t xml:space="preserve"> recruiting for spring 2021.</w:t>
      </w:r>
      <w:r w:rsidR="00095B68" w:rsidRPr="00784FDC">
        <w:rPr>
          <w:rFonts w:ascii="Arial" w:eastAsia="Calibri" w:hAnsi="Arial" w:cs="Arial"/>
          <w:sz w:val="20"/>
          <w:szCs w:val="20"/>
        </w:rPr>
        <w:t xml:space="preserve"> The future will hold more districts, schools, pathways, </w:t>
      </w:r>
      <w:r w:rsidR="00033EAD" w:rsidRPr="00784FDC">
        <w:rPr>
          <w:rFonts w:ascii="Arial" w:eastAsia="Calibri" w:hAnsi="Arial" w:cs="Arial"/>
          <w:sz w:val="20"/>
          <w:szCs w:val="20"/>
        </w:rPr>
        <w:t>increased matriculation, and innovative partnerships to enroll more students. There will be wrap-around support with high schools to encourage matriculation and persistence</w:t>
      </w:r>
      <w:r w:rsidR="00A7463F" w:rsidRPr="00784FDC">
        <w:rPr>
          <w:rFonts w:ascii="Arial" w:eastAsia="Calibri" w:hAnsi="Arial" w:cs="Arial"/>
          <w:sz w:val="20"/>
          <w:szCs w:val="20"/>
        </w:rPr>
        <w:t xml:space="preserve">, and there </w:t>
      </w:r>
      <w:r w:rsidR="00BC6B9E" w:rsidRPr="00784FDC">
        <w:rPr>
          <w:rFonts w:ascii="Arial" w:eastAsia="Calibri" w:hAnsi="Arial" w:cs="Arial"/>
          <w:sz w:val="20"/>
          <w:szCs w:val="20"/>
        </w:rPr>
        <w:t xml:space="preserve">will </w:t>
      </w:r>
      <w:r w:rsidR="001A2A70" w:rsidRPr="00784FDC">
        <w:rPr>
          <w:rFonts w:ascii="Arial" w:eastAsia="Calibri" w:hAnsi="Arial" w:cs="Arial"/>
          <w:sz w:val="20"/>
          <w:szCs w:val="20"/>
        </w:rPr>
        <w:t xml:space="preserve">also </w:t>
      </w:r>
      <w:r w:rsidR="00BC6B9E" w:rsidRPr="00784FDC">
        <w:rPr>
          <w:rFonts w:ascii="Arial" w:eastAsia="Calibri" w:hAnsi="Arial" w:cs="Arial"/>
          <w:sz w:val="20"/>
          <w:szCs w:val="20"/>
        </w:rPr>
        <w:t>be family concurrent enrollment where students and parents take classes together.</w:t>
      </w:r>
    </w:p>
    <w:p w14:paraId="52DE8B1C" w14:textId="77777777" w:rsidR="00B51F07" w:rsidRPr="00784FDC" w:rsidRDefault="009C49BA" w:rsidP="00784FDC">
      <w:pPr>
        <w:tabs>
          <w:tab w:val="left" w:pos="720"/>
        </w:tabs>
        <w:spacing w:before="240"/>
        <w:rPr>
          <w:rFonts w:ascii="Arial" w:eastAsia="Times New Roman" w:hAnsi="Arial" w:cs="Arial"/>
          <w:b/>
          <w:bCs/>
          <w:sz w:val="20"/>
          <w:szCs w:val="20"/>
        </w:rPr>
      </w:pPr>
      <w:r w:rsidRPr="00784FDC">
        <w:rPr>
          <w:rFonts w:ascii="Arial" w:eastAsia="Times New Roman" w:hAnsi="Arial" w:cs="Arial"/>
          <w:b/>
          <w:bCs/>
          <w:sz w:val="20"/>
          <w:szCs w:val="20"/>
        </w:rPr>
        <w:t>ADJOURNMENT</w:t>
      </w:r>
    </w:p>
    <w:p w14:paraId="3E8B92F4" w14:textId="1A7A2A9B" w:rsidR="00C5793F" w:rsidRPr="00784FDC" w:rsidRDefault="00C5793F" w:rsidP="00784FDC">
      <w:pPr>
        <w:tabs>
          <w:tab w:val="left" w:pos="720"/>
        </w:tabs>
        <w:rPr>
          <w:rFonts w:ascii="Arial" w:eastAsia="Times New Roman" w:hAnsi="Arial" w:cs="Arial"/>
          <w:bCs/>
          <w:sz w:val="20"/>
          <w:szCs w:val="20"/>
        </w:rPr>
      </w:pPr>
      <w:r w:rsidRPr="00784FDC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The meeting of the ASA Committee was adjourned at </w:t>
      </w:r>
      <w:r w:rsidR="00DB1A9C" w:rsidRPr="00784FDC">
        <w:rPr>
          <w:rFonts w:ascii="Arial" w:eastAsia="Times New Roman" w:hAnsi="Arial" w:cs="Arial"/>
          <w:bCs/>
          <w:sz w:val="20"/>
          <w:szCs w:val="20"/>
        </w:rPr>
        <w:t>3:06</w:t>
      </w:r>
      <w:r w:rsidR="004414BD" w:rsidRPr="00784FDC">
        <w:rPr>
          <w:rFonts w:ascii="Arial" w:eastAsia="Times New Roman" w:hAnsi="Arial" w:cs="Arial"/>
          <w:bCs/>
          <w:sz w:val="20"/>
          <w:szCs w:val="20"/>
        </w:rPr>
        <w:t xml:space="preserve"> p.m.</w:t>
      </w:r>
    </w:p>
    <w:p w14:paraId="0B91760F" w14:textId="77777777" w:rsidR="001E6B5D" w:rsidRPr="00784FDC" w:rsidRDefault="001E6B5D" w:rsidP="00784FDC">
      <w:pPr>
        <w:pStyle w:val="ListParagraph"/>
        <w:spacing w:before="360" w:after="0" w:line="240" w:lineRule="auto"/>
        <w:ind w:left="0"/>
        <w:contextualSpacing w:val="0"/>
        <w:rPr>
          <w:rFonts w:ascii="Arial" w:hAnsi="Arial" w:cs="Arial"/>
          <w:b/>
          <w:color w:val="00447C"/>
          <w:sz w:val="20"/>
          <w:szCs w:val="20"/>
          <w:u w:val="single"/>
        </w:rPr>
      </w:pPr>
      <w:r w:rsidRPr="00784FDC">
        <w:rPr>
          <w:rFonts w:ascii="Arial" w:hAnsi="Arial" w:cs="Arial"/>
          <w:b/>
          <w:color w:val="00447C"/>
          <w:sz w:val="20"/>
          <w:szCs w:val="20"/>
          <w:u w:val="single"/>
        </w:rPr>
        <w:t>Academic and Student Affairs Committee</w:t>
      </w:r>
      <w:r w:rsidR="004E19C9" w:rsidRPr="00784FDC">
        <w:rPr>
          <w:rFonts w:ascii="Arial" w:hAnsi="Arial" w:cs="Arial"/>
          <w:b/>
          <w:color w:val="00447C"/>
          <w:sz w:val="20"/>
          <w:szCs w:val="20"/>
          <w:u w:val="single"/>
        </w:rPr>
        <w:t xml:space="preserve"> Members</w:t>
      </w:r>
    </w:p>
    <w:p w14:paraId="666AC1A3" w14:textId="2E16301B" w:rsidR="001E6B5D" w:rsidRPr="00784FDC" w:rsidRDefault="00590D64" w:rsidP="00784FD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784FDC">
        <w:rPr>
          <w:rFonts w:ascii="Arial" w:hAnsi="Arial" w:cs="Arial"/>
          <w:sz w:val="20"/>
          <w:szCs w:val="20"/>
        </w:rPr>
        <w:t>Marissa Molina</w:t>
      </w:r>
      <w:r w:rsidR="001E6B5D" w:rsidRPr="00784FDC">
        <w:rPr>
          <w:rFonts w:ascii="Arial" w:hAnsi="Arial" w:cs="Arial"/>
          <w:sz w:val="20"/>
          <w:szCs w:val="20"/>
        </w:rPr>
        <w:t>, Chair</w:t>
      </w:r>
    </w:p>
    <w:p w14:paraId="3DA82E43" w14:textId="3B8E3D86" w:rsidR="00386C91" w:rsidRPr="00784FDC" w:rsidRDefault="00590D64" w:rsidP="00784FD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784FDC">
        <w:rPr>
          <w:rFonts w:ascii="Arial" w:hAnsi="Arial" w:cs="Arial"/>
          <w:sz w:val="20"/>
          <w:szCs w:val="20"/>
        </w:rPr>
        <w:t>Barb Grogan</w:t>
      </w:r>
    </w:p>
    <w:p w14:paraId="5ADB1C76" w14:textId="0F1C923B" w:rsidR="00590D64" w:rsidRPr="00784FDC" w:rsidRDefault="00590D64" w:rsidP="00784FD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784FDC">
        <w:rPr>
          <w:rFonts w:ascii="Arial" w:hAnsi="Arial" w:cs="Arial"/>
          <w:sz w:val="20"/>
          <w:szCs w:val="20"/>
        </w:rPr>
        <w:t>Russell Noles</w:t>
      </w:r>
    </w:p>
    <w:p w14:paraId="5622A9AA" w14:textId="56B61D46" w:rsidR="00590D64" w:rsidRPr="00784FDC" w:rsidRDefault="00590D64" w:rsidP="00784FD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784FDC">
        <w:rPr>
          <w:rFonts w:ascii="Arial" w:hAnsi="Arial" w:cs="Arial"/>
          <w:sz w:val="20"/>
          <w:szCs w:val="20"/>
        </w:rPr>
        <w:t>Albus Brooks</w:t>
      </w:r>
    </w:p>
    <w:p w14:paraId="238DE1D8" w14:textId="76112B68" w:rsidR="00590D64" w:rsidRPr="00784FDC" w:rsidRDefault="00590D64" w:rsidP="00784FD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784FDC">
        <w:rPr>
          <w:rFonts w:ascii="Arial" w:hAnsi="Arial" w:cs="Arial"/>
          <w:sz w:val="20"/>
          <w:szCs w:val="20"/>
        </w:rPr>
        <w:t>Kristin Hultquist</w:t>
      </w:r>
    </w:p>
    <w:p w14:paraId="0BBB35F6" w14:textId="4507E7E2" w:rsidR="00590D64" w:rsidRPr="00784FDC" w:rsidRDefault="00590D64" w:rsidP="00784FD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784FDC">
        <w:rPr>
          <w:rFonts w:ascii="Arial" w:hAnsi="Arial" w:cs="Arial"/>
          <w:sz w:val="20"/>
          <w:szCs w:val="20"/>
        </w:rPr>
        <w:t>Mike Johnston</w:t>
      </w:r>
    </w:p>
    <w:sectPr w:rsidR="00590D64" w:rsidRPr="00784FDC" w:rsidSect="00784FDC">
      <w:headerReference w:type="default" r:id="rId11"/>
      <w:headerReference w:type="first" r:id="rId12"/>
      <w:pgSz w:w="12240" w:h="15840"/>
      <w:pgMar w:top="1440" w:right="1440" w:bottom="1008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FD737" w14:textId="77777777" w:rsidR="004E2C2B" w:rsidRDefault="004E2C2B" w:rsidP="009A2CBA">
      <w:r>
        <w:separator/>
      </w:r>
    </w:p>
  </w:endnote>
  <w:endnote w:type="continuationSeparator" w:id="0">
    <w:p w14:paraId="079DFBB9" w14:textId="77777777" w:rsidR="004E2C2B" w:rsidRDefault="004E2C2B" w:rsidP="009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EA721" w14:textId="77777777" w:rsidR="004E2C2B" w:rsidRDefault="004E2C2B" w:rsidP="009A2CBA">
      <w:r>
        <w:separator/>
      </w:r>
    </w:p>
  </w:footnote>
  <w:footnote w:type="continuationSeparator" w:id="0">
    <w:p w14:paraId="2135D600" w14:textId="77777777" w:rsidR="004E2C2B" w:rsidRDefault="004E2C2B" w:rsidP="009A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784FDC" w14:paraId="6BEF2465" w14:textId="77777777" w:rsidTr="00784FDC">
      <w:tc>
        <w:tcPr>
          <w:tcW w:w="4675" w:type="dxa"/>
        </w:tcPr>
        <w:p w14:paraId="50541853" w14:textId="644BF7C2" w:rsidR="00784FDC" w:rsidRPr="00784FDC" w:rsidRDefault="00784FDC" w:rsidP="00784FDC">
          <w:pPr>
            <w:pStyle w:val="Header"/>
            <w:tabs>
              <w:tab w:val="clear" w:pos="4680"/>
            </w:tabs>
            <w:rPr>
              <w:rFonts w:ascii="Arial" w:hAnsi="Arial" w:cs="Arial"/>
              <w:sz w:val="20"/>
              <w:szCs w:val="20"/>
            </w:rPr>
          </w:pPr>
          <w:r w:rsidRPr="00784FDC">
            <w:rPr>
              <w:rFonts w:ascii="Arial" w:hAnsi="Arial" w:cs="Arial"/>
              <w:sz w:val="20"/>
              <w:szCs w:val="20"/>
            </w:rPr>
            <w:t>Metropolitan State University of Denver</w:t>
          </w:r>
        </w:p>
        <w:p w14:paraId="4535F5B4" w14:textId="516CC8E2" w:rsidR="00784FDC" w:rsidRPr="00784FDC" w:rsidRDefault="00784FDC" w:rsidP="00784FDC">
          <w:pPr>
            <w:pStyle w:val="Header"/>
            <w:tabs>
              <w:tab w:val="clear" w:pos="4680"/>
            </w:tabs>
            <w:rPr>
              <w:rFonts w:ascii="Arial" w:hAnsi="Arial" w:cs="Arial"/>
              <w:noProof/>
              <w:sz w:val="20"/>
              <w:szCs w:val="20"/>
            </w:rPr>
          </w:pPr>
          <w:r w:rsidRPr="00784FDC">
            <w:rPr>
              <w:rFonts w:ascii="Arial" w:hAnsi="Arial" w:cs="Arial"/>
              <w:sz w:val="20"/>
              <w:szCs w:val="20"/>
            </w:rPr>
            <w:t>Board of Trustees Meeting</w:t>
          </w:r>
        </w:p>
        <w:p w14:paraId="421FD428" w14:textId="55636629" w:rsidR="00784FDC" w:rsidRPr="00784FDC" w:rsidRDefault="00784FDC" w:rsidP="00784FDC">
          <w:pPr>
            <w:pStyle w:val="Header"/>
            <w:tabs>
              <w:tab w:val="clear" w:pos="4680"/>
            </w:tabs>
            <w:rPr>
              <w:rFonts w:ascii="Arial" w:hAnsi="Arial" w:cs="Arial"/>
              <w:noProof/>
              <w:sz w:val="20"/>
              <w:szCs w:val="20"/>
            </w:rPr>
          </w:pPr>
          <w:r w:rsidRPr="00784FDC">
            <w:rPr>
              <w:rFonts w:ascii="Arial" w:hAnsi="Arial" w:cs="Arial"/>
              <w:noProof/>
              <w:sz w:val="20"/>
              <w:szCs w:val="20"/>
            </w:rPr>
            <w:t>Academic and Student Affairs Committee</w:t>
          </w:r>
        </w:p>
        <w:p w14:paraId="697A587B" w14:textId="49532305" w:rsidR="00784FDC" w:rsidRDefault="00784FDC" w:rsidP="00784FDC">
          <w:pPr>
            <w:pStyle w:val="Header"/>
            <w:tabs>
              <w:tab w:val="clear" w:pos="4680"/>
            </w:tabs>
            <w:spacing w:after="120"/>
          </w:pPr>
          <w:r w:rsidRPr="00784FDC">
            <w:rPr>
              <w:rFonts w:ascii="Arial" w:hAnsi="Arial" w:cs="Arial"/>
              <w:noProof/>
              <w:sz w:val="20"/>
              <w:szCs w:val="20"/>
            </w:rPr>
            <w:t>Thursday, January 28, 2021</w:t>
          </w:r>
        </w:p>
      </w:tc>
      <w:tc>
        <w:tcPr>
          <w:tcW w:w="4675" w:type="dxa"/>
        </w:tcPr>
        <w:p w14:paraId="1507B8DF" w14:textId="77777777" w:rsidR="00784FDC" w:rsidRDefault="00784FDC" w:rsidP="00784FDC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 w:rsidRPr="00784FDC">
            <w:rPr>
              <w:rFonts w:ascii="Arial" w:hAnsi="Arial" w:cs="Arial"/>
              <w:sz w:val="20"/>
              <w:szCs w:val="20"/>
            </w:rPr>
            <w:t>Agenda Item II.A</w:t>
          </w:r>
          <w:r>
            <w:rPr>
              <w:rFonts w:ascii="Arial" w:hAnsi="Arial" w:cs="Arial"/>
              <w:sz w:val="20"/>
              <w:szCs w:val="20"/>
            </w:rPr>
            <w:t>.</w:t>
          </w:r>
        </w:p>
        <w:p w14:paraId="7EAC4B53" w14:textId="686C1252" w:rsidR="00784FDC" w:rsidRDefault="00784FDC" w:rsidP="00784FDC">
          <w:pPr>
            <w:pStyle w:val="Header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784FDC">
            <w:rPr>
              <w:rFonts w:ascii="Arial" w:hAnsi="Arial" w:cs="Arial"/>
              <w:sz w:val="20"/>
              <w:szCs w:val="20"/>
            </w:rPr>
            <w:t xml:space="preserve">Page </w:t>
          </w:r>
          <w:r w:rsidRPr="00784FDC">
            <w:rPr>
              <w:rFonts w:ascii="Arial" w:hAnsi="Arial" w:cs="Arial"/>
              <w:sz w:val="20"/>
              <w:szCs w:val="20"/>
            </w:rPr>
            <w:fldChar w:fldCharType="begin"/>
          </w:r>
          <w:r w:rsidRPr="00784FDC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784FD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1</w:t>
          </w:r>
          <w:r w:rsidRPr="00784FDC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  <w:r w:rsidRPr="00784FDC">
            <w:rPr>
              <w:rFonts w:ascii="Arial" w:hAnsi="Arial" w:cs="Arial"/>
              <w:noProof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</w:p>
        <w:p w14:paraId="15A166BD" w14:textId="1F14DE99" w:rsidR="00784FDC" w:rsidRDefault="00784FDC" w:rsidP="00784FDC">
          <w:pPr>
            <w:pStyle w:val="Header"/>
            <w:jc w:val="right"/>
          </w:pPr>
          <w:r w:rsidRPr="00784FDC">
            <w:rPr>
              <w:rFonts w:ascii="Arial" w:hAnsi="Arial" w:cs="Arial"/>
              <w:noProof/>
              <w:sz w:val="20"/>
              <w:szCs w:val="20"/>
            </w:rPr>
            <w:t>Approval of Minutes</w:t>
          </w:r>
        </w:p>
      </w:tc>
    </w:tr>
  </w:tbl>
  <w:p w14:paraId="31C57862" w14:textId="77777777" w:rsidR="00B21563" w:rsidRPr="00784FDC" w:rsidRDefault="00B21563" w:rsidP="00784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383AB" w14:textId="77777777" w:rsidR="00FF2ACF" w:rsidRDefault="00C5793F" w:rsidP="00C5793F">
    <w:pPr>
      <w:pStyle w:val="Header"/>
      <w:tabs>
        <w:tab w:val="clear" w:pos="4680"/>
      </w:tabs>
    </w:pPr>
    <w:r>
      <w:t>Metropolitan State University of Denver</w:t>
    </w:r>
    <w:r>
      <w:tab/>
      <w:t>Agenda Item II.A.</w:t>
    </w:r>
  </w:p>
  <w:p w14:paraId="092F34A1" w14:textId="77777777" w:rsidR="00C5793F" w:rsidRDefault="00C5793F" w:rsidP="00C5793F">
    <w:pPr>
      <w:pStyle w:val="Header"/>
      <w:tabs>
        <w:tab w:val="clear" w:pos="4680"/>
      </w:tabs>
      <w:rPr>
        <w:noProof/>
      </w:rPr>
    </w:pPr>
    <w:r>
      <w:t>Board of Trustees Meeting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2156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</w:p>
  <w:p w14:paraId="7302C18D" w14:textId="77777777" w:rsidR="00C5793F" w:rsidRDefault="00C5793F" w:rsidP="00C5793F">
    <w:pPr>
      <w:pStyle w:val="Header"/>
      <w:tabs>
        <w:tab w:val="clear" w:pos="4680"/>
      </w:tabs>
      <w:rPr>
        <w:noProof/>
      </w:rPr>
    </w:pPr>
    <w:r>
      <w:rPr>
        <w:noProof/>
      </w:rPr>
      <w:t>Academic and Student Affairs Committee</w:t>
    </w:r>
    <w:r>
      <w:rPr>
        <w:noProof/>
      </w:rPr>
      <w:tab/>
      <w:t>Approval of Minutes</w:t>
    </w:r>
  </w:p>
  <w:p w14:paraId="4BC83FD9" w14:textId="77777777" w:rsidR="00C5793F" w:rsidRDefault="00C5793F" w:rsidP="00C5793F">
    <w:pPr>
      <w:pStyle w:val="Header"/>
      <w:tabs>
        <w:tab w:val="clear" w:pos="4680"/>
      </w:tabs>
      <w:rPr>
        <w:noProof/>
      </w:rPr>
    </w:pPr>
    <w:r>
      <w:rPr>
        <w:noProof/>
      </w:rPr>
      <w:t>Thursday, May 2, 2019</w:t>
    </w:r>
  </w:p>
  <w:p w14:paraId="5C464AF6" w14:textId="77777777" w:rsidR="00C5793F" w:rsidRPr="00C5793F" w:rsidRDefault="00C5793F" w:rsidP="00C5793F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C825458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" w15:restartNumberingAfterBreak="0">
    <w:nsid w:val="FFFFFF80"/>
    <w:multiLevelType w:val="singleLevel"/>
    <w:tmpl w:val="275421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18CF4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F0B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0785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9404A92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6" w15:restartNumberingAfterBreak="0">
    <w:nsid w:val="FFFFFF89"/>
    <w:multiLevelType w:val="singleLevel"/>
    <w:tmpl w:val="41247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9C4CD0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8" w15:restartNumberingAfterBreak="0">
    <w:nsid w:val="02A2378A"/>
    <w:multiLevelType w:val="hybridMultilevel"/>
    <w:tmpl w:val="BAD2B822"/>
    <w:lvl w:ilvl="0" w:tplc="58FE9860">
      <w:start w:val="1"/>
      <w:numFmt w:val="lowerRoman"/>
      <w:lvlText w:val="%1."/>
      <w:lvlJc w:val="left"/>
      <w:pPr>
        <w:ind w:left="1026" w:hanging="72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8433A"/>
    <w:multiLevelType w:val="hybridMultilevel"/>
    <w:tmpl w:val="68A87FEE"/>
    <w:lvl w:ilvl="0" w:tplc="AA0C1DB8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4280F"/>
    <w:multiLevelType w:val="hybridMultilevel"/>
    <w:tmpl w:val="EDC05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87DF6"/>
    <w:multiLevelType w:val="hybridMultilevel"/>
    <w:tmpl w:val="EB049B4A"/>
    <w:lvl w:ilvl="0" w:tplc="47C8494A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E3699"/>
    <w:multiLevelType w:val="hybridMultilevel"/>
    <w:tmpl w:val="3F589A60"/>
    <w:lvl w:ilvl="0" w:tplc="D96698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334021"/>
    <w:multiLevelType w:val="hybridMultilevel"/>
    <w:tmpl w:val="A62C8AA6"/>
    <w:lvl w:ilvl="0" w:tplc="AAE23B4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63C8E"/>
    <w:multiLevelType w:val="hybridMultilevel"/>
    <w:tmpl w:val="02A84288"/>
    <w:lvl w:ilvl="0" w:tplc="C42EA7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A5F02"/>
    <w:multiLevelType w:val="hybridMultilevel"/>
    <w:tmpl w:val="E334E276"/>
    <w:lvl w:ilvl="0" w:tplc="8AA67228">
      <w:start w:val="1"/>
      <w:numFmt w:val="decimal"/>
      <w:pStyle w:val="ListNumber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63721"/>
    <w:multiLevelType w:val="hybridMultilevel"/>
    <w:tmpl w:val="3C5048F0"/>
    <w:lvl w:ilvl="0" w:tplc="AB08F9F0">
      <w:start w:val="1"/>
      <w:numFmt w:val="upperRoman"/>
      <w:lvlText w:val="%1."/>
      <w:lvlJc w:val="left"/>
      <w:pPr>
        <w:ind w:left="620" w:hanging="5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8A47A04">
      <w:start w:val="1"/>
      <w:numFmt w:val="upperLetter"/>
      <w:lvlText w:val="%2."/>
      <w:lvlJc w:val="left"/>
      <w:pPr>
        <w:ind w:left="115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F5CB626">
      <w:start w:val="1"/>
      <w:numFmt w:val="lowerRoman"/>
      <w:lvlText w:val="%3."/>
      <w:lvlJc w:val="left"/>
      <w:pPr>
        <w:ind w:left="1959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D882922">
      <w:start w:val="1"/>
      <w:numFmt w:val="bullet"/>
      <w:lvlText w:val="•"/>
      <w:lvlJc w:val="left"/>
      <w:pPr>
        <w:ind w:left="1220" w:hanging="488"/>
      </w:pPr>
      <w:rPr>
        <w:rFonts w:hint="default"/>
      </w:rPr>
    </w:lvl>
    <w:lvl w:ilvl="4" w:tplc="50E272D8">
      <w:start w:val="1"/>
      <w:numFmt w:val="bullet"/>
      <w:lvlText w:val="•"/>
      <w:lvlJc w:val="left"/>
      <w:pPr>
        <w:ind w:left="1959" w:hanging="488"/>
      </w:pPr>
      <w:rPr>
        <w:rFonts w:hint="default"/>
      </w:rPr>
    </w:lvl>
    <w:lvl w:ilvl="5" w:tplc="432ECDE8">
      <w:start w:val="1"/>
      <w:numFmt w:val="bullet"/>
      <w:lvlText w:val="•"/>
      <w:lvlJc w:val="left"/>
      <w:pPr>
        <w:ind w:left="3209" w:hanging="488"/>
      </w:pPr>
      <w:rPr>
        <w:rFonts w:hint="default"/>
      </w:rPr>
    </w:lvl>
    <w:lvl w:ilvl="6" w:tplc="E48C8DD8">
      <w:start w:val="1"/>
      <w:numFmt w:val="bullet"/>
      <w:lvlText w:val="•"/>
      <w:lvlJc w:val="left"/>
      <w:pPr>
        <w:ind w:left="4459" w:hanging="488"/>
      </w:pPr>
      <w:rPr>
        <w:rFonts w:hint="default"/>
      </w:rPr>
    </w:lvl>
    <w:lvl w:ilvl="7" w:tplc="100AA88E">
      <w:start w:val="1"/>
      <w:numFmt w:val="bullet"/>
      <w:lvlText w:val="•"/>
      <w:lvlJc w:val="left"/>
      <w:pPr>
        <w:ind w:left="5709" w:hanging="488"/>
      </w:pPr>
      <w:rPr>
        <w:rFonts w:hint="default"/>
      </w:rPr>
    </w:lvl>
    <w:lvl w:ilvl="8" w:tplc="D71AB4C2">
      <w:start w:val="1"/>
      <w:numFmt w:val="bullet"/>
      <w:lvlText w:val="•"/>
      <w:lvlJc w:val="left"/>
      <w:pPr>
        <w:ind w:left="6959" w:hanging="488"/>
      </w:pPr>
      <w:rPr>
        <w:rFonts w:hint="default"/>
      </w:rPr>
    </w:lvl>
  </w:abstractNum>
  <w:abstractNum w:abstractNumId="17" w15:restartNumberingAfterBreak="0">
    <w:nsid w:val="20B90BCA"/>
    <w:multiLevelType w:val="hybridMultilevel"/>
    <w:tmpl w:val="89CE1388"/>
    <w:lvl w:ilvl="0" w:tplc="8154DF34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D1DAA"/>
    <w:multiLevelType w:val="hybridMultilevel"/>
    <w:tmpl w:val="49221F00"/>
    <w:lvl w:ilvl="0" w:tplc="0A22F9BE">
      <w:start w:val="1"/>
      <w:numFmt w:val="upperLetter"/>
      <w:lvlText w:val="%1."/>
      <w:lvlJc w:val="left"/>
      <w:pPr>
        <w:ind w:left="1540" w:hanging="360"/>
      </w:pPr>
      <w:rPr>
        <w:rFonts w:hint="default"/>
        <w:sz w:val="24"/>
      </w:rPr>
    </w:lvl>
    <w:lvl w:ilvl="1" w:tplc="0409001B">
      <w:start w:val="1"/>
      <w:numFmt w:val="lowerRoman"/>
      <w:lvlText w:val="%2."/>
      <w:lvlJc w:val="right"/>
      <w:pPr>
        <w:ind w:left="2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251D7BC2"/>
    <w:multiLevelType w:val="hybridMultilevel"/>
    <w:tmpl w:val="1E6EC06E"/>
    <w:lvl w:ilvl="0" w:tplc="1C621A80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23C38"/>
    <w:multiLevelType w:val="hybridMultilevel"/>
    <w:tmpl w:val="F75A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B63F9"/>
    <w:multiLevelType w:val="hybridMultilevel"/>
    <w:tmpl w:val="B8FC31F8"/>
    <w:lvl w:ilvl="0" w:tplc="CA34A336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4E7348A4"/>
    <w:multiLevelType w:val="hybridMultilevel"/>
    <w:tmpl w:val="40CE732A"/>
    <w:lvl w:ilvl="0" w:tplc="E5D4B862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20BB"/>
    <w:multiLevelType w:val="hybridMultilevel"/>
    <w:tmpl w:val="F3CEDAF6"/>
    <w:lvl w:ilvl="0" w:tplc="C5A49F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A126F"/>
    <w:multiLevelType w:val="hybridMultilevel"/>
    <w:tmpl w:val="68DE9034"/>
    <w:lvl w:ilvl="0" w:tplc="00B0A662">
      <w:start w:val="2"/>
      <w:numFmt w:val="lowerRoman"/>
      <w:lvlText w:val="%1."/>
      <w:lvlJc w:val="left"/>
      <w:pPr>
        <w:ind w:left="1800" w:hanging="72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890759"/>
    <w:multiLevelType w:val="hybridMultilevel"/>
    <w:tmpl w:val="11E0FCB4"/>
    <w:lvl w:ilvl="0" w:tplc="6EA29A4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A3298"/>
    <w:multiLevelType w:val="hybridMultilevel"/>
    <w:tmpl w:val="6B561D76"/>
    <w:lvl w:ilvl="0" w:tplc="8C16D2CE">
      <w:start w:val="1"/>
      <w:numFmt w:val="upperLetter"/>
      <w:pStyle w:val="ListALPHA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7503B"/>
    <w:multiLevelType w:val="hybridMultilevel"/>
    <w:tmpl w:val="7A487CFA"/>
    <w:lvl w:ilvl="0" w:tplc="4E464F5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B05D0D"/>
    <w:multiLevelType w:val="hybridMultilevel"/>
    <w:tmpl w:val="6EC4E8C8"/>
    <w:lvl w:ilvl="0" w:tplc="4386FB8A">
      <w:start w:val="1"/>
      <w:numFmt w:val="decimal"/>
      <w:lvlRestart w:val="0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353AC"/>
    <w:multiLevelType w:val="hybridMultilevel"/>
    <w:tmpl w:val="BCF6B1F0"/>
    <w:lvl w:ilvl="0" w:tplc="168C59F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C4856"/>
    <w:multiLevelType w:val="hybridMultilevel"/>
    <w:tmpl w:val="7F6CBF66"/>
    <w:lvl w:ilvl="0" w:tplc="46A69FF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B1EC0"/>
    <w:multiLevelType w:val="hybridMultilevel"/>
    <w:tmpl w:val="A3C65B06"/>
    <w:lvl w:ilvl="0" w:tplc="95E87B24">
      <w:start w:val="1"/>
      <w:numFmt w:val="lowerRoman"/>
      <w:pStyle w:val="BodyText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C334F2"/>
    <w:multiLevelType w:val="hybridMultilevel"/>
    <w:tmpl w:val="171042FE"/>
    <w:lvl w:ilvl="0" w:tplc="351A8328">
      <w:start w:val="1"/>
      <w:numFmt w:val="upperRoman"/>
      <w:lvlText w:val="%1."/>
      <w:lvlJc w:val="left"/>
      <w:pPr>
        <w:ind w:left="1026" w:hanging="720"/>
      </w:pPr>
      <w:rPr>
        <w:rFonts w:hint="default"/>
        <w:b/>
        <w:sz w:val="24"/>
      </w:rPr>
    </w:lvl>
    <w:lvl w:ilvl="1" w:tplc="5914EF38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2" w:tplc="95E87B24">
      <w:start w:val="1"/>
      <w:numFmt w:val="lowerRoman"/>
      <w:lvlText w:val="%3."/>
      <w:lvlJc w:val="left"/>
      <w:pPr>
        <w:ind w:left="2646" w:hanging="720"/>
      </w:pPr>
      <w:rPr>
        <w:rFonts w:ascii="Times New Roman" w:eastAsiaTheme="minorHAnsi" w:hAnsi="Times New Roman" w:cs="Times New Roman"/>
        <w:i w:val="0"/>
      </w:rPr>
    </w:lvl>
    <w:lvl w:ilvl="3" w:tplc="04090019">
      <w:start w:val="1"/>
      <w:numFmt w:val="lowerLetter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3" w15:restartNumberingAfterBreak="0">
    <w:nsid w:val="72002FF9"/>
    <w:multiLevelType w:val="hybridMultilevel"/>
    <w:tmpl w:val="32F423A0"/>
    <w:lvl w:ilvl="0" w:tplc="1AA2FA5A">
      <w:start w:val="1"/>
      <w:numFmt w:val="lowerLetter"/>
      <w:pStyle w:val="ListalphaB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A4BCB"/>
    <w:multiLevelType w:val="hybridMultilevel"/>
    <w:tmpl w:val="E3F0212E"/>
    <w:lvl w:ilvl="0" w:tplc="4F6C500E">
      <w:start w:val="1"/>
      <w:numFmt w:val="lowerRoman"/>
      <w:lvlText w:val="%1."/>
      <w:lvlJc w:val="righ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17189"/>
    <w:multiLevelType w:val="hybridMultilevel"/>
    <w:tmpl w:val="19D0C8C2"/>
    <w:lvl w:ilvl="0" w:tplc="ACB645A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E50282"/>
    <w:multiLevelType w:val="hybridMultilevel"/>
    <w:tmpl w:val="94E0E7DC"/>
    <w:lvl w:ilvl="0" w:tplc="844E27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141586"/>
    <w:multiLevelType w:val="hybridMultilevel"/>
    <w:tmpl w:val="3F6EB712"/>
    <w:lvl w:ilvl="0" w:tplc="74AE98BE">
      <w:start w:val="1"/>
      <w:numFmt w:val="lowerLetter"/>
      <w:pStyle w:val="Listalpha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6D47AF"/>
    <w:multiLevelType w:val="hybridMultilevel"/>
    <w:tmpl w:val="E51E6F10"/>
    <w:lvl w:ilvl="0" w:tplc="D83C1BD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C7F6B"/>
    <w:multiLevelType w:val="hybridMultilevel"/>
    <w:tmpl w:val="2ACE9752"/>
    <w:lvl w:ilvl="0" w:tplc="3788DEFC">
      <w:start w:val="1"/>
      <w:numFmt w:val="upperLetter"/>
      <w:pStyle w:val="ListALPHA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0"/>
  </w:num>
  <w:num w:numId="4">
    <w:abstractNumId w:val="13"/>
  </w:num>
  <w:num w:numId="5">
    <w:abstractNumId w:val="30"/>
  </w:num>
  <w:num w:numId="6">
    <w:abstractNumId w:val="25"/>
  </w:num>
  <w:num w:numId="7">
    <w:abstractNumId w:val="22"/>
  </w:num>
  <w:num w:numId="8">
    <w:abstractNumId w:val="38"/>
  </w:num>
  <w:num w:numId="9">
    <w:abstractNumId w:val="23"/>
  </w:num>
  <w:num w:numId="10">
    <w:abstractNumId w:val="10"/>
  </w:num>
  <w:num w:numId="11">
    <w:abstractNumId w:val="9"/>
  </w:num>
  <w:num w:numId="12">
    <w:abstractNumId w:val="11"/>
  </w:num>
  <w:num w:numId="13">
    <w:abstractNumId w:val="19"/>
  </w:num>
  <w:num w:numId="14">
    <w:abstractNumId w:val="29"/>
  </w:num>
  <w:num w:numId="15">
    <w:abstractNumId w:val="35"/>
  </w:num>
  <w:num w:numId="16">
    <w:abstractNumId w:val="36"/>
  </w:num>
  <w:num w:numId="17">
    <w:abstractNumId w:val="27"/>
  </w:num>
  <w:num w:numId="18">
    <w:abstractNumId w:val="12"/>
  </w:num>
  <w:num w:numId="19">
    <w:abstractNumId w:val="33"/>
  </w:num>
  <w:num w:numId="20">
    <w:abstractNumId w:val="37"/>
  </w:num>
  <w:num w:numId="21">
    <w:abstractNumId w:val="26"/>
  </w:num>
  <w:num w:numId="22">
    <w:abstractNumId w:val="39"/>
  </w:num>
  <w:num w:numId="23">
    <w:abstractNumId w:val="15"/>
  </w:num>
  <w:num w:numId="24">
    <w:abstractNumId w:val="14"/>
  </w:num>
  <w:num w:numId="25">
    <w:abstractNumId w:val="17"/>
  </w:num>
  <w:num w:numId="26">
    <w:abstractNumId w:val="6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6"/>
  </w:num>
  <w:num w:numId="32">
    <w:abstractNumId w:val="21"/>
  </w:num>
  <w:num w:numId="33">
    <w:abstractNumId w:val="32"/>
  </w:num>
  <w:num w:numId="34">
    <w:abstractNumId w:val="18"/>
  </w:num>
  <w:num w:numId="35">
    <w:abstractNumId w:val="7"/>
  </w:num>
  <w:num w:numId="36">
    <w:abstractNumId w:val="34"/>
  </w:num>
  <w:num w:numId="37">
    <w:abstractNumId w:val="31"/>
  </w:num>
  <w:num w:numId="38">
    <w:abstractNumId w:val="24"/>
  </w:num>
  <w:num w:numId="39">
    <w:abstractNumId w:val="8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51"/>
    <w:rsid w:val="000115FA"/>
    <w:rsid w:val="00011773"/>
    <w:rsid w:val="00020F94"/>
    <w:rsid w:val="00027FC3"/>
    <w:rsid w:val="00032B6B"/>
    <w:rsid w:val="000338E1"/>
    <w:rsid w:val="00033EAD"/>
    <w:rsid w:val="00040BE2"/>
    <w:rsid w:val="000421B5"/>
    <w:rsid w:val="00042520"/>
    <w:rsid w:val="00043B77"/>
    <w:rsid w:val="00056CAF"/>
    <w:rsid w:val="00061C02"/>
    <w:rsid w:val="00063822"/>
    <w:rsid w:val="0007180E"/>
    <w:rsid w:val="00072503"/>
    <w:rsid w:val="00074794"/>
    <w:rsid w:val="00076555"/>
    <w:rsid w:val="00081986"/>
    <w:rsid w:val="00084D0A"/>
    <w:rsid w:val="000917A4"/>
    <w:rsid w:val="00095B68"/>
    <w:rsid w:val="000A4BA4"/>
    <w:rsid w:val="000A7DC0"/>
    <w:rsid w:val="000A7E2A"/>
    <w:rsid w:val="000C35FF"/>
    <w:rsid w:val="000C6213"/>
    <w:rsid w:val="000C6503"/>
    <w:rsid w:val="000D2B30"/>
    <w:rsid w:val="000D317A"/>
    <w:rsid w:val="000E04CD"/>
    <w:rsid w:val="000E1325"/>
    <w:rsid w:val="000E198F"/>
    <w:rsid w:val="000E43C2"/>
    <w:rsid w:val="000E4F8A"/>
    <w:rsid w:val="000F0966"/>
    <w:rsid w:val="000F5C14"/>
    <w:rsid w:val="000F6911"/>
    <w:rsid w:val="00100B73"/>
    <w:rsid w:val="001049DF"/>
    <w:rsid w:val="001146EE"/>
    <w:rsid w:val="001156AF"/>
    <w:rsid w:val="001224E1"/>
    <w:rsid w:val="00123190"/>
    <w:rsid w:val="00123C11"/>
    <w:rsid w:val="0012465E"/>
    <w:rsid w:val="00131E64"/>
    <w:rsid w:val="00136BA7"/>
    <w:rsid w:val="0014245E"/>
    <w:rsid w:val="00143A14"/>
    <w:rsid w:val="001576D7"/>
    <w:rsid w:val="00162123"/>
    <w:rsid w:val="00162A22"/>
    <w:rsid w:val="00164CED"/>
    <w:rsid w:val="0017040D"/>
    <w:rsid w:val="00171D9B"/>
    <w:rsid w:val="00175D79"/>
    <w:rsid w:val="00175E37"/>
    <w:rsid w:val="001765B4"/>
    <w:rsid w:val="00176E69"/>
    <w:rsid w:val="00181968"/>
    <w:rsid w:val="00187DD2"/>
    <w:rsid w:val="00191A08"/>
    <w:rsid w:val="001928A4"/>
    <w:rsid w:val="001959E0"/>
    <w:rsid w:val="001963BC"/>
    <w:rsid w:val="001A2A70"/>
    <w:rsid w:val="001A6E09"/>
    <w:rsid w:val="001A7DB1"/>
    <w:rsid w:val="001B13CC"/>
    <w:rsid w:val="001C0CE0"/>
    <w:rsid w:val="001D1B70"/>
    <w:rsid w:val="001E245F"/>
    <w:rsid w:val="001E4253"/>
    <w:rsid w:val="001E576D"/>
    <w:rsid w:val="001E6B5D"/>
    <w:rsid w:val="001E7F36"/>
    <w:rsid w:val="001F0A67"/>
    <w:rsid w:val="001F6439"/>
    <w:rsid w:val="00210E1D"/>
    <w:rsid w:val="00211667"/>
    <w:rsid w:val="0021355B"/>
    <w:rsid w:val="00217762"/>
    <w:rsid w:val="002220EC"/>
    <w:rsid w:val="002307EC"/>
    <w:rsid w:val="002348A5"/>
    <w:rsid w:val="00234D1E"/>
    <w:rsid w:val="00240AAA"/>
    <w:rsid w:val="00240F11"/>
    <w:rsid w:val="00241224"/>
    <w:rsid w:val="00243FF8"/>
    <w:rsid w:val="00246D22"/>
    <w:rsid w:val="00250515"/>
    <w:rsid w:val="00253729"/>
    <w:rsid w:val="00253855"/>
    <w:rsid w:val="00257590"/>
    <w:rsid w:val="00260483"/>
    <w:rsid w:val="002630F7"/>
    <w:rsid w:val="00263208"/>
    <w:rsid w:val="00264494"/>
    <w:rsid w:val="00271FD0"/>
    <w:rsid w:val="002732B2"/>
    <w:rsid w:val="0027552C"/>
    <w:rsid w:val="0028126D"/>
    <w:rsid w:val="00281A7F"/>
    <w:rsid w:val="00285C74"/>
    <w:rsid w:val="00290A6E"/>
    <w:rsid w:val="0029428E"/>
    <w:rsid w:val="0029639A"/>
    <w:rsid w:val="002A6AA0"/>
    <w:rsid w:val="002B138E"/>
    <w:rsid w:val="002B62A2"/>
    <w:rsid w:val="002C3031"/>
    <w:rsid w:val="002C571B"/>
    <w:rsid w:val="002C6E59"/>
    <w:rsid w:val="002D4601"/>
    <w:rsid w:val="002E12B8"/>
    <w:rsid w:val="002E6CBD"/>
    <w:rsid w:val="002E76E3"/>
    <w:rsid w:val="002F0B01"/>
    <w:rsid w:val="002F0E6C"/>
    <w:rsid w:val="002F1D85"/>
    <w:rsid w:val="002F5689"/>
    <w:rsid w:val="0031784E"/>
    <w:rsid w:val="003252FD"/>
    <w:rsid w:val="0033034E"/>
    <w:rsid w:val="003312A4"/>
    <w:rsid w:val="00331476"/>
    <w:rsid w:val="003319A7"/>
    <w:rsid w:val="0033356E"/>
    <w:rsid w:val="0033575F"/>
    <w:rsid w:val="003372BD"/>
    <w:rsid w:val="00340740"/>
    <w:rsid w:val="00345084"/>
    <w:rsid w:val="003473F4"/>
    <w:rsid w:val="00353253"/>
    <w:rsid w:val="00353EDC"/>
    <w:rsid w:val="00362765"/>
    <w:rsid w:val="003700F7"/>
    <w:rsid w:val="00372677"/>
    <w:rsid w:val="003727BB"/>
    <w:rsid w:val="00375630"/>
    <w:rsid w:val="003802BC"/>
    <w:rsid w:val="00386C91"/>
    <w:rsid w:val="0038724C"/>
    <w:rsid w:val="003913E1"/>
    <w:rsid w:val="00394330"/>
    <w:rsid w:val="00396EA9"/>
    <w:rsid w:val="003970FE"/>
    <w:rsid w:val="003A3767"/>
    <w:rsid w:val="003A4FB0"/>
    <w:rsid w:val="003B326E"/>
    <w:rsid w:val="003B570F"/>
    <w:rsid w:val="003B67E8"/>
    <w:rsid w:val="003C1859"/>
    <w:rsid w:val="003C1E97"/>
    <w:rsid w:val="003C27A1"/>
    <w:rsid w:val="003D0A62"/>
    <w:rsid w:val="003D0DCE"/>
    <w:rsid w:val="003D37B9"/>
    <w:rsid w:val="003D63B2"/>
    <w:rsid w:val="003D7107"/>
    <w:rsid w:val="003D7159"/>
    <w:rsid w:val="003D7998"/>
    <w:rsid w:val="003F413A"/>
    <w:rsid w:val="003F5C1C"/>
    <w:rsid w:val="0041154E"/>
    <w:rsid w:val="004144BB"/>
    <w:rsid w:val="00430C4D"/>
    <w:rsid w:val="004352EB"/>
    <w:rsid w:val="004414BD"/>
    <w:rsid w:val="004436D0"/>
    <w:rsid w:val="00452E83"/>
    <w:rsid w:val="004538DC"/>
    <w:rsid w:val="00454F77"/>
    <w:rsid w:val="00456498"/>
    <w:rsid w:val="004668F2"/>
    <w:rsid w:val="00471F4B"/>
    <w:rsid w:val="004807A0"/>
    <w:rsid w:val="00482AB7"/>
    <w:rsid w:val="00487118"/>
    <w:rsid w:val="00491451"/>
    <w:rsid w:val="004942D3"/>
    <w:rsid w:val="004A24A9"/>
    <w:rsid w:val="004A3837"/>
    <w:rsid w:val="004A764C"/>
    <w:rsid w:val="004B0CFA"/>
    <w:rsid w:val="004B1E86"/>
    <w:rsid w:val="004B592B"/>
    <w:rsid w:val="004C2717"/>
    <w:rsid w:val="004C3157"/>
    <w:rsid w:val="004C63D8"/>
    <w:rsid w:val="004C6723"/>
    <w:rsid w:val="004D42FE"/>
    <w:rsid w:val="004D6E17"/>
    <w:rsid w:val="004D7855"/>
    <w:rsid w:val="004E01C6"/>
    <w:rsid w:val="004E0A39"/>
    <w:rsid w:val="004E19C9"/>
    <w:rsid w:val="004E2C2B"/>
    <w:rsid w:val="004E5CB8"/>
    <w:rsid w:val="004E7FD3"/>
    <w:rsid w:val="004F0D88"/>
    <w:rsid w:val="004F3D87"/>
    <w:rsid w:val="004F5DB4"/>
    <w:rsid w:val="00502929"/>
    <w:rsid w:val="00515962"/>
    <w:rsid w:val="005237C4"/>
    <w:rsid w:val="00526790"/>
    <w:rsid w:val="0052709E"/>
    <w:rsid w:val="00543274"/>
    <w:rsid w:val="00565FEB"/>
    <w:rsid w:val="00566623"/>
    <w:rsid w:val="005734CA"/>
    <w:rsid w:val="005738DE"/>
    <w:rsid w:val="005855C6"/>
    <w:rsid w:val="00590D64"/>
    <w:rsid w:val="0059455C"/>
    <w:rsid w:val="00597409"/>
    <w:rsid w:val="005A2C7A"/>
    <w:rsid w:val="005B0C4D"/>
    <w:rsid w:val="005B5A26"/>
    <w:rsid w:val="005C51F6"/>
    <w:rsid w:val="005C6266"/>
    <w:rsid w:val="005D24FE"/>
    <w:rsid w:val="005D3A4F"/>
    <w:rsid w:val="005E0100"/>
    <w:rsid w:val="005E20DD"/>
    <w:rsid w:val="005E3877"/>
    <w:rsid w:val="005F42C6"/>
    <w:rsid w:val="005F4A79"/>
    <w:rsid w:val="006014E8"/>
    <w:rsid w:val="00603F0F"/>
    <w:rsid w:val="00605EED"/>
    <w:rsid w:val="006106DD"/>
    <w:rsid w:val="00611088"/>
    <w:rsid w:val="00612D5B"/>
    <w:rsid w:val="00614279"/>
    <w:rsid w:val="006321DC"/>
    <w:rsid w:val="00634D1F"/>
    <w:rsid w:val="0064208E"/>
    <w:rsid w:val="006473E2"/>
    <w:rsid w:val="00650567"/>
    <w:rsid w:val="00653440"/>
    <w:rsid w:val="00655196"/>
    <w:rsid w:val="00655D6B"/>
    <w:rsid w:val="0067012F"/>
    <w:rsid w:val="0068315F"/>
    <w:rsid w:val="00685808"/>
    <w:rsid w:val="00685EBC"/>
    <w:rsid w:val="00685F47"/>
    <w:rsid w:val="00686293"/>
    <w:rsid w:val="00694678"/>
    <w:rsid w:val="00696942"/>
    <w:rsid w:val="00696E6D"/>
    <w:rsid w:val="006A2352"/>
    <w:rsid w:val="006B1D63"/>
    <w:rsid w:val="006B3537"/>
    <w:rsid w:val="006B6D5B"/>
    <w:rsid w:val="006C3B61"/>
    <w:rsid w:val="006C3E1A"/>
    <w:rsid w:val="006E34BB"/>
    <w:rsid w:val="006E3A59"/>
    <w:rsid w:val="006E3B09"/>
    <w:rsid w:val="006F336C"/>
    <w:rsid w:val="006F671E"/>
    <w:rsid w:val="00701807"/>
    <w:rsid w:val="0070336C"/>
    <w:rsid w:val="00703A53"/>
    <w:rsid w:val="0070622E"/>
    <w:rsid w:val="00711223"/>
    <w:rsid w:val="007125FD"/>
    <w:rsid w:val="00713771"/>
    <w:rsid w:val="00726151"/>
    <w:rsid w:val="0073088A"/>
    <w:rsid w:val="0073165A"/>
    <w:rsid w:val="00736583"/>
    <w:rsid w:val="0074278F"/>
    <w:rsid w:val="00744184"/>
    <w:rsid w:val="007452D7"/>
    <w:rsid w:val="007531A7"/>
    <w:rsid w:val="00760092"/>
    <w:rsid w:val="00774A4C"/>
    <w:rsid w:val="00784FDC"/>
    <w:rsid w:val="00785BE7"/>
    <w:rsid w:val="00794BC1"/>
    <w:rsid w:val="007A6122"/>
    <w:rsid w:val="007A61E2"/>
    <w:rsid w:val="007B02B6"/>
    <w:rsid w:val="007C23AB"/>
    <w:rsid w:val="007C425E"/>
    <w:rsid w:val="007C5368"/>
    <w:rsid w:val="007E45F0"/>
    <w:rsid w:val="007F6002"/>
    <w:rsid w:val="007F72CC"/>
    <w:rsid w:val="00806FCB"/>
    <w:rsid w:val="00807AFD"/>
    <w:rsid w:val="008323CC"/>
    <w:rsid w:val="00833399"/>
    <w:rsid w:val="008333FD"/>
    <w:rsid w:val="00833F4E"/>
    <w:rsid w:val="00837FE3"/>
    <w:rsid w:val="008400A7"/>
    <w:rsid w:val="00843AD3"/>
    <w:rsid w:val="00861E6C"/>
    <w:rsid w:val="00864DF7"/>
    <w:rsid w:val="008656FD"/>
    <w:rsid w:val="008667F9"/>
    <w:rsid w:val="008744F7"/>
    <w:rsid w:val="00876D5C"/>
    <w:rsid w:val="00876EF7"/>
    <w:rsid w:val="00884E93"/>
    <w:rsid w:val="00887092"/>
    <w:rsid w:val="00892854"/>
    <w:rsid w:val="00896515"/>
    <w:rsid w:val="008B6B8E"/>
    <w:rsid w:val="008C44B6"/>
    <w:rsid w:val="008C4605"/>
    <w:rsid w:val="008D0D62"/>
    <w:rsid w:val="008D3027"/>
    <w:rsid w:val="008D5817"/>
    <w:rsid w:val="008E33C8"/>
    <w:rsid w:val="008E78D1"/>
    <w:rsid w:val="008F3629"/>
    <w:rsid w:val="008F5D8F"/>
    <w:rsid w:val="009006CE"/>
    <w:rsid w:val="00902D46"/>
    <w:rsid w:val="009069DE"/>
    <w:rsid w:val="00912837"/>
    <w:rsid w:val="009149FE"/>
    <w:rsid w:val="0091762C"/>
    <w:rsid w:val="00933C83"/>
    <w:rsid w:val="00934070"/>
    <w:rsid w:val="00936038"/>
    <w:rsid w:val="00942A1D"/>
    <w:rsid w:val="009548A5"/>
    <w:rsid w:val="0095774C"/>
    <w:rsid w:val="00965BAC"/>
    <w:rsid w:val="0097044F"/>
    <w:rsid w:val="00972224"/>
    <w:rsid w:val="009722BE"/>
    <w:rsid w:val="009801FB"/>
    <w:rsid w:val="009836DE"/>
    <w:rsid w:val="0098706D"/>
    <w:rsid w:val="00987B24"/>
    <w:rsid w:val="009A05A1"/>
    <w:rsid w:val="009A231D"/>
    <w:rsid w:val="009A2CBA"/>
    <w:rsid w:val="009A4103"/>
    <w:rsid w:val="009B472E"/>
    <w:rsid w:val="009B6716"/>
    <w:rsid w:val="009C1F4A"/>
    <w:rsid w:val="009C2AD9"/>
    <w:rsid w:val="009C49BA"/>
    <w:rsid w:val="009C6F42"/>
    <w:rsid w:val="009C7DE5"/>
    <w:rsid w:val="009E14CB"/>
    <w:rsid w:val="009E5DDF"/>
    <w:rsid w:val="009E70A1"/>
    <w:rsid w:val="009F632A"/>
    <w:rsid w:val="00A01D54"/>
    <w:rsid w:val="00A035AA"/>
    <w:rsid w:val="00A03645"/>
    <w:rsid w:val="00A04021"/>
    <w:rsid w:val="00A115C3"/>
    <w:rsid w:val="00A22E85"/>
    <w:rsid w:val="00A2442D"/>
    <w:rsid w:val="00A270B0"/>
    <w:rsid w:val="00A34E8D"/>
    <w:rsid w:val="00A40549"/>
    <w:rsid w:val="00A4377B"/>
    <w:rsid w:val="00A47D5F"/>
    <w:rsid w:val="00A52541"/>
    <w:rsid w:val="00A53FAA"/>
    <w:rsid w:val="00A5467C"/>
    <w:rsid w:val="00A60C28"/>
    <w:rsid w:val="00A67ECD"/>
    <w:rsid w:val="00A71673"/>
    <w:rsid w:val="00A72120"/>
    <w:rsid w:val="00A7463F"/>
    <w:rsid w:val="00A85BD4"/>
    <w:rsid w:val="00A862A4"/>
    <w:rsid w:val="00A86C4B"/>
    <w:rsid w:val="00A92251"/>
    <w:rsid w:val="00A92BA2"/>
    <w:rsid w:val="00A951F4"/>
    <w:rsid w:val="00A95218"/>
    <w:rsid w:val="00A96A82"/>
    <w:rsid w:val="00AA3CA5"/>
    <w:rsid w:val="00AA403E"/>
    <w:rsid w:val="00AA4150"/>
    <w:rsid w:val="00AA580B"/>
    <w:rsid w:val="00AB2BA1"/>
    <w:rsid w:val="00AB6124"/>
    <w:rsid w:val="00AB692E"/>
    <w:rsid w:val="00AC7A8D"/>
    <w:rsid w:val="00AD1E7E"/>
    <w:rsid w:val="00AD3673"/>
    <w:rsid w:val="00AD3A4B"/>
    <w:rsid w:val="00AD4119"/>
    <w:rsid w:val="00AD4569"/>
    <w:rsid w:val="00AD4F27"/>
    <w:rsid w:val="00AE7B32"/>
    <w:rsid w:val="00B07FEE"/>
    <w:rsid w:val="00B107F4"/>
    <w:rsid w:val="00B10A6D"/>
    <w:rsid w:val="00B11BE8"/>
    <w:rsid w:val="00B1354A"/>
    <w:rsid w:val="00B139CB"/>
    <w:rsid w:val="00B1423D"/>
    <w:rsid w:val="00B17792"/>
    <w:rsid w:val="00B21563"/>
    <w:rsid w:val="00B25CEA"/>
    <w:rsid w:val="00B3268F"/>
    <w:rsid w:val="00B3429A"/>
    <w:rsid w:val="00B3580B"/>
    <w:rsid w:val="00B35E18"/>
    <w:rsid w:val="00B362F3"/>
    <w:rsid w:val="00B368B8"/>
    <w:rsid w:val="00B5110B"/>
    <w:rsid w:val="00B51BEB"/>
    <w:rsid w:val="00B51F07"/>
    <w:rsid w:val="00B527EC"/>
    <w:rsid w:val="00B55AA9"/>
    <w:rsid w:val="00B57C7B"/>
    <w:rsid w:val="00B65D5F"/>
    <w:rsid w:val="00B72938"/>
    <w:rsid w:val="00B8317D"/>
    <w:rsid w:val="00B84CD7"/>
    <w:rsid w:val="00B85C5D"/>
    <w:rsid w:val="00B875AE"/>
    <w:rsid w:val="00B934FC"/>
    <w:rsid w:val="00BC2065"/>
    <w:rsid w:val="00BC281F"/>
    <w:rsid w:val="00BC28EE"/>
    <w:rsid w:val="00BC3ED9"/>
    <w:rsid w:val="00BC42AF"/>
    <w:rsid w:val="00BC6B9E"/>
    <w:rsid w:val="00BC73EB"/>
    <w:rsid w:val="00BD5EB2"/>
    <w:rsid w:val="00BD625D"/>
    <w:rsid w:val="00BF1E95"/>
    <w:rsid w:val="00BF2D22"/>
    <w:rsid w:val="00C003A7"/>
    <w:rsid w:val="00C04158"/>
    <w:rsid w:val="00C04DB7"/>
    <w:rsid w:val="00C17C40"/>
    <w:rsid w:val="00C2120F"/>
    <w:rsid w:val="00C21DF9"/>
    <w:rsid w:val="00C24FA6"/>
    <w:rsid w:val="00C25731"/>
    <w:rsid w:val="00C340D2"/>
    <w:rsid w:val="00C35DD8"/>
    <w:rsid w:val="00C42CF8"/>
    <w:rsid w:val="00C463D1"/>
    <w:rsid w:val="00C54253"/>
    <w:rsid w:val="00C5793F"/>
    <w:rsid w:val="00C73F47"/>
    <w:rsid w:val="00C83EAF"/>
    <w:rsid w:val="00C8621F"/>
    <w:rsid w:val="00C8770C"/>
    <w:rsid w:val="00C91D1E"/>
    <w:rsid w:val="00C93892"/>
    <w:rsid w:val="00CA15C1"/>
    <w:rsid w:val="00CA1D5A"/>
    <w:rsid w:val="00CA56CF"/>
    <w:rsid w:val="00CB394C"/>
    <w:rsid w:val="00CB3B87"/>
    <w:rsid w:val="00CB746B"/>
    <w:rsid w:val="00CB7DE5"/>
    <w:rsid w:val="00CC2281"/>
    <w:rsid w:val="00CC2A1B"/>
    <w:rsid w:val="00CC4EC1"/>
    <w:rsid w:val="00CC6F6D"/>
    <w:rsid w:val="00CD28D4"/>
    <w:rsid w:val="00CD39E1"/>
    <w:rsid w:val="00CD6A02"/>
    <w:rsid w:val="00CE1421"/>
    <w:rsid w:val="00CE2A08"/>
    <w:rsid w:val="00CE51E5"/>
    <w:rsid w:val="00CE7011"/>
    <w:rsid w:val="00CF20DE"/>
    <w:rsid w:val="00CF2590"/>
    <w:rsid w:val="00CF7ABC"/>
    <w:rsid w:val="00D16B34"/>
    <w:rsid w:val="00D2063E"/>
    <w:rsid w:val="00D2650A"/>
    <w:rsid w:val="00D307B7"/>
    <w:rsid w:val="00D31737"/>
    <w:rsid w:val="00D35799"/>
    <w:rsid w:val="00D36812"/>
    <w:rsid w:val="00D40181"/>
    <w:rsid w:val="00D4127D"/>
    <w:rsid w:val="00D45220"/>
    <w:rsid w:val="00D47A83"/>
    <w:rsid w:val="00D514AA"/>
    <w:rsid w:val="00D66DA7"/>
    <w:rsid w:val="00D77CD2"/>
    <w:rsid w:val="00D8160B"/>
    <w:rsid w:val="00D8633E"/>
    <w:rsid w:val="00D9402C"/>
    <w:rsid w:val="00D95C5E"/>
    <w:rsid w:val="00D97401"/>
    <w:rsid w:val="00D97B19"/>
    <w:rsid w:val="00D97D47"/>
    <w:rsid w:val="00DA0F24"/>
    <w:rsid w:val="00DA70A5"/>
    <w:rsid w:val="00DB0CB5"/>
    <w:rsid w:val="00DB128B"/>
    <w:rsid w:val="00DB1A9C"/>
    <w:rsid w:val="00DB740D"/>
    <w:rsid w:val="00DC1EAE"/>
    <w:rsid w:val="00DD1B95"/>
    <w:rsid w:val="00DE28A6"/>
    <w:rsid w:val="00DE2A0A"/>
    <w:rsid w:val="00DE3BDD"/>
    <w:rsid w:val="00DE4DA3"/>
    <w:rsid w:val="00DE517B"/>
    <w:rsid w:val="00DE7B56"/>
    <w:rsid w:val="00DF373C"/>
    <w:rsid w:val="00E017BB"/>
    <w:rsid w:val="00E04579"/>
    <w:rsid w:val="00E059CE"/>
    <w:rsid w:val="00E13522"/>
    <w:rsid w:val="00E16836"/>
    <w:rsid w:val="00E27804"/>
    <w:rsid w:val="00E3534A"/>
    <w:rsid w:val="00E36D9C"/>
    <w:rsid w:val="00E43C58"/>
    <w:rsid w:val="00E44E71"/>
    <w:rsid w:val="00E46762"/>
    <w:rsid w:val="00E54E91"/>
    <w:rsid w:val="00E5794E"/>
    <w:rsid w:val="00E64BE7"/>
    <w:rsid w:val="00E65B3B"/>
    <w:rsid w:val="00E67C20"/>
    <w:rsid w:val="00E711FD"/>
    <w:rsid w:val="00E80C8A"/>
    <w:rsid w:val="00E85BEF"/>
    <w:rsid w:val="00E90F44"/>
    <w:rsid w:val="00E91730"/>
    <w:rsid w:val="00E920F4"/>
    <w:rsid w:val="00E92FD9"/>
    <w:rsid w:val="00E95DE1"/>
    <w:rsid w:val="00E95F9B"/>
    <w:rsid w:val="00EB5B14"/>
    <w:rsid w:val="00EC1E3A"/>
    <w:rsid w:val="00EC6A4E"/>
    <w:rsid w:val="00ED157A"/>
    <w:rsid w:val="00EE464C"/>
    <w:rsid w:val="00EE485F"/>
    <w:rsid w:val="00EE6242"/>
    <w:rsid w:val="00EF4C28"/>
    <w:rsid w:val="00F149D5"/>
    <w:rsid w:val="00F26B98"/>
    <w:rsid w:val="00F313AD"/>
    <w:rsid w:val="00F44583"/>
    <w:rsid w:val="00F53B73"/>
    <w:rsid w:val="00F56371"/>
    <w:rsid w:val="00F669CA"/>
    <w:rsid w:val="00F76170"/>
    <w:rsid w:val="00F828AE"/>
    <w:rsid w:val="00F845B3"/>
    <w:rsid w:val="00F91E86"/>
    <w:rsid w:val="00F945AD"/>
    <w:rsid w:val="00FB4385"/>
    <w:rsid w:val="00FB797B"/>
    <w:rsid w:val="00FB7FE6"/>
    <w:rsid w:val="00FC121A"/>
    <w:rsid w:val="00FD451F"/>
    <w:rsid w:val="00FD5334"/>
    <w:rsid w:val="00FE411F"/>
    <w:rsid w:val="00FF1980"/>
    <w:rsid w:val="00FF1C3B"/>
    <w:rsid w:val="00FF2ACF"/>
    <w:rsid w:val="00FF2E44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B8471E1"/>
  <w15:docId w15:val="{A64469A1-6575-4046-A76E-1E1A382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0D88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A2CBA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A2CBA"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9A2CBA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9A2CBA"/>
    <w:pPr>
      <w:keepNext/>
      <w:keepLines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9A2CBA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9A2CBA"/>
    <w:pPr>
      <w:keepNext/>
      <w:keepLines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9A2CBA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9A2CBA"/>
    <w:pPr>
      <w:keepNext/>
      <w:keepLines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9A2CBA"/>
    <w:pPr>
      <w:keepNext/>
      <w:keepLines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9A2CBA"/>
    <w:rPr>
      <w:rFonts w:eastAsiaTheme="majorEastAsia" w:cstheme="majorBidi"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CBA"/>
    <w:rPr>
      <w:rFonts w:eastAsiaTheme="majorEastAsia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CBA"/>
    <w:rPr>
      <w:rFonts w:eastAsiaTheme="majorEastAsia" w:cstheme="majorBidi"/>
      <w:iCs/>
    </w:rPr>
  </w:style>
  <w:style w:type="paragraph" w:styleId="BlockText">
    <w:name w:val="Block Text"/>
    <w:basedOn w:val="Normal"/>
    <w:qFormat/>
    <w:rsid w:val="00340740"/>
    <w:pPr>
      <w:spacing w:after="2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rsid w:val="00340740"/>
    <w:pPr>
      <w:numPr>
        <w:numId w:val="37"/>
      </w:numPr>
      <w:spacing w:after="240"/>
    </w:pPr>
  </w:style>
  <w:style w:type="character" w:customStyle="1" w:styleId="BodyTextChar">
    <w:name w:val="Body Text Char"/>
    <w:basedOn w:val="DefaultParagraphFont"/>
    <w:link w:val="BodyText"/>
    <w:rsid w:val="00340740"/>
  </w:style>
  <w:style w:type="paragraph" w:styleId="BodyText2">
    <w:name w:val="Body Text 2"/>
    <w:basedOn w:val="Normal"/>
    <w:link w:val="BodyText2Char"/>
    <w:rsid w:val="00E3534A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E3534A"/>
  </w:style>
  <w:style w:type="paragraph" w:styleId="Quote">
    <w:name w:val="Quote"/>
    <w:basedOn w:val="Normal"/>
    <w:link w:val="QuoteChar"/>
    <w:uiPriority w:val="29"/>
    <w:qFormat/>
    <w:rsid w:val="00340740"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40740"/>
    <w:rPr>
      <w:iCs/>
    </w:rPr>
  </w:style>
  <w:style w:type="paragraph" w:customStyle="1" w:styleId="Quote2">
    <w:name w:val="Quote 2"/>
    <w:basedOn w:val="Normal"/>
    <w:link w:val="Quote2Char"/>
    <w:qFormat/>
    <w:rsid w:val="00E3534A"/>
    <w:pPr>
      <w:spacing w:line="480" w:lineRule="auto"/>
      <w:ind w:left="720" w:right="720"/>
    </w:pPr>
  </w:style>
  <w:style w:type="character" w:customStyle="1" w:styleId="Quote2Char">
    <w:name w:val="Quote 2 Char"/>
    <w:basedOn w:val="DefaultParagraphFont"/>
    <w:link w:val="Quote2"/>
    <w:rsid w:val="00E3534A"/>
  </w:style>
  <w:style w:type="paragraph" w:styleId="Title">
    <w:name w:val="Title"/>
    <w:basedOn w:val="Normal"/>
    <w:next w:val="BodyText"/>
    <w:link w:val="TitleChar"/>
    <w:uiPriority w:val="10"/>
    <w:qFormat/>
    <w:rsid w:val="00340740"/>
    <w:pPr>
      <w:keepNext/>
      <w:spacing w:after="240"/>
      <w:jc w:val="center"/>
    </w:pPr>
    <w:rPr>
      <w:rFonts w:eastAsiaTheme="majorEastAsia" w:cstheme="majorBidi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40740"/>
    <w:rPr>
      <w:rFonts w:eastAsiaTheme="majorEastAsia" w:cstheme="majorBidi"/>
      <w:kern w:val="28"/>
      <w:szCs w:val="52"/>
      <w:u w:val="single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340740"/>
    <w:pPr>
      <w:keepNext/>
      <w:numPr>
        <w:ilvl w:val="1"/>
      </w:numPr>
      <w:spacing w:after="240"/>
    </w:pPr>
    <w:rPr>
      <w:rFonts w:eastAsiaTheme="majorEastAsia" w:cstheme="majorBidi"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40740"/>
    <w:rPr>
      <w:rFonts w:eastAsiaTheme="majorEastAsia" w:cstheme="majorBidi"/>
      <w:iCs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A2CBA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CBA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CBA"/>
    <w:rPr>
      <w:rFonts w:eastAsiaTheme="majorEastAsia" w:cstheme="majorBidi"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CBA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CBA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2CBA"/>
    <w:rPr>
      <w:rFonts w:eastAsiaTheme="majorEastAsia" w:cstheme="majorBidi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A2CBA"/>
  </w:style>
  <w:style w:type="paragraph" w:styleId="Footer">
    <w:name w:val="footer"/>
    <w:basedOn w:val="Normal"/>
    <w:link w:val="Foot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BA"/>
  </w:style>
  <w:style w:type="paragraph" w:customStyle="1" w:styleId="BlockText2">
    <w:name w:val="Block Text 2"/>
    <w:basedOn w:val="Normal"/>
    <w:qFormat/>
    <w:rsid w:val="00AD3673"/>
    <w:pPr>
      <w:spacing w:line="480" w:lineRule="auto"/>
    </w:pPr>
  </w:style>
  <w:style w:type="paragraph" w:customStyle="1" w:styleId="BodyTextJ">
    <w:name w:val="Body Text J"/>
    <w:basedOn w:val="Normal"/>
    <w:qFormat/>
    <w:rsid w:val="00AD3673"/>
    <w:pPr>
      <w:spacing w:after="240"/>
      <w:ind w:firstLine="720"/>
      <w:jc w:val="both"/>
    </w:pPr>
  </w:style>
  <w:style w:type="paragraph" w:customStyle="1" w:styleId="BodyText2J">
    <w:name w:val="Body Text 2J"/>
    <w:basedOn w:val="Normal"/>
    <w:qFormat/>
    <w:rsid w:val="00AD3673"/>
    <w:pPr>
      <w:spacing w:line="480" w:lineRule="auto"/>
      <w:ind w:firstLine="720"/>
      <w:jc w:val="both"/>
    </w:pPr>
  </w:style>
  <w:style w:type="paragraph" w:customStyle="1" w:styleId="BlockTextJ">
    <w:name w:val="Block Text J"/>
    <w:basedOn w:val="Normal"/>
    <w:qFormat/>
    <w:rsid w:val="00AD3673"/>
    <w:pPr>
      <w:spacing w:after="240"/>
      <w:jc w:val="both"/>
    </w:pPr>
  </w:style>
  <w:style w:type="paragraph" w:customStyle="1" w:styleId="BlockText2J">
    <w:name w:val="Block Text 2J"/>
    <w:basedOn w:val="Normal"/>
    <w:qFormat/>
    <w:rsid w:val="00AD3673"/>
    <w:pPr>
      <w:spacing w:line="480" w:lineRule="auto"/>
      <w:jc w:val="both"/>
    </w:pPr>
  </w:style>
  <w:style w:type="paragraph" w:customStyle="1" w:styleId="QuoteJ">
    <w:name w:val="Quote J"/>
    <w:basedOn w:val="Normal"/>
    <w:qFormat/>
    <w:rsid w:val="00AD3673"/>
    <w:pPr>
      <w:spacing w:after="240"/>
      <w:ind w:left="720" w:right="720"/>
      <w:jc w:val="both"/>
    </w:pPr>
  </w:style>
  <w:style w:type="paragraph" w:customStyle="1" w:styleId="Quote2J">
    <w:name w:val="Quote 2J"/>
    <w:basedOn w:val="Normal"/>
    <w:qFormat/>
    <w:rsid w:val="00AD3673"/>
    <w:pPr>
      <w:spacing w:line="480" w:lineRule="auto"/>
      <w:ind w:left="720" w:right="720"/>
      <w:jc w:val="both"/>
    </w:pPr>
  </w:style>
  <w:style w:type="paragraph" w:customStyle="1" w:styleId="TaxDisclaimer">
    <w:name w:val="TaxDisclaimer"/>
    <w:basedOn w:val="Normal"/>
    <w:semiHidden/>
    <w:unhideWhenUsed/>
    <w:rsid w:val="004B1E86"/>
    <w:pPr>
      <w:spacing w:before="100" w:after="100"/>
    </w:pPr>
    <w:rPr>
      <w:rFonts w:eastAsia="Times New Roman" w:cs="Times New Roman"/>
      <w:b/>
      <w:bCs/>
    </w:rPr>
  </w:style>
  <w:style w:type="paragraph" w:customStyle="1" w:styleId="ProhibitForward">
    <w:name w:val="ProhibitForward"/>
    <w:basedOn w:val="Normal"/>
    <w:semiHidden/>
    <w:unhideWhenUsed/>
    <w:qFormat/>
    <w:rsid w:val="008C44B6"/>
    <w:pPr>
      <w:jc w:val="center"/>
    </w:pPr>
    <w:rPr>
      <w:rFonts w:eastAsia="Times New Roman" w:cs="Times New Roman"/>
      <w:color w:val="FF0000"/>
      <w:sz w:val="18"/>
      <w:szCs w:val="18"/>
    </w:rPr>
  </w:style>
  <w:style w:type="character" w:customStyle="1" w:styleId="DocID">
    <w:name w:val="DocID"/>
    <w:basedOn w:val="DefaultParagraphFont"/>
    <w:semiHidden/>
    <w:qFormat/>
    <w:rsid w:val="000421B5"/>
    <w:rPr>
      <w:rFonts w:ascii="Times New Roman" w:hAnsi="Times New Roman"/>
      <w:sz w:val="16"/>
    </w:rPr>
  </w:style>
  <w:style w:type="paragraph" w:customStyle="1" w:styleId="BlockText1">
    <w:name w:val="Block Text 1"/>
    <w:basedOn w:val="Normal"/>
    <w:qFormat/>
    <w:rsid w:val="00063822"/>
    <w:pPr>
      <w:spacing w:after="240"/>
      <w:ind w:left="720"/>
    </w:pPr>
  </w:style>
  <w:style w:type="paragraph" w:customStyle="1" w:styleId="BlockText1-2">
    <w:name w:val="Block Text 1 - 2"/>
    <w:basedOn w:val="Normal"/>
    <w:qFormat/>
    <w:rsid w:val="00063822"/>
    <w:pPr>
      <w:spacing w:line="480" w:lineRule="auto"/>
      <w:ind w:left="720"/>
    </w:pPr>
  </w:style>
  <w:style w:type="paragraph" w:customStyle="1" w:styleId="Hang">
    <w:name w:val="Hang"/>
    <w:basedOn w:val="Normal"/>
    <w:qFormat/>
    <w:rsid w:val="00BC3ED9"/>
    <w:pPr>
      <w:spacing w:after="240"/>
      <w:ind w:left="720" w:hanging="720"/>
    </w:pPr>
  </w:style>
  <w:style w:type="paragraph" w:customStyle="1" w:styleId="Hang2">
    <w:name w:val="Hang 2"/>
    <w:basedOn w:val="Normal"/>
    <w:qFormat/>
    <w:rsid w:val="00BC3ED9"/>
    <w:pPr>
      <w:spacing w:line="480" w:lineRule="auto"/>
      <w:ind w:left="720" w:hanging="720"/>
    </w:pPr>
  </w:style>
  <w:style w:type="paragraph" w:customStyle="1" w:styleId="HangJ">
    <w:name w:val="Hang J"/>
    <w:basedOn w:val="Normal"/>
    <w:qFormat/>
    <w:rsid w:val="00BC3ED9"/>
    <w:pPr>
      <w:spacing w:after="240"/>
      <w:ind w:left="720" w:hanging="720"/>
      <w:jc w:val="both"/>
    </w:pPr>
  </w:style>
  <w:style w:type="paragraph" w:customStyle="1" w:styleId="Hang2J">
    <w:name w:val="Hang 2J"/>
    <w:basedOn w:val="Normal"/>
    <w:qFormat/>
    <w:rsid w:val="00BC3ED9"/>
    <w:pPr>
      <w:spacing w:line="480" w:lineRule="auto"/>
      <w:ind w:left="720" w:hanging="720"/>
      <w:jc w:val="both"/>
    </w:pPr>
  </w:style>
  <w:style w:type="paragraph" w:customStyle="1" w:styleId="Notary">
    <w:name w:val="Notary"/>
    <w:basedOn w:val="Normal"/>
    <w:semiHidden/>
    <w:unhideWhenUsed/>
    <w:qFormat/>
    <w:rsid w:val="001156AF"/>
    <w:pPr>
      <w:ind w:left="43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720" w:right="432" w:hanging="720"/>
    </w:pPr>
    <w:rPr>
      <w:rFonts w:eastAsia="Times New Roman" w:cs="Times New Roman"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965" w:right="432" w:hanging="720"/>
    </w:pPr>
    <w:rPr>
      <w:rFonts w:eastAsia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1195" w:right="432" w:hanging="720"/>
    </w:pPr>
    <w:rPr>
      <w:rFonts w:eastAsia="Times New Roman" w:cs="Times New Roman"/>
      <w:noProof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5F4A79"/>
    <w:pPr>
      <w:tabs>
        <w:tab w:val="right" w:leader="dot" w:pos="9360"/>
      </w:tabs>
      <w:ind w:left="1440" w:right="432" w:hanging="720"/>
    </w:pPr>
    <w:rPr>
      <w:rFonts w:eastAsia="Times New Roman" w:cs="Times New Roman"/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ind w:left="1685" w:right="432" w:hanging="720"/>
    </w:pPr>
    <w:rPr>
      <w:rFonts w:eastAsia="Times New Roman" w:cs="Times New Roman"/>
      <w:noProof/>
    </w:rPr>
  </w:style>
  <w:style w:type="paragraph" w:styleId="TOC6">
    <w:name w:val="toc 6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1915" w:right="432" w:hanging="720"/>
    </w:pPr>
    <w:rPr>
      <w:rFonts w:eastAsia="Times New Roman" w:cs="Times New Roman"/>
      <w:noProof/>
    </w:rPr>
  </w:style>
  <w:style w:type="paragraph" w:styleId="TOC7">
    <w:name w:val="toc 7"/>
    <w:basedOn w:val="Normal"/>
    <w:next w:val="Normal"/>
    <w:autoRedefine/>
    <w:semiHidden/>
    <w:unhideWhenUsed/>
    <w:rsid w:val="005F4A79"/>
    <w:pPr>
      <w:tabs>
        <w:tab w:val="left" w:pos="5040"/>
        <w:tab w:val="right" w:leader="dot" w:pos="9360"/>
      </w:tabs>
      <w:ind w:left="2160" w:right="432" w:hanging="720"/>
    </w:pPr>
    <w:rPr>
      <w:rFonts w:eastAsia="Times New Roman" w:cs="Times New Roman"/>
      <w:noProof/>
    </w:rPr>
  </w:style>
  <w:style w:type="paragraph" w:styleId="TOC8">
    <w:name w:val="toc 8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2405" w:right="432" w:hanging="720"/>
    </w:pPr>
    <w:rPr>
      <w:rFonts w:eastAsia="Times New Roman" w:cs="Times New Roman"/>
      <w:noProof/>
    </w:rPr>
  </w:style>
  <w:style w:type="paragraph" w:styleId="TOC9">
    <w:name w:val="toc 9"/>
    <w:basedOn w:val="Normal"/>
    <w:next w:val="Normal"/>
    <w:autoRedefine/>
    <w:semiHidden/>
    <w:unhideWhenUsed/>
    <w:rsid w:val="005F4A79"/>
    <w:pPr>
      <w:ind w:left="2635" w:right="432" w:hanging="720"/>
    </w:pPr>
    <w:rPr>
      <w:rFonts w:eastAsia="Times New Roman" w:cs="Times New Roman"/>
      <w:noProof/>
      <w:szCs w:val="20"/>
    </w:rPr>
  </w:style>
  <w:style w:type="paragraph" w:styleId="TOCHeading">
    <w:name w:val="TOC Heading"/>
    <w:basedOn w:val="Normal"/>
    <w:semiHidden/>
    <w:unhideWhenUsed/>
    <w:qFormat/>
    <w:rsid w:val="005F4A79"/>
    <w:pPr>
      <w:spacing w:after="240"/>
      <w:jc w:val="center"/>
    </w:pPr>
    <w:rPr>
      <w:rFonts w:eastAsia="Times New Roman" w:cs="Times New Roman"/>
      <w:b/>
      <w:szCs w:val="20"/>
    </w:rPr>
  </w:style>
  <w:style w:type="paragraph" w:customStyle="1" w:styleId="TOCPage">
    <w:name w:val="TOC Page"/>
    <w:basedOn w:val="Normal"/>
    <w:semiHidden/>
    <w:unhideWhenUsed/>
    <w:rsid w:val="005F4A79"/>
    <w:pPr>
      <w:spacing w:after="240"/>
      <w:jc w:val="right"/>
    </w:pPr>
    <w:rPr>
      <w:rFonts w:eastAsia="Times New Roman" w:cs="Times New Roman"/>
      <w:b/>
      <w:szCs w:val="20"/>
    </w:rPr>
  </w:style>
  <w:style w:type="paragraph" w:customStyle="1" w:styleId="Quote1">
    <w:name w:val="Quote 1"/>
    <w:basedOn w:val="Normal"/>
    <w:qFormat/>
    <w:rsid w:val="00B51F07"/>
    <w:pPr>
      <w:spacing w:after="240"/>
      <w:ind w:left="1440" w:right="1440"/>
      <w:jc w:val="both"/>
    </w:pPr>
  </w:style>
  <w:style w:type="paragraph" w:styleId="List">
    <w:name w:val="List"/>
    <w:basedOn w:val="Normal"/>
    <w:uiPriority w:val="99"/>
    <w:unhideWhenUsed/>
    <w:rsid w:val="00B51F07"/>
    <w:pPr>
      <w:numPr>
        <w:numId w:val="25"/>
      </w:numPr>
      <w:spacing w:after="240"/>
    </w:pPr>
  </w:style>
  <w:style w:type="paragraph" w:customStyle="1" w:styleId="ListalphaB0">
    <w:name w:val="List alpha B"/>
    <w:basedOn w:val="Normal"/>
    <w:rsid w:val="00D45220"/>
    <w:pPr>
      <w:numPr>
        <w:numId w:val="19"/>
      </w:numPr>
      <w:spacing w:after="240"/>
    </w:pPr>
    <w:rPr>
      <w:rFonts w:eastAsia="Times New Roman" w:cs="Times New Roman"/>
    </w:rPr>
  </w:style>
  <w:style w:type="paragraph" w:customStyle="1" w:styleId="Listalpha">
    <w:name w:val="List alpha"/>
    <w:basedOn w:val="Normal"/>
    <w:rsid w:val="00D45220"/>
    <w:pPr>
      <w:numPr>
        <w:numId w:val="20"/>
      </w:numPr>
      <w:spacing w:after="240"/>
    </w:pPr>
    <w:rPr>
      <w:rFonts w:eastAsia="Times New Roman" w:cs="Times New Roman"/>
    </w:rPr>
  </w:style>
  <w:style w:type="paragraph" w:customStyle="1" w:styleId="ListALPHAB">
    <w:name w:val="List ALPHA B"/>
    <w:basedOn w:val="Normal"/>
    <w:rsid w:val="00D45220"/>
    <w:pPr>
      <w:numPr>
        <w:numId w:val="21"/>
      </w:numPr>
      <w:spacing w:after="240"/>
      <w:jc w:val="both"/>
      <w:outlineLvl w:val="0"/>
    </w:pPr>
    <w:rPr>
      <w:rFonts w:eastAsia="Times New Roman" w:cs="Times New Roman"/>
    </w:rPr>
  </w:style>
  <w:style w:type="paragraph" w:customStyle="1" w:styleId="ListALPHA0">
    <w:name w:val="List ALPHA"/>
    <w:basedOn w:val="Normal"/>
    <w:rsid w:val="00D45220"/>
    <w:pPr>
      <w:numPr>
        <w:numId w:val="22"/>
      </w:numPr>
      <w:spacing w:after="240"/>
      <w:jc w:val="both"/>
      <w:outlineLvl w:val="0"/>
    </w:pPr>
    <w:rPr>
      <w:rFonts w:eastAsia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2630F7"/>
    <w:pPr>
      <w:spacing w:after="720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F27"/>
  </w:style>
  <w:style w:type="paragraph" w:customStyle="1" w:styleId="ClosingFirmName">
    <w:name w:val="ClosingFirmName"/>
    <w:basedOn w:val="Closing"/>
    <w:next w:val="Normal"/>
    <w:uiPriority w:val="99"/>
    <w:semiHidden/>
    <w:rsid w:val="002630F7"/>
    <w:pPr>
      <w:spacing w:after="240"/>
    </w:pPr>
  </w:style>
  <w:style w:type="paragraph" w:styleId="Signature">
    <w:name w:val="Signature"/>
    <w:basedOn w:val="Normal"/>
    <w:link w:val="SignatureChar"/>
    <w:uiPriority w:val="99"/>
    <w:semiHidden/>
    <w:unhideWhenUsed/>
    <w:rsid w:val="002630F7"/>
    <w:pPr>
      <w:tabs>
        <w:tab w:val="right" w:pos="9216"/>
      </w:tabs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F27"/>
  </w:style>
  <w:style w:type="paragraph" w:customStyle="1" w:styleId="SignatureByLine">
    <w:name w:val="SignatureByLine"/>
    <w:basedOn w:val="Signature"/>
    <w:uiPriority w:val="99"/>
    <w:semiHidden/>
    <w:rsid w:val="002630F7"/>
    <w:pPr>
      <w:ind w:left="360"/>
    </w:pPr>
  </w:style>
  <w:style w:type="paragraph" w:styleId="ListNumber">
    <w:name w:val="List Number"/>
    <w:basedOn w:val="Normal"/>
    <w:uiPriority w:val="99"/>
    <w:unhideWhenUsed/>
    <w:rsid w:val="00614279"/>
    <w:pPr>
      <w:numPr>
        <w:numId w:val="1"/>
      </w:numPr>
      <w:spacing w:after="240"/>
    </w:pPr>
  </w:style>
  <w:style w:type="paragraph" w:styleId="ListNumber2">
    <w:name w:val="List Number 2"/>
    <w:basedOn w:val="Normal"/>
    <w:uiPriority w:val="99"/>
    <w:unhideWhenUsed/>
    <w:rsid w:val="00614279"/>
    <w:pPr>
      <w:numPr>
        <w:numId w:val="3"/>
      </w:numPr>
      <w:spacing w:line="480" w:lineRule="auto"/>
      <w:contextualSpacing/>
    </w:pPr>
  </w:style>
  <w:style w:type="paragraph" w:customStyle="1" w:styleId="ListNumberB">
    <w:name w:val="List Number B"/>
    <w:basedOn w:val="Normal"/>
    <w:qFormat/>
    <w:rsid w:val="00614279"/>
    <w:pPr>
      <w:numPr>
        <w:numId w:val="23"/>
      </w:numPr>
      <w:spacing w:after="240"/>
    </w:pPr>
  </w:style>
  <w:style w:type="paragraph" w:styleId="ListBullet">
    <w:name w:val="List Bullet"/>
    <w:basedOn w:val="Normal"/>
    <w:rsid w:val="000A4BA4"/>
    <w:pPr>
      <w:numPr>
        <w:numId w:val="26"/>
      </w:numPr>
      <w:contextualSpacing/>
    </w:pPr>
  </w:style>
  <w:style w:type="paragraph" w:styleId="ListBullet2">
    <w:name w:val="List Bullet 2"/>
    <w:basedOn w:val="Normal"/>
    <w:rsid w:val="000A4BA4"/>
    <w:pPr>
      <w:numPr>
        <w:numId w:val="27"/>
      </w:numPr>
      <w:contextualSpacing/>
    </w:pPr>
  </w:style>
  <w:style w:type="paragraph" w:customStyle="1" w:styleId="FirmNameInSignature">
    <w:name w:val="FirmNameInSignature"/>
    <w:basedOn w:val="Normal"/>
    <w:next w:val="Signature"/>
    <w:semiHidden/>
    <w:qFormat/>
    <w:rsid w:val="00AD4F27"/>
    <w:pPr>
      <w:keepNext/>
      <w:spacing w:after="720"/>
      <w:ind w:left="4320"/>
    </w:pPr>
    <w:rPr>
      <w:rFonts w:eastAsia="Times New Roman" w:cs="Times New Roman"/>
      <w:bCs/>
      <w:i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27"/>
    <w:rPr>
      <w:rFonts w:ascii="Tahoma" w:hAnsi="Tahoma" w:cs="Tahoma"/>
      <w:sz w:val="16"/>
      <w:szCs w:val="16"/>
    </w:rPr>
  </w:style>
  <w:style w:type="paragraph" w:customStyle="1" w:styleId="BySignature">
    <w:name w:val="By Signature"/>
    <w:basedOn w:val="Normal"/>
    <w:semiHidden/>
    <w:unhideWhenUsed/>
    <w:qFormat/>
    <w:rsid w:val="00AD4F27"/>
    <w:pPr>
      <w:tabs>
        <w:tab w:val="right" w:leader="underscore" w:pos="9360"/>
      </w:tabs>
      <w:spacing w:after="240"/>
      <w:ind w:left="4867" w:hanging="547"/>
    </w:pPr>
  </w:style>
  <w:style w:type="paragraph" w:styleId="ListParagraph">
    <w:name w:val="List Paragraph"/>
    <w:basedOn w:val="Normal"/>
    <w:uiPriority w:val="34"/>
    <w:qFormat/>
    <w:rsid w:val="009C49B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78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HK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2532F57C2854A918B63F613ECABEC" ma:contentTypeVersion="13" ma:contentTypeDescription="Create a new document." ma:contentTypeScope="" ma:versionID="bf07b6abaf7f33aa977d526b508d3c5c">
  <xsd:schema xmlns:xsd="http://www.w3.org/2001/XMLSchema" xmlns:xs="http://www.w3.org/2001/XMLSchema" xmlns:p="http://schemas.microsoft.com/office/2006/metadata/properties" xmlns:ns3="b5f32265-59fd-435c-bdb3-867c50934e5a" xmlns:ns4="2d0dc90e-7862-41d8-945a-002b0115fa59" targetNamespace="http://schemas.microsoft.com/office/2006/metadata/properties" ma:root="true" ma:fieldsID="71113f3d33bc0a2bdee592c601676744" ns3:_="" ns4:_="">
    <xsd:import namespace="b5f32265-59fd-435c-bdb3-867c50934e5a"/>
    <xsd:import namespace="2d0dc90e-7862-41d8-945a-002b0115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2265-59fd-435c-bdb3-867c50934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dc90e-7862-41d8-945a-002b0115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6401-8860-4BD4-A63C-E1158018100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2d0dc90e-7862-41d8-945a-002b0115fa59"/>
    <ds:schemaRef ds:uri="http://purl.org/dc/elements/1.1/"/>
    <ds:schemaRef ds:uri="http://schemas.openxmlformats.org/package/2006/metadata/core-properties"/>
    <ds:schemaRef ds:uri="b5f32265-59fd-435c-bdb3-867c50934e5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35AF5E-7916-4056-9277-021862453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FE196-FBA2-41A7-B888-8D32D4393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2265-59fd-435c-bdb3-867c50934e5a"/>
    <ds:schemaRef ds:uri="2d0dc90e-7862-41d8-945a-002b0115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BE954-4C8E-4A2A-B2CB-D601144A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</TotalTime>
  <Pages>2</Pages>
  <Words>1016</Words>
  <Characters>5794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Olivarez, Melinda L (DEN - X56540)</dc:creator>
  <cp:lastModifiedBy>Olivarez, Melinda</cp:lastModifiedBy>
  <cp:revision>2</cp:revision>
  <cp:lastPrinted>2019-01-29T20:26:00Z</cp:lastPrinted>
  <dcterms:created xsi:type="dcterms:W3CDTF">2021-01-06T18:04:00Z</dcterms:created>
  <dcterms:modified xsi:type="dcterms:W3CDTF">2021-01-06T18:04:00Z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DocumentType">
    <vt:lpwstr>pgBlank</vt:lpwstr>
  </property>
  <property fmtid="{D5CDD505-2E9C-101B-9397-08002B2CF9AE}" pid="4" name="ContentTypeId">
    <vt:lpwstr>0x010100C422532F57C2854A918B63F613ECABEC</vt:lpwstr>
  </property>
</Properties>
</file>